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64C21B0E" w14:textId="35A2D54E" w:rsidR="004C6A8C" w:rsidRPr="00985BE0" w:rsidRDefault="00985BE0" w:rsidP="000A5C42">
      <w:pPr>
        <w:pBdr>
          <w:top w:val="single" w:sz="4" w:space="5" w:color="auto"/>
          <w:left w:val="single" w:sz="4" w:space="0" w:color="auto"/>
          <w:bottom w:val="single" w:sz="4" w:space="5" w:color="auto"/>
          <w:right w:val="single" w:sz="4" w:space="0" w:color="auto"/>
        </w:pBdr>
        <w:shd w:val="pct5" w:color="auto" w:fill="auto"/>
        <w:spacing w:before="240" w:after="120" w:line="240" w:lineRule="auto"/>
        <w:jc w:val="center"/>
        <w:rPr>
          <w:rFonts w:ascii="Times New Roman" w:eastAsia="Calibri" w:hAnsi="Times New Roman" w:cs="Times New Roman"/>
          <w:b/>
          <w:sz w:val="28"/>
          <w:szCs w:val="28"/>
        </w:rPr>
      </w:pPr>
      <w:r w:rsidRPr="00985BE0">
        <w:rPr>
          <w:rFonts w:ascii="Times New Roman" w:eastAsia="Calibri" w:hAnsi="Times New Roman" w:cs="Times New Roman"/>
          <w:b/>
          <w:sz w:val="28"/>
          <w:szCs w:val="28"/>
        </w:rPr>
        <w:t xml:space="preserve">UNIVERSITY OF ARKANSAS LECTURE </w:t>
      </w:r>
      <w:r w:rsidR="00873076">
        <w:rPr>
          <w:rFonts w:ascii="Times New Roman" w:eastAsia="Calibri" w:hAnsi="Times New Roman" w:cs="Times New Roman"/>
          <w:b/>
          <w:sz w:val="28"/>
          <w:szCs w:val="28"/>
        </w:rPr>
        <w:t>ON</w:t>
      </w:r>
      <w:r w:rsidRPr="00985BE0">
        <w:rPr>
          <w:rFonts w:ascii="Times New Roman" w:eastAsia="Calibri" w:hAnsi="Times New Roman" w:cs="Times New Roman"/>
          <w:b/>
          <w:sz w:val="28"/>
          <w:szCs w:val="28"/>
        </w:rPr>
        <w:t xml:space="preserve"> SYSTEMS ENGINEERING</w:t>
      </w:r>
    </w:p>
    <w:p w14:paraId="0594CED1" w14:textId="50C56D6B" w:rsidR="00025C91" w:rsidRDefault="00985BE0" w:rsidP="000A5C42">
      <w:pPr>
        <w:pBdr>
          <w:top w:val="single" w:sz="4" w:space="5" w:color="auto"/>
          <w:left w:val="single" w:sz="4" w:space="0" w:color="auto"/>
          <w:bottom w:val="single" w:sz="4" w:space="5" w:color="auto"/>
          <w:right w:val="single" w:sz="4" w:space="0" w:color="auto"/>
        </w:pBdr>
        <w:shd w:val="pct5" w:color="auto" w:fill="auto"/>
        <w:spacing w:before="120" w:after="120" w:line="240" w:lineRule="auto"/>
        <w:jc w:val="center"/>
        <w:rPr>
          <w:rFonts w:ascii="Times New Roman" w:eastAsia="Calibri" w:hAnsi="Times New Roman" w:cs="Times New Roman"/>
          <w:b/>
          <w:sz w:val="28"/>
          <w:szCs w:val="28"/>
        </w:rPr>
      </w:pPr>
      <w:r w:rsidRPr="00985BE0">
        <w:rPr>
          <w:rFonts w:ascii="Times New Roman" w:eastAsia="Calibri" w:hAnsi="Times New Roman" w:cs="Times New Roman"/>
          <w:b/>
          <w:sz w:val="28"/>
          <w:szCs w:val="28"/>
        </w:rPr>
        <w:t>Emerging Attributes, Utilizing Systems Analysis,</w:t>
      </w:r>
      <w:r w:rsidR="005C6C52">
        <w:rPr>
          <w:rFonts w:ascii="Times New Roman" w:eastAsia="Calibri" w:hAnsi="Times New Roman" w:cs="Times New Roman"/>
          <w:b/>
          <w:sz w:val="28"/>
          <w:szCs w:val="28"/>
        </w:rPr>
        <w:t xml:space="preserve"> Simple and </w:t>
      </w:r>
      <w:r w:rsidRPr="00985BE0">
        <w:rPr>
          <w:rFonts w:ascii="Times New Roman" w:eastAsia="Calibri" w:hAnsi="Times New Roman" w:cs="Times New Roman"/>
          <w:b/>
          <w:sz w:val="28"/>
          <w:szCs w:val="28"/>
        </w:rPr>
        <w:t>Comprehensive</w:t>
      </w:r>
      <w:r w:rsidR="000A126B">
        <w:rPr>
          <w:rFonts w:ascii="Times New Roman" w:eastAsia="Calibri" w:hAnsi="Times New Roman" w:cs="Times New Roman"/>
          <w:b/>
          <w:sz w:val="28"/>
          <w:szCs w:val="28"/>
        </w:rPr>
        <w:t xml:space="preserve"> </w:t>
      </w:r>
      <w:r w:rsidRPr="00985BE0">
        <w:rPr>
          <w:rFonts w:ascii="Times New Roman" w:eastAsia="Calibri" w:hAnsi="Times New Roman" w:cs="Times New Roman"/>
          <w:b/>
          <w:sz w:val="28"/>
          <w:szCs w:val="28"/>
        </w:rPr>
        <w:t>Example</w:t>
      </w:r>
      <w:r w:rsidR="005C6C52">
        <w:rPr>
          <w:rFonts w:ascii="Times New Roman" w:eastAsia="Calibri" w:hAnsi="Times New Roman" w:cs="Times New Roman"/>
          <w:b/>
          <w:sz w:val="28"/>
          <w:szCs w:val="28"/>
        </w:rPr>
        <w:t>s</w:t>
      </w:r>
      <w:r w:rsidRPr="00985BE0">
        <w:rPr>
          <w:rFonts w:ascii="Times New Roman" w:eastAsia="Calibri" w:hAnsi="Times New Roman" w:cs="Times New Roman"/>
          <w:b/>
          <w:sz w:val="28"/>
          <w:szCs w:val="28"/>
        </w:rPr>
        <w:t>, Portfolio Manifestation</w:t>
      </w:r>
      <w:r w:rsidR="00BD71B8">
        <w:rPr>
          <w:rFonts w:ascii="Times New Roman" w:eastAsia="Calibri" w:hAnsi="Times New Roman" w:cs="Times New Roman"/>
          <w:b/>
          <w:sz w:val="28"/>
          <w:szCs w:val="28"/>
        </w:rPr>
        <w:t>s</w:t>
      </w:r>
      <w:r w:rsidR="005C6C52">
        <w:rPr>
          <w:rFonts w:ascii="Times New Roman" w:eastAsia="Calibri" w:hAnsi="Times New Roman" w:cs="Times New Roman"/>
          <w:b/>
          <w:sz w:val="28"/>
          <w:szCs w:val="28"/>
        </w:rPr>
        <w:t>, Summar</w:t>
      </w:r>
      <w:r w:rsidR="00311BC9">
        <w:rPr>
          <w:rFonts w:ascii="Times New Roman" w:eastAsia="Calibri" w:hAnsi="Times New Roman" w:cs="Times New Roman"/>
          <w:b/>
          <w:sz w:val="28"/>
          <w:szCs w:val="28"/>
        </w:rPr>
        <w:t>ies</w:t>
      </w:r>
      <w:r w:rsidR="005C6C52">
        <w:rPr>
          <w:rFonts w:ascii="Times New Roman" w:eastAsia="Calibri" w:hAnsi="Times New Roman" w:cs="Times New Roman"/>
          <w:b/>
          <w:sz w:val="28"/>
          <w:szCs w:val="28"/>
        </w:rPr>
        <w:t xml:space="preserve"> and Recom</w:t>
      </w:r>
      <w:r w:rsidR="00873076">
        <w:rPr>
          <w:rFonts w:ascii="Times New Roman" w:eastAsia="Calibri" w:hAnsi="Times New Roman" w:cs="Times New Roman"/>
          <w:b/>
          <w:sz w:val="28"/>
          <w:szCs w:val="28"/>
        </w:rPr>
        <w:t>m</w:t>
      </w:r>
      <w:r w:rsidR="005C6C52">
        <w:rPr>
          <w:rFonts w:ascii="Times New Roman" w:eastAsia="Calibri" w:hAnsi="Times New Roman" w:cs="Times New Roman"/>
          <w:b/>
          <w:sz w:val="28"/>
          <w:szCs w:val="28"/>
        </w:rPr>
        <w:t>endations</w:t>
      </w:r>
    </w:p>
    <w:p w14:paraId="38CEDC87" w14:textId="77777777" w:rsidR="00873076" w:rsidRDefault="00025C91" w:rsidP="007D747B">
      <w:pPr>
        <w:pBdr>
          <w:top w:val="single" w:sz="4" w:space="5" w:color="auto"/>
          <w:left w:val="single" w:sz="4" w:space="0" w:color="auto"/>
          <w:bottom w:val="single" w:sz="4" w:space="5" w:color="auto"/>
          <w:right w:val="single" w:sz="4" w:space="0" w:color="auto"/>
        </w:pBdr>
        <w:shd w:val="pct5" w:color="auto" w:fill="auto"/>
        <w:spacing w:before="240" w:after="0" w:line="240" w:lineRule="auto"/>
        <w:jc w:val="center"/>
        <w:rPr>
          <w:rFonts w:ascii="Times New Roman" w:eastAsia="Calibri" w:hAnsi="Times New Roman" w:cs="Times New Roman"/>
          <w:b/>
          <w:sz w:val="24"/>
          <w:szCs w:val="24"/>
        </w:rPr>
      </w:pPr>
      <w:r w:rsidRPr="00873076">
        <w:rPr>
          <w:rFonts w:ascii="Times New Roman" w:eastAsia="Calibri" w:hAnsi="Times New Roman" w:cs="Times New Roman"/>
          <w:b/>
          <w:sz w:val="24"/>
          <w:szCs w:val="24"/>
        </w:rPr>
        <w:t>Wolter J. Fabrycky, Lawrence Professor Emeritus at Virginia Tech</w:t>
      </w:r>
    </w:p>
    <w:p w14:paraId="72EEEE26" w14:textId="77777777" w:rsidR="00025C91" w:rsidRPr="00873076" w:rsidRDefault="00025C91" w:rsidP="007D747B">
      <w:pPr>
        <w:pBdr>
          <w:top w:val="single" w:sz="4" w:space="5" w:color="auto"/>
          <w:left w:val="single" w:sz="4" w:space="0" w:color="auto"/>
          <w:bottom w:val="single" w:sz="4" w:space="5" w:color="auto"/>
          <w:right w:val="single" w:sz="4" w:space="0" w:color="auto"/>
        </w:pBdr>
        <w:shd w:val="pct5" w:color="auto" w:fill="auto"/>
        <w:spacing w:after="0" w:line="240" w:lineRule="auto"/>
        <w:jc w:val="center"/>
        <w:rPr>
          <w:rFonts w:ascii="Times New Roman" w:eastAsia="Calibri" w:hAnsi="Times New Roman" w:cs="Times New Roman"/>
          <w:b/>
          <w:sz w:val="24"/>
          <w:szCs w:val="24"/>
        </w:rPr>
      </w:pPr>
      <w:r w:rsidRPr="00873076">
        <w:rPr>
          <w:rFonts w:ascii="Times New Roman" w:eastAsia="Calibri" w:hAnsi="Times New Roman" w:cs="Times New Roman"/>
          <w:b/>
          <w:sz w:val="24"/>
          <w:szCs w:val="24"/>
        </w:rPr>
        <w:t>Chairman, Academic Applications International, Inc.</w:t>
      </w:r>
    </w:p>
    <w:p w14:paraId="5333101B" w14:textId="77777777" w:rsidR="003A0E77" w:rsidRPr="000A5C42" w:rsidRDefault="003A0E77" w:rsidP="007D747B">
      <w:pPr>
        <w:spacing w:line="240" w:lineRule="auto"/>
        <w:jc w:val="both"/>
        <w:rPr>
          <w:rFonts w:ascii="Times New Roman" w:hAnsi="Times New Roman" w:cs="Times New Roman"/>
          <w:b/>
          <w:sz w:val="16"/>
          <w:szCs w:val="16"/>
        </w:rPr>
      </w:pPr>
    </w:p>
    <w:p w14:paraId="68FDAFA7" w14:textId="77777777" w:rsidR="003A0E77" w:rsidRPr="001D7045" w:rsidRDefault="00785D3A" w:rsidP="0097189C">
      <w:pPr>
        <w:pBdr>
          <w:top w:val="single" w:sz="4" w:space="4" w:color="auto"/>
          <w:left w:val="single" w:sz="4" w:space="0" w:color="auto"/>
          <w:bottom w:val="single" w:sz="4" w:space="4" w:color="auto"/>
          <w:right w:val="single" w:sz="4" w:space="1" w:color="auto"/>
        </w:pBdr>
        <w:shd w:val="pct5" w:color="auto" w:fill="auto"/>
        <w:spacing w:line="240" w:lineRule="auto"/>
        <w:ind w:left="360" w:hanging="360"/>
        <w:jc w:val="center"/>
        <w:rPr>
          <w:rFonts w:ascii="Times New Roman" w:hAnsi="Times New Roman" w:cs="Times New Roman"/>
          <w:b/>
          <w:sz w:val="24"/>
          <w:szCs w:val="24"/>
        </w:rPr>
      </w:pPr>
      <w:r>
        <w:rPr>
          <w:rFonts w:ascii="Times New Roman" w:hAnsi="Times New Roman" w:cs="Times New Roman"/>
          <w:b/>
          <w:sz w:val="24"/>
          <w:szCs w:val="24"/>
        </w:rPr>
        <w:t xml:space="preserve">SECTION </w:t>
      </w:r>
      <w:r w:rsidR="003A0E77">
        <w:rPr>
          <w:rFonts w:ascii="Times New Roman" w:hAnsi="Times New Roman" w:cs="Times New Roman"/>
          <w:b/>
          <w:sz w:val="24"/>
          <w:szCs w:val="24"/>
        </w:rPr>
        <w:t xml:space="preserve">I </w:t>
      </w:r>
      <w:r w:rsidR="000A126B">
        <w:rPr>
          <w:rFonts w:ascii="Times New Roman" w:hAnsi="Times New Roman" w:cs="Times New Roman"/>
          <w:b/>
          <w:sz w:val="24"/>
          <w:szCs w:val="24"/>
        </w:rPr>
        <w:t>–</w:t>
      </w:r>
      <w:r w:rsidR="003A0E77">
        <w:rPr>
          <w:rFonts w:ascii="Times New Roman" w:hAnsi="Times New Roman" w:cs="Times New Roman"/>
          <w:b/>
          <w:sz w:val="24"/>
          <w:szCs w:val="24"/>
        </w:rPr>
        <w:t xml:space="preserve"> </w:t>
      </w:r>
      <w:r w:rsidR="000A126B">
        <w:rPr>
          <w:rFonts w:ascii="Times New Roman" w:hAnsi="Times New Roman" w:cs="Times New Roman"/>
          <w:b/>
          <w:sz w:val="24"/>
          <w:szCs w:val="24"/>
        </w:rPr>
        <w:t xml:space="preserve">SE: </w:t>
      </w:r>
      <w:r w:rsidR="003A0E77" w:rsidRPr="001D7045">
        <w:rPr>
          <w:rFonts w:ascii="Times New Roman" w:hAnsi="Times New Roman" w:cs="Times New Roman"/>
          <w:b/>
          <w:sz w:val="24"/>
          <w:szCs w:val="24"/>
        </w:rPr>
        <w:t>EMERGING ACADEMIC AND PROFESSIONAL ATTRIBUTES</w:t>
      </w:r>
    </w:p>
    <w:p w14:paraId="67487D52" w14:textId="77777777" w:rsidR="00B3441C" w:rsidRPr="00311BC9" w:rsidRDefault="00B3441C" w:rsidP="00941996">
      <w:pPr>
        <w:spacing w:after="0" w:line="240" w:lineRule="auto"/>
        <w:jc w:val="both"/>
        <w:rPr>
          <w:rFonts w:ascii="Times New Roman" w:hAnsi="Times New Roman" w:cs="Times New Roman"/>
          <w:sz w:val="24"/>
          <w:szCs w:val="24"/>
        </w:rPr>
      </w:pPr>
    </w:p>
    <w:p w14:paraId="62FCA2F4" w14:textId="2AF41C21" w:rsidR="00A01C5E" w:rsidRPr="00311BC9" w:rsidRDefault="00A01C5E" w:rsidP="00941996">
      <w:pPr>
        <w:spacing w:line="240" w:lineRule="auto"/>
        <w:jc w:val="both"/>
        <w:rPr>
          <w:rFonts w:ascii="Times New Roman" w:hAnsi="Times New Roman" w:cs="Times New Roman"/>
          <w:b/>
          <w:sz w:val="24"/>
          <w:szCs w:val="24"/>
          <w:vertAlign w:val="superscript"/>
          <w:lang w:bidi="en-US"/>
        </w:rPr>
      </w:pPr>
      <w:r w:rsidRPr="00311BC9">
        <w:rPr>
          <w:rFonts w:ascii="Times New Roman" w:hAnsi="Times New Roman" w:cs="Times New Roman"/>
          <w:sz w:val="24"/>
          <w:szCs w:val="24"/>
        </w:rPr>
        <w:t xml:space="preserve">From its modest beginnings more than a half-century ago, Systems Engineering is now gaining international recognition as an effective </w:t>
      </w:r>
      <w:r w:rsidRPr="00311BC9">
        <w:rPr>
          <w:rFonts w:ascii="Times New Roman" w:hAnsi="Times New Roman" w:cs="Times New Roman"/>
          <w:sz w:val="24"/>
          <w:szCs w:val="24"/>
          <w:lang w:bidi="en-US"/>
        </w:rPr>
        <w:t>technologically based interdisciplinary process for bringing human-made systems into being, and for improving systems already in being</w:t>
      </w:r>
      <w:r w:rsidR="00985BE0" w:rsidRPr="00311BC9">
        <w:rPr>
          <w:rFonts w:ascii="Times New Roman" w:hAnsi="Times New Roman" w:cs="Times New Roman"/>
          <w:sz w:val="24"/>
          <w:szCs w:val="24"/>
          <w:lang w:bidi="en-US"/>
        </w:rPr>
        <w:t>.</w:t>
      </w:r>
      <w:r w:rsidR="00311BC9">
        <w:rPr>
          <w:rFonts w:ascii="Times New Roman" w:hAnsi="Times New Roman" w:cs="Times New Roman"/>
          <w:b/>
          <w:sz w:val="24"/>
          <w:szCs w:val="24"/>
          <w:vertAlign w:val="superscript"/>
          <w:lang w:bidi="en-US"/>
        </w:rPr>
        <w:t>1</w:t>
      </w:r>
      <w:r w:rsidRPr="00311BC9">
        <w:rPr>
          <w:rFonts w:ascii="Times New Roman" w:hAnsi="Times New Roman" w:cs="Times New Roman"/>
          <w:sz w:val="24"/>
          <w:szCs w:val="24"/>
          <w:lang w:bidi="en-US"/>
        </w:rPr>
        <w:t xml:space="preserve"> </w:t>
      </w:r>
      <w:r w:rsidRPr="00311BC9">
        <w:rPr>
          <w:rFonts w:ascii="Times New Roman" w:hAnsi="Times New Roman" w:cs="Times New Roman"/>
          <w:iCs/>
          <w:sz w:val="24"/>
          <w:szCs w:val="24"/>
          <w:lang w:bidi="en-US"/>
        </w:rPr>
        <w:t>Certain desirable academic and professional attributes are coming into clear view.</w:t>
      </w:r>
      <w:r w:rsidR="00D83DEB">
        <w:rPr>
          <w:rFonts w:ascii="Times New Roman" w:hAnsi="Times New Roman" w:cs="Times New Roman"/>
          <w:iCs/>
          <w:sz w:val="24"/>
          <w:szCs w:val="24"/>
          <w:lang w:bidi="en-US"/>
        </w:rPr>
        <w:t xml:space="preserve"> </w:t>
      </w:r>
      <w:r w:rsidRPr="00311BC9">
        <w:rPr>
          <w:rFonts w:ascii="Times New Roman" w:hAnsi="Times New Roman" w:cs="Times New Roman"/>
          <w:iCs/>
          <w:sz w:val="24"/>
          <w:szCs w:val="24"/>
          <w:lang w:bidi="en-US"/>
        </w:rPr>
        <w:t>Others require further study, development, testing, and implementation</w:t>
      </w:r>
      <w:r w:rsidRPr="00311BC9">
        <w:rPr>
          <w:rFonts w:ascii="Times New Roman" w:hAnsi="Times New Roman" w:cs="Times New Roman"/>
          <w:sz w:val="24"/>
          <w:szCs w:val="24"/>
          <w:lang w:bidi="en-US"/>
        </w:rPr>
        <w:t>.</w:t>
      </w:r>
    </w:p>
    <w:p w14:paraId="110467A0" w14:textId="1C7BE062" w:rsidR="00A01C5E" w:rsidRPr="00311BC9" w:rsidRDefault="00311BC9" w:rsidP="00941996">
      <w:pPr>
        <w:spacing w:before="240" w:line="240" w:lineRule="auto"/>
        <w:jc w:val="both"/>
        <w:rPr>
          <w:rFonts w:ascii="Times New Roman" w:hAnsi="Times New Roman" w:cs="Times New Roman"/>
          <w:b/>
          <w:color w:val="000000"/>
          <w:sz w:val="24"/>
          <w:szCs w:val="24"/>
          <w:vertAlign w:val="superscript"/>
        </w:rPr>
      </w:pPr>
      <w:r>
        <w:rPr>
          <w:rFonts w:ascii="Times New Roman" w:hAnsi="Times New Roman" w:cs="Times New Roman"/>
          <w:sz w:val="24"/>
          <w:szCs w:val="24"/>
          <w:lang w:bidi="en-US"/>
        </w:rPr>
        <w:t>Section</w:t>
      </w:r>
      <w:r w:rsidR="00306922" w:rsidRPr="00311BC9">
        <w:rPr>
          <w:rFonts w:ascii="Times New Roman" w:hAnsi="Times New Roman" w:cs="Times New Roman"/>
          <w:sz w:val="24"/>
          <w:szCs w:val="24"/>
          <w:lang w:bidi="en-US"/>
        </w:rPr>
        <w:t xml:space="preserve"> I</w:t>
      </w:r>
      <w:r w:rsidR="00407F5A" w:rsidRPr="00311BC9">
        <w:rPr>
          <w:rFonts w:ascii="Times New Roman" w:hAnsi="Times New Roman" w:cs="Times New Roman"/>
          <w:sz w:val="24"/>
          <w:szCs w:val="24"/>
          <w:lang w:bidi="en-US"/>
        </w:rPr>
        <w:t xml:space="preserve"> </w:t>
      </w:r>
      <w:r w:rsidR="00A01C5E" w:rsidRPr="00311BC9">
        <w:rPr>
          <w:rFonts w:ascii="Times New Roman" w:hAnsi="Times New Roman" w:cs="Times New Roman"/>
          <w:sz w:val="24"/>
          <w:szCs w:val="24"/>
          <w:lang w:bidi="en-US"/>
        </w:rPr>
        <w:t>summarizes the heritage from which Systems Engineering entered the 21</w:t>
      </w:r>
      <w:r w:rsidR="00A01C5E" w:rsidRPr="00311BC9">
        <w:rPr>
          <w:rFonts w:ascii="Times New Roman" w:hAnsi="Times New Roman" w:cs="Times New Roman"/>
          <w:sz w:val="24"/>
          <w:szCs w:val="24"/>
          <w:vertAlign w:val="superscript"/>
          <w:lang w:bidi="en-US"/>
        </w:rPr>
        <w:t>st</w:t>
      </w:r>
      <w:r w:rsidR="00A01C5E" w:rsidRPr="00311BC9">
        <w:rPr>
          <w:rFonts w:ascii="Times New Roman" w:hAnsi="Times New Roman" w:cs="Times New Roman"/>
          <w:sz w:val="24"/>
          <w:szCs w:val="24"/>
          <w:lang w:bidi="en-US"/>
        </w:rPr>
        <w:t xml:space="preserve"> century.</w:t>
      </w:r>
      <w:r w:rsidR="00D83DEB">
        <w:rPr>
          <w:rFonts w:ascii="Times New Roman" w:hAnsi="Times New Roman" w:cs="Times New Roman"/>
          <w:sz w:val="24"/>
          <w:szCs w:val="24"/>
          <w:lang w:bidi="en-US"/>
        </w:rPr>
        <w:t xml:space="preserve"> </w:t>
      </w:r>
      <w:r w:rsidR="00A01C5E" w:rsidRPr="00311BC9">
        <w:rPr>
          <w:rFonts w:ascii="Times New Roman" w:hAnsi="Times New Roman" w:cs="Times New Roman"/>
          <w:sz w:val="24"/>
          <w:szCs w:val="24"/>
          <w:lang w:bidi="en-US"/>
        </w:rPr>
        <w:t>Several</w:t>
      </w:r>
      <w:r w:rsidR="00A01C5E" w:rsidRPr="00311BC9">
        <w:rPr>
          <w:rFonts w:ascii="Times New Roman" w:hAnsi="Times New Roman" w:cs="Times New Roman"/>
          <w:color w:val="000000"/>
          <w:sz w:val="24"/>
          <w:szCs w:val="24"/>
        </w:rPr>
        <w:t xml:space="preserve"> emerging attributes of Systems Engineering education and professional practice </w:t>
      </w:r>
      <w:proofErr w:type="gramStart"/>
      <w:r w:rsidR="00A01C5E" w:rsidRPr="00311BC9">
        <w:rPr>
          <w:rFonts w:ascii="Times New Roman" w:hAnsi="Times New Roman" w:cs="Times New Roman"/>
          <w:color w:val="000000"/>
          <w:sz w:val="24"/>
          <w:szCs w:val="24"/>
        </w:rPr>
        <w:t>are addressed</w:t>
      </w:r>
      <w:proofErr w:type="gramEnd"/>
      <w:r w:rsidR="00A01C5E" w:rsidRPr="00311BC9">
        <w:rPr>
          <w:rFonts w:ascii="Times New Roman" w:hAnsi="Times New Roman" w:cs="Times New Roman"/>
          <w:color w:val="000000"/>
          <w:sz w:val="24"/>
          <w:szCs w:val="24"/>
        </w:rPr>
        <w:t>.</w:t>
      </w:r>
      <w:r w:rsidR="00D83DEB">
        <w:rPr>
          <w:rFonts w:ascii="Times New Roman" w:hAnsi="Times New Roman" w:cs="Times New Roman"/>
          <w:color w:val="000000"/>
          <w:sz w:val="24"/>
          <w:szCs w:val="24"/>
        </w:rPr>
        <w:t xml:space="preserve"> </w:t>
      </w:r>
      <w:r w:rsidR="00A01C5E" w:rsidRPr="00311BC9">
        <w:rPr>
          <w:rFonts w:ascii="Times New Roman" w:hAnsi="Times New Roman" w:cs="Times New Roman"/>
          <w:color w:val="000000"/>
          <w:sz w:val="24"/>
          <w:szCs w:val="24"/>
        </w:rPr>
        <w:t>These include the necessary but not sufficient academic and professional activities of technical societies, degree programs and program accreditation, certification and licensing, knowledge generation and publications, recognition and honors, and considerations regarding maturity.</w:t>
      </w:r>
      <w:r w:rsidR="00D83DEB">
        <w:rPr>
          <w:rFonts w:ascii="Times New Roman" w:hAnsi="Times New Roman" w:cs="Times New Roman"/>
          <w:color w:val="000000"/>
          <w:sz w:val="24"/>
          <w:szCs w:val="24"/>
        </w:rPr>
        <w:t xml:space="preserve"> </w:t>
      </w:r>
      <w:r w:rsidR="00985BE0" w:rsidRPr="00311BC9">
        <w:rPr>
          <w:rFonts w:ascii="Times New Roman" w:hAnsi="Times New Roman" w:cs="Times New Roman"/>
          <w:color w:val="000000"/>
          <w:sz w:val="24"/>
          <w:szCs w:val="24"/>
        </w:rPr>
        <w:t>A</w:t>
      </w:r>
      <w:r w:rsidR="00A01C5E" w:rsidRPr="00311BC9">
        <w:rPr>
          <w:rFonts w:ascii="Times New Roman" w:hAnsi="Times New Roman" w:cs="Times New Roman"/>
          <w:color w:val="000000"/>
          <w:sz w:val="24"/>
          <w:szCs w:val="24"/>
        </w:rPr>
        <w:t xml:space="preserve">ttention </w:t>
      </w:r>
      <w:proofErr w:type="gramStart"/>
      <w:r w:rsidR="00A01C5E" w:rsidRPr="00311BC9">
        <w:rPr>
          <w:rFonts w:ascii="Times New Roman" w:hAnsi="Times New Roman" w:cs="Times New Roman"/>
          <w:color w:val="000000"/>
          <w:sz w:val="24"/>
          <w:szCs w:val="24"/>
        </w:rPr>
        <w:t>is directed</w:t>
      </w:r>
      <w:proofErr w:type="gramEnd"/>
      <w:r w:rsidR="00A01C5E" w:rsidRPr="00311BC9">
        <w:rPr>
          <w:rFonts w:ascii="Times New Roman" w:hAnsi="Times New Roman" w:cs="Times New Roman"/>
          <w:color w:val="000000"/>
          <w:sz w:val="24"/>
          <w:szCs w:val="24"/>
        </w:rPr>
        <w:t xml:space="preserve"> to those attributes that should be developed further to enable Systems Engineering to serve society well in this century.</w:t>
      </w:r>
      <w:r w:rsidR="000A5C42" w:rsidRPr="00311BC9">
        <w:rPr>
          <w:rFonts w:ascii="Times New Roman" w:hAnsi="Times New Roman" w:cs="Times New Roman"/>
          <w:b/>
          <w:color w:val="000000"/>
          <w:sz w:val="24"/>
          <w:szCs w:val="24"/>
          <w:vertAlign w:val="superscript"/>
        </w:rPr>
        <w:t>2</w:t>
      </w:r>
    </w:p>
    <w:p w14:paraId="710817B3" w14:textId="10539EFE" w:rsidR="00A01C5E" w:rsidRPr="00140547" w:rsidRDefault="00B834A0" w:rsidP="00941996">
      <w:pPr>
        <w:pStyle w:val="Title"/>
        <w:ind w:left="720" w:hanging="720"/>
        <w:jc w:val="left"/>
        <w:rPr>
          <w:b/>
          <w:sz w:val="24"/>
          <w:szCs w:val="24"/>
          <w:vertAlign w:val="superscript"/>
        </w:rPr>
      </w:pPr>
      <w:r w:rsidRPr="00311BC9">
        <w:rPr>
          <w:b/>
          <w:sz w:val="24"/>
          <w:szCs w:val="24"/>
        </w:rPr>
        <w:t>A</w:t>
      </w:r>
      <w:r w:rsidR="00A01C5E" w:rsidRPr="00311BC9">
        <w:rPr>
          <w:b/>
          <w:sz w:val="24"/>
          <w:szCs w:val="24"/>
        </w:rPr>
        <w:t>.</w:t>
      </w:r>
      <w:r w:rsidR="00D83DEB">
        <w:rPr>
          <w:b/>
          <w:sz w:val="24"/>
          <w:szCs w:val="24"/>
        </w:rPr>
        <w:t xml:space="preserve"> </w:t>
      </w:r>
      <w:r w:rsidR="00A01C5E" w:rsidRPr="00311BC9">
        <w:rPr>
          <w:b/>
          <w:sz w:val="24"/>
          <w:szCs w:val="24"/>
        </w:rPr>
        <w:t>Systems En</w:t>
      </w:r>
      <w:r w:rsidR="003C6F57" w:rsidRPr="00311BC9">
        <w:rPr>
          <w:b/>
          <w:sz w:val="24"/>
          <w:szCs w:val="24"/>
        </w:rPr>
        <w:t>gineering Defined and Described</w:t>
      </w:r>
    </w:p>
    <w:p w14:paraId="5E821F2B" w14:textId="77777777" w:rsidR="00A01C5E" w:rsidRPr="00311BC9" w:rsidRDefault="00A01C5E" w:rsidP="00941996">
      <w:pPr>
        <w:pStyle w:val="Title"/>
        <w:ind w:left="720" w:hanging="720"/>
        <w:jc w:val="left"/>
        <w:rPr>
          <w:b/>
          <w:sz w:val="24"/>
          <w:szCs w:val="24"/>
        </w:rPr>
      </w:pPr>
    </w:p>
    <w:p w14:paraId="40F29940" w14:textId="2ADA5F10" w:rsidR="00A01C5E" w:rsidRPr="00411518" w:rsidRDefault="00A01C5E" w:rsidP="00941996">
      <w:pPr>
        <w:autoSpaceDE w:val="0"/>
        <w:autoSpaceDN w:val="0"/>
        <w:adjustRightInd w:val="0"/>
        <w:spacing w:line="240" w:lineRule="auto"/>
        <w:jc w:val="both"/>
        <w:rPr>
          <w:rFonts w:ascii="Times New Roman" w:hAnsi="Times New Roman" w:cs="Times New Roman"/>
          <w:b/>
          <w:sz w:val="24"/>
          <w:szCs w:val="24"/>
          <w:vertAlign w:val="superscript"/>
        </w:rPr>
      </w:pPr>
      <w:r w:rsidRPr="00311BC9">
        <w:rPr>
          <w:rFonts w:ascii="Times New Roman" w:hAnsi="Times New Roman" w:cs="Times New Roman"/>
          <w:sz w:val="24"/>
          <w:szCs w:val="24"/>
        </w:rPr>
        <w:t>To this day, there is no commonly accepted definition of Systems Eng</w:t>
      </w:r>
      <w:r w:rsidR="00F31CAB" w:rsidRPr="00311BC9">
        <w:rPr>
          <w:rFonts w:ascii="Times New Roman" w:hAnsi="Times New Roman" w:cs="Times New Roman"/>
          <w:sz w:val="24"/>
          <w:szCs w:val="24"/>
        </w:rPr>
        <w:t>ineering (SE) in the literature.</w:t>
      </w:r>
      <w:r w:rsidR="00946208" w:rsidRPr="00311BC9">
        <w:rPr>
          <w:rFonts w:ascii="Times New Roman" w:hAnsi="Times New Roman" w:cs="Times New Roman"/>
          <w:b/>
          <w:sz w:val="24"/>
          <w:szCs w:val="24"/>
          <w:vertAlign w:val="superscript"/>
        </w:rPr>
        <w:t>3</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 xml:space="preserve">Almost a half-century ago, </w:t>
      </w:r>
      <w:proofErr w:type="spellStart"/>
      <w:r w:rsidRPr="00311BC9">
        <w:rPr>
          <w:rFonts w:ascii="Times New Roman" w:hAnsi="Times New Roman" w:cs="Times New Roman"/>
          <w:sz w:val="24"/>
          <w:szCs w:val="24"/>
        </w:rPr>
        <w:t>Hendrick</w:t>
      </w:r>
      <w:proofErr w:type="spellEnd"/>
      <w:r w:rsidRPr="00311BC9">
        <w:rPr>
          <w:rFonts w:ascii="Times New Roman" w:hAnsi="Times New Roman" w:cs="Times New Roman"/>
          <w:sz w:val="24"/>
          <w:szCs w:val="24"/>
        </w:rPr>
        <w:t xml:space="preserve"> W. Bode, writing on “The Systems Approach” in </w:t>
      </w:r>
      <w:r w:rsidRPr="00311BC9">
        <w:rPr>
          <w:rFonts w:ascii="Times New Roman" w:hAnsi="Times New Roman" w:cs="Times New Roman"/>
          <w:i/>
          <w:iCs/>
          <w:sz w:val="24"/>
          <w:szCs w:val="24"/>
        </w:rPr>
        <w:t>Applied Science-Technological Progress</w:t>
      </w:r>
      <w:r w:rsidRPr="00311BC9">
        <w:rPr>
          <w:rFonts w:ascii="Times New Roman" w:hAnsi="Times New Roman" w:cs="Times New Roman"/>
          <w:sz w:val="24"/>
          <w:szCs w:val="24"/>
        </w:rPr>
        <w:t>, said that “It seems natural to begin the discussion with an immediate formal definition of Systems Engineering.</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However, Systems Engineering is an amorphous, slippery subject that does not lend itself to such formal, didactic treatment.</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One does much better with a broader, more loose-jointed approach.</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Some writers have, in fact, sidestepped the issue by saying that Systems Engineering</w:t>
      </w:r>
      <w:r w:rsidR="00946208" w:rsidRPr="00311BC9">
        <w:rPr>
          <w:rFonts w:ascii="Times New Roman" w:hAnsi="Times New Roman" w:cs="Times New Roman"/>
          <w:sz w:val="24"/>
          <w:szCs w:val="24"/>
        </w:rPr>
        <w:t xml:space="preserve"> is what systems engineers do.”</w:t>
      </w:r>
      <w:r w:rsidR="00411518">
        <w:rPr>
          <w:rFonts w:ascii="Times New Roman" w:hAnsi="Times New Roman" w:cs="Times New Roman"/>
          <w:sz w:val="24"/>
          <w:szCs w:val="24"/>
        </w:rPr>
        <w:t xml:space="preserve"> </w:t>
      </w:r>
      <w:r w:rsidR="00411518">
        <w:rPr>
          <w:rFonts w:ascii="Times New Roman" w:hAnsi="Times New Roman" w:cs="Times New Roman"/>
          <w:b/>
          <w:sz w:val="24"/>
          <w:szCs w:val="24"/>
          <w:vertAlign w:val="superscript"/>
        </w:rPr>
        <w:t>4</w:t>
      </w:r>
    </w:p>
    <w:p w14:paraId="35EE03EB" w14:textId="6B0ADC4E" w:rsidR="00A01C5E" w:rsidRPr="00311BC9" w:rsidRDefault="00A01C5E" w:rsidP="00941996">
      <w:pPr>
        <w:autoSpaceDE w:val="0"/>
        <w:autoSpaceDN w:val="0"/>
        <w:adjustRightInd w:val="0"/>
        <w:spacing w:line="240" w:lineRule="auto"/>
        <w:jc w:val="both"/>
        <w:rPr>
          <w:rFonts w:ascii="Times New Roman" w:hAnsi="Times New Roman" w:cs="Times New Roman"/>
          <w:sz w:val="24"/>
          <w:szCs w:val="24"/>
        </w:rPr>
      </w:pPr>
      <w:r w:rsidRPr="00311BC9">
        <w:rPr>
          <w:rFonts w:ascii="Times New Roman" w:hAnsi="Times New Roman" w:cs="Times New Roman"/>
          <w:b/>
          <w:i/>
          <w:sz w:val="24"/>
          <w:szCs w:val="24"/>
        </w:rPr>
        <w:t>Systems Engineering Defined.</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 xml:space="preserve">The definition of Systems Engineering and the systems approach </w:t>
      </w:r>
      <w:proofErr w:type="gramStart"/>
      <w:r w:rsidRPr="00311BC9">
        <w:rPr>
          <w:rFonts w:ascii="Times New Roman" w:hAnsi="Times New Roman" w:cs="Times New Roman"/>
          <w:sz w:val="24"/>
          <w:szCs w:val="24"/>
        </w:rPr>
        <w:t>is usually based</w:t>
      </w:r>
      <w:proofErr w:type="gramEnd"/>
      <w:r w:rsidRPr="00311BC9">
        <w:rPr>
          <w:rFonts w:ascii="Times New Roman" w:hAnsi="Times New Roman" w:cs="Times New Roman"/>
          <w:sz w:val="24"/>
          <w:szCs w:val="24"/>
        </w:rPr>
        <w:t xml:space="preserve"> on the background and experience of the individual or performing organization.</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The variations are evident from the following published definitions, with sources noted:</w:t>
      </w:r>
    </w:p>
    <w:p w14:paraId="071915C8" w14:textId="59C94105" w:rsidR="00A01C5E" w:rsidRPr="00311BC9" w:rsidRDefault="00A01C5E" w:rsidP="00271B42">
      <w:pPr>
        <w:pStyle w:val="ListParagraph"/>
        <w:numPr>
          <w:ilvl w:val="0"/>
          <w:numId w:val="5"/>
        </w:numPr>
        <w:autoSpaceDE w:val="0"/>
        <w:autoSpaceDN w:val="0"/>
        <w:adjustRightInd w:val="0"/>
        <w:ind w:left="360"/>
        <w:jc w:val="both"/>
      </w:pPr>
      <w:r w:rsidRPr="00311BC9">
        <w:t>International Council on Systems Engineering: “An interdisciplinary approach and means to enable the real</w:t>
      </w:r>
      <w:r w:rsidR="00411518">
        <w:t xml:space="preserve">ization of successful systems.” </w:t>
      </w:r>
      <w:r w:rsidR="00411518">
        <w:rPr>
          <w:b/>
          <w:vertAlign w:val="superscript"/>
        </w:rPr>
        <w:t>5</w:t>
      </w:r>
    </w:p>
    <w:p w14:paraId="6865511A" w14:textId="50AAD1C6" w:rsidR="00A01C5E" w:rsidRPr="00311BC9" w:rsidRDefault="00406979" w:rsidP="00271B42">
      <w:pPr>
        <w:pStyle w:val="ListParagraph"/>
        <w:numPr>
          <w:ilvl w:val="0"/>
          <w:numId w:val="5"/>
        </w:numPr>
        <w:autoSpaceDE w:val="0"/>
        <w:autoSpaceDN w:val="0"/>
        <w:adjustRightInd w:val="0"/>
        <w:ind w:left="360"/>
        <w:jc w:val="both"/>
        <w:rPr>
          <w:b/>
        </w:rPr>
      </w:pPr>
      <w:r w:rsidRPr="00311BC9">
        <w:t>E</w:t>
      </w:r>
      <w:r w:rsidR="00A01C5E" w:rsidRPr="00311BC9">
        <w:t>lectronic Industries Alliance: “An interdisciplinary approach encompassing the entire technical effort to evolve into and verify an integrated and life-cycle balanced set of system people, product, and process solutions that satisfy customer needs.</w:t>
      </w:r>
      <w:r w:rsidR="00D83DEB">
        <w:t xml:space="preserve"> </w:t>
      </w:r>
      <w:r w:rsidR="00A01C5E" w:rsidRPr="00311BC9">
        <w:t xml:space="preserve">Systems Engineering encompasses (a) the technical efforts related to the development, manufacturing, verification, deployment, operations, support, disposal of, and user training for, system products and </w:t>
      </w:r>
      <w:r w:rsidR="00A01C5E" w:rsidRPr="00311BC9">
        <w:lastRenderedPageBreak/>
        <w:t xml:space="preserve">processes; (b) the definition and management of the system configuration; (c) the translation of the system definition into work breakdown structures; and (d) development of information for management decision making.” </w:t>
      </w:r>
      <w:r w:rsidR="00411518">
        <w:rPr>
          <w:b/>
          <w:vertAlign w:val="superscript"/>
        </w:rPr>
        <w:t>6</w:t>
      </w:r>
    </w:p>
    <w:p w14:paraId="11E53C2C" w14:textId="4BE79F4E" w:rsidR="00A01C5E" w:rsidRPr="00311BC9" w:rsidRDefault="00A01C5E" w:rsidP="00271B42">
      <w:pPr>
        <w:pStyle w:val="ListParagraph"/>
        <w:numPr>
          <w:ilvl w:val="0"/>
          <w:numId w:val="5"/>
        </w:numPr>
        <w:autoSpaceDE w:val="0"/>
        <w:autoSpaceDN w:val="0"/>
        <w:adjustRightInd w:val="0"/>
        <w:ind w:left="360"/>
        <w:jc w:val="both"/>
      </w:pPr>
      <w:proofErr w:type="gramStart"/>
      <w:r w:rsidRPr="00311BC9">
        <w:t>Defense Systems Management College: “The application of scientific and engineering efforts to (a) transform an operational need into a description of system performance parameters and a system configuration through the use of an iterative process of definition, synthesis, analysis, design, test, and evaluation; (b) integrate related technical parameters and ensure compatibility of all physical, functional, and program interfaces in a manner that optimizes the total system definition and design; and (c) integrate reliability, maintainability, safety, survivability, human engineering, and other such factors into the total engineering effort to meet cost, schedule, supportability, and te</w:t>
      </w:r>
      <w:r w:rsidR="0019017A" w:rsidRPr="00311BC9">
        <w:t>chnical performance objectives.”</w:t>
      </w:r>
      <w:proofErr w:type="gramEnd"/>
      <w:r w:rsidRPr="00311BC9">
        <w:t xml:space="preserve"> </w:t>
      </w:r>
      <w:r w:rsidR="00411518">
        <w:rPr>
          <w:b/>
          <w:vertAlign w:val="superscript"/>
        </w:rPr>
        <w:t>7</w:t>
      </w:r>
    </w:p>
    <w:p w14:paraId="224222C7" w14:textId="307C85E9" w:rsidR="00A01C5E" w:rsidRPr="00311BC9" w:rsidRDefault="00A01C5E" w:rsidP="00271B42">
      <w:pPr>
        <w:pStyle w:val="ListParagraph"/>
        <w:numPr>
          <w:ilvl w:val="0"/>
          <w:numId w:val="5"/>
        </w:numPr>
        <w:autoSpaceDE w:val="0"/>
        <w:autoSpaceDN w:val="0"/>
        <w:adjustRightInd w:val="0"/>
        <w:ind w:left="360"/>
        <w:jc w:val="both"/>
      </w:pPr>
      <w:r w:rsidRPr="00311BC9">
        <w:t>Institute of Electrical and Electronics Engineers: “An interdisciplinary collaborative approach to derive, evolve, and verify a life-cycle balanced system solution which satisfies customer expectations a</w:t>
      </w:r>
      <w:r w:rsidR="00140547">
        <w:t>nd meets public acceptability.</w:t>
      </w:r>
      <w:proofErr w:type="gramStart"/>
      <w:r w:rsidR="00140547">
        <w:t>”</w:t>
      </w:r>
      <w:r w:rsidR="00C536BA">
        <w:rPr>
          <w:b/>
          <w:vertAlign w:val="superscript"/>
        </w:rPr>
        <w:t>.</w:t>
      </w:r>
      <w:proofErr w:type="gramEnd"/>
      <w:r w:rsidR="00C536BA">
        <w:rPr>
          <w:b/>
          <w:vertAlign w:val="superscript"/>
        </w:rPr>
        <w:t>8</w:t>
      </w:r>
    </w:p>
    <w:p w14:paraId="5E3CE802" w14:textId="02C024B7" w:rsidR="00B834A0" w:rsidRPr="00311BC9" w:rsidRDefault="00A01C5E" w:rsidP="00271B42">
      <w:pPr>
        <w:pStyle w:val="NLLAST"/>
        <w:keepLines w:val="0"/>
        <w:widowControl w:val="0"/>
        <w:numPr>
          <w:ilvl w:val="0"/>
          <w:numId w:val="5"/>
        </w:numPr>
        <w:spacing w:line="240" w:lineRule="auto"/>
        <w:ind w:left="360"/>
        <w:rPr>
          <w:rFonts w:ascii="Times New Roman" w:hAnsi="Times New Roman"/>
          <w:sz w:val="24"/>
          <w:szCs w:val="24"/>
        </w:rPr>
      </w:pPr>
      <w:r w:rsidRPr="00311BC9">
        <w:rPr>
          <w:rFonts w:ascii="Times New Roman" w:hAnsi="Times New Roman"/>
          <w:noProof w:val="0"/>
          <w:sz w:val="24"/>
          <w:szCs w:val="24"/>
        </w:rPr>
        <w:t>U.S. Department of Defense: “An approach to translate operational needs and requirements into operationally suitable blocks of systems.</w:t>
      </w:r>
      <w:r w:rsidR="00D83DEB">
        <w:rPr>
          <w:rFonts w:ascii="Times New Roman" w:hAnsi="Times New Roman"/>
          <w:noProof w:val="0"/>
          <w:sz w:val="24"/>
          <w:szCs w:val="24"/>
        </w:rPr>
        <w:t xml:space="preserve"> </w:t>
      </w:r>
      <w:r w:rsidRPr="00311BC9">
        <w:rPr>
          <w:rFonts w:ascii="Times New Roman" w:hAnsi="Times New Roman"/>
          <w:noProof w:val="0"/>
          <w:sz w:val="24"/>
          <w:szCs w:val="24"/>
        </w:rPr>
        <w:t>The approach shall consist of a top-down, iterative process of requirements analysis, functional analysis and allocation, design synthesis and verification, and system analysis and control.</w:t>
      </w:r>
      <w:r w:rsidR="00D83DEB">
        <w:rPr>
          <w:rFonts w:ascii="Times New Roman" w:hAnsi="Times New Roman"/>
          <w:noProof w:val="0"/>
          <w:sz w:val="24"/>
          <w:szCs w:val="24"/>
        </w:rPr>
        <w:t xml:space="preserve"> </w:t>
      </w:r>
      <w:r w:rsidRPr="00311BC9">
        <w:rPr>
          <w:rFonts w:ascii="Times New Roman" w:hAnsi="Times New Roman"/>
          <w:noProof w:val="0"/>
          <w:sz w:val="24"/>
          <w:szCs w:val="24"/>
        </w:rPr>
        <w:t xml:space="preserve">Systems </w:t>
      </w:r>
      <w:proofErr w:type="gramStart"/>
      <w:r w:rsidRPr="00311BC9">
        <w:rPr>
          <w:rFonts w:ascii="Times New Roman" w:hAnsi="Times New Roman"/>
          <w:noProof w:val="0"/>
          <w:sz w:val="24"/>
          <w:szCs w:val="24"/>
        </w:rPr>
        <w:t>Engineering</w:t>
      </w:r>
      <w:proofErr w:type="gramEnd"/>
      <w:r w:rsidRPr="00311BC9">
        <w:rPr>
          <w:rFonts w:ascii="Times New Roman" w:hAnsi="Times New Roman"/>
          <w:noProof w:val="0"/>
          <w:sz w:val="24"/>
          <w:szCs w:val="24"/>
        </w:rPr>
        <w:t xml:space="preserve"> shall permeate design, manufacturing, test and evaluation, and support of the product. Systems Engineering principles shall influence the balance between performa</w:t>
      </w:r>
      <w:r w:rsidR="00140547">
        <w:rPr>
          <w:rFonts w:ascii="Times New Roman" w:hAnsi="Times New Roman"/>
          <w:noProof w:val="0"/>
          <w:sz w:val="24"/>
          <w:szCs w:val="24"/>
        </w:rPr>
        <w:t>nce, risk, cost, and schedule.</w:t>
      </w:r>
      <w:proofErr w:type="gramStart"/>
      <w:r w:rsidR="00140547">
        <w:rPr>
          <w:rFonts w:ascii="Times New Roman" w:hAnsi="Times New Roman"/>
          <w:noProof w:val="0"/>
          <w:sz w:val="24"/>
          <w:szCs w:val="24"/>
        </w:rPr>
        <w:t>”</w:t>
      </w:r>
      <w:r w:rsidR="00C536BA">
        <w:rPr>
          <w:rFonts w:ascii="Times New Roman" w:hAnsi="Times New Roman"/>
          <w:b/>
          <w:noProof w:val="0"/>
          <w:sz w:val="24"/>
          <w:szCs w:val="24"/>
          <w:vertAlign w:val="superscript"/>
        </w:rPr>
        <w:t>.</w:t>
      </w:r>
      <w:proofErr w:type="gramEnd"/>
      <w:r w:rsidR="00C536BA">
        <w:rPr>
          <w:rFonts w:ascii="Times New Roman" w:hAnsi="Times New Roman"/>
          <w:b/>
          <w:noProof w:val="0"/>
          <w:sz w:val="24"/>
          <w:szCs w:val="24"/>
          <w:vertAlign w:val="superscript"/>
        </w:rPr>
        <w:t>9</w:t>
      </w:r>
    </w:p>
    <w:p w14:paraId="619D8C03" w14:textId="77777777" w:rsidR="002C0B27" w:rsidRPr="00311BC9" w:rsidRDefault="002C0B27" w:rsidP="00941996">
      <w:pPr>
        <w:pStyle w:val="NLLAST"/>
        <w:keepLines w:val="0"/>
        <w:widowControl w:val="0"/>
        <w:spacing w:line="240" w:lineRule="auto"/>
        <w:ind w:left="0" w:firstLine="0"/>
        <w:rPr>
          <w:rFonts w:ascii="Times New Roman" w:hAnsi="Times New Roman"/>
          <w:sz w:val="24"/>
          <w:szCs w:val="24"/>
        </w:rPr>
      </w:pPr>
    </w:p>
    <w:p w14:paraId="74112F85" w14:textId="098A56C4" w:rsidR="00A01C5E" w:rsidRPr="00311BC9" w:rsidRDefault="00A01C5E" w:rsidP="00941996">
      <w:pPr>
        <w:autoSpaceDE w:val="0"/>
        <w:autoSpaceDN w:val="0"/>
        <w:adjustRightInd w:val="0"/>
        <w:spacing w:line="240" w:lineRule="auto"/>
        <w:jc w:val="both"/>
        <w:rPr>
          <w:rFonts w:ascii="Times New Roman" w:hAnsi="Times New Roman" w:cs="Times New Roman"/>
          <w:sz w:val="24"/>
          <w:szCs w:val="24"/>
        </w:rPr>
      </w:pPr>
      <w:r w:rsidRPr="00311BC9">
        <w:rPr>
          <w:rFonts w:ascii="Times New Roman" w:hAnsi="Times New Roman" w:cs="Times New Roman"/>
          <w:sz w:val="24"/>
          <w:szCs w:val="24"/>
        </w:rPr>
        <w:t>Although the five definitions above vary, there are many common threads.</w:t>
      </w:r>
      <w:r w:rsidR="00D83DEB">
        <w:rPr>
          <w:rFonts w:ascii="Times New Roman" w:hAnsi="Times New Roman" w:cs="Times New Roman"/>
          <w:sz w:val="24"/>
          <w:szCs w:val="24"/>
        </w:rPr>
        <w:t xml:space="preserve"> </w:t>
      </w:r>
      <w:proofErr w:type="gramStart"/>
      <w:r w:rsidRPr="00311BC9">
        <w:rPr>
          <w:rFonts w:ascii="Times New Roman" w:hAnsi="Times New Roman" w:cs="Times New Roman"/>
          <w:sz w:val="24"/>
          <w:szCs w:val="24"/>
        </w:rPr>
        <w:t>Basically, Systems</w:t>
      </w:r>
      <w:proofErr w:type="gramEnd"/>
      <w:r w:rsidRPr="00311BC9">
        <w:rPr>
          <w:rFonts w:ascii="Times New Roman" w:hAnsi="Times New Roman" w:cs="Times New Roman"/>
          <w:sz w:val="24"/>
          <w:szCs w:val="24"/>
        </w:rPr>
        <w:t xml:space="preserve"> Engineering (SE) is good engineering with special areas of emphasis.</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 xml:space="preserve">Some of these are: a </w:t>
      </w:r>
      <w:r w:rsidRPr="00311BC9">
        <w:rPr>
          <w:rFonts w:ascii="Times New Roman" w:hAnsi="Times New Roman" w:cs="Times New Roman"/>
          <w:i/>
          <w:iCs/>
          <w:sz w:val="24"/>
          <w:szCs w:val="24"/>
        </w:rPr>
        <w:t xml:space="preserve">top-down </w:t>
      </w:r>
      <w:r w:rsidRPr="00311BC9">
        <w:rPr>
          <w:rFonts w:ascii="Times New Roman" w:hAnsi="Times New Roman" w:cs="Times New Roman"/>
          <w:sz w:val="24"/>
          <w:szCs w:val="24"/>
        </w:rPr>
        <w:t xml:space="preserve">approach; a </w:t>
      </w:r>
      <w:r w:rsidRPr="00311BC9">
        <w:rPr>
          <w:rFonts w:ascii="Times New Roman" w:hAnsi="Times New Roman" w:cs="Times New Roman"/>
          <w:i/>
          <w:iCs/>
          <w:sz w:val="24"/>
          <w:szCs w:val="24"/>
        </w:rPr>
        <w:t xml:space="preserve">life-cycle </w:t>
      </w:r>
      <w:r w:rsidRPr="00311BC9">
        <w:rPr>
          <w:rFonts w:ascii="Times New Roman" w:hAnsi="Times New Roman" w:cs="Times New Roman"/>
          <w:sz w:val="24"/>
          <w:szCs w:val="24"/>
        </w:rPr>
        <w:t xml:space="preserve">orientation; a more complete early effort regarding the </w:t>
      </w:r>
      <w:r w:rsidRPr="00311BC9">
        <w:rPr>
          <w:rFonts w:ascii="Times New Roman" w:hAnsi="Times New Roman" w:cs="Times New Roman"/>
          <w:i/>
          <w:iCs/>
          <w:sz w:val="24"/>
          <w:szCs w:val="24"/>
        </w:rPr>
        <w:t>definition of system functions</w:t>
      </w:r>
      <w:r w:rsidRPr="00311BC9">
        <w:rPr>
          <w:rFonts w:ascii="Times New Roman" w:hAnsi="Times New Roman" w:cs="Times New Roman"/>
          <w:sz w:val="24"/>
          <w:szCs w:val="24"/>
        </w:rPr>
        <w:t xml:space="preserve">, relating functions through </w:t>
      </w:r>
      <w:r w:rsidRPr="00311BC9">
        <w:rPr>
          <w:rFonts w:ascii="Times New Roman" w:hAnsi="Times New Roman" w:cs="Times New Roman"/>
          <w:i/>
          <w:sz w:val="24"/>
          <w:szCs w:val="24"/>
        </w:rPr>
        <w:t>requirements</w:t>
      </w:r>
      <w:r w:rsidRPr="00311BC9">
        <w:rPr>
          <w:rFonts w:ascii="Times New Roman" w:hAnsi="Times New Roman" w:cs="Times New Roman"/>
          <w:sz w:val="24"/>
          <w:szCs w:val="24"/>
        </w:rPr>
        <w:t xml:space="preserve"> to design criteria, followed by an effort to ensure the </w:t>
      </w:r>
      <w:r w:rsidRPr="00311BC9">
        <w:rPr>
          <w:rFonts w:ascii="Times New Roman" w:hAnsi="Times New Roman" w:cs="Times New Roman"/>
          <w:i/>
          <w:sz w:val="24"/>
          <w:szCs w:val="24"/>
        </w:rPr>
        <w:t>effectiveness</w:t>
      </w:r>
      <w:r w:rsidRPr="00311BC9">
        <w:rPr>
          <w:rFonts w:ascii="Times New Roman" w:hAnsi="Times New Roman" w:cs="Times New Roman"/>
          <w:sz w:val="24"/>
          <w:szCs w:val="24"/>
        </w:rPr>
        <w:t xml:space="preserve"> of early decision making within the design process on downstream outcomes; and an </w:t>
      </w:r>
      <w:r w:rsidRPr="00311BC9">
        <w:rPr>
          <w:rFonts w:ascii="Times New Roman" w:hAnsi="Times New Roman" w:cs="Times New Roman"/>
          <w:i/>
          <w:iCs/>
          <w:sz w:val="24"/>
          <w:szCs w:val="24"/>
        </w:rPr>
        <w:t xml:space="preserve">interdisciplinary </w:t>
      </w:r>
      <w:r w:rsidRPr="00311BC9">
        <w:rPr>
          <w:rFonts w:ascii="Times New Roman" w:hAnsi="Times New Roman" w:cs="Times New Roman"/>
          <w:sz w:val="24"/>
          <w:szCs w:val="24"/>
        </w:rPr>
        <w:t>or team approach applied throughout the design and development process.</w:t>
      </w:r>
    </w:p>
    <w:p w14:paraId="5258F8C0" w14:textId="64F665ED" w:rsidR="00A01C5E" w:rsidRPr="00CE73DD" w:rsidRDefault="00A01C5E" w:rsidP="00941996">
      <w:pPr>
        <w:widowControl w:val="0"/>
        <w:autoSpaceDE w:val="0"/>
        <w:autoSpaceDN w:val="0"/>
        <w:adjustRightInd w:val="0"/>
        <w:spacing w:line="240" w:lineRule="auto"/>
        <w:jc w:val="both"/>
        <w:rPr>
          <w:rFonts w:ascii="Times New Roman" w:hAnsi="Times New Roman" w:cs="Times New Roman"/>
          <w:b/>
          <w:iCs/>
          <w:sz w:val="24"/>
          <w:szCs w:val="24"/>
          <w:vertAlign w:val="superscript"/>
          <w:lang w:bidi="en-US"/>
        </w:rPr>
      </w:pPr>
      <w:r w:rsidRPr="00311BC9">
        <w:rPr>
          <w:rFonts w:ascii="Times New Roman" w:hAnsi="Times New Roman" w:cs="Times New Roman"/>
          <w:b/>
          <w:i/>
          <w:sz w:val="24"/>
          <w:szCs w:val="24"/>
        </w:rPr>
        <w:t>Systems Engineering Described</w:t>
      </w:r>
      <w:r w:rsidRPr="00311BC9">
        <w:rPr>
          <w:rFonts w:ascii="Times New Roman" w:hAnsi="Times New Roman" w:cs="Times New Roman"/>
          <w:b/>
          <w:sz w:val="24"/>
          <w:szCs w:val="24"/>
        </w:rPr>
        <w:t>.</w:t>
      </w:r>
      <w:r w:rsidR="00D83DEB">
        <w:rPr>
          <w:rFonts w:ascii="Times New Roman" w:hAnsi="Times New Roman" w:cs="Times New Roman"/>
          <w:sz w:val="24"/>
          <w:szCs w:val="24"/>
        </w:rPr>
        <w:t xml:space="preserve"> </w:t>
      </w:r>
      <w:r w:rsidRPr="00311BC9">
        <w:rPr>
          <w:rFonts w:ascii="Times New Roman" w:hAnsi="Times New Roman" w:cs="Times New Roman"/>
          <w:sz w:val="24"/>
          <w:szCs w:val="24"/>
          <w:lang w:bidi="en-US"/>
        </w:rPr>
        <w:t xml:space="preserve">Systems </w:t>
      </w:r>
      <w:proofErr w:type="gramStart"/>
      <w:r w:rsidRPr="00311BC9">
        <w:rPr>
          <w:rFonts w:ascii="Times New Roman" w:hAnsi="Times New Roman" w:cs="Times New Roman"/>
          <w:sz w:val="24"/>
          <w:szCs w:val="24"/>
          <w:lang w:bidi="en-US"/>
        </w:rPr>
        <w:t>Engineering</w:t>
      </w:r>
      <w:proofErr w:type="gramEnd"/>
      <w:r w:rsidRPr="00311BC9">
        <w:rPr>
          <w:rFonts w:ascii="Times New Roman" w:hAnsi="Times New Roman" w:cs="Times New Roman"/>
          <w:sz w:val="24"/>
          <w:szCs w:val="24"/>
          <w:lang w:bidi="en-US"/>
        </w:rPr>
        <w:t xml:space="preserve"> may be described as a technologically based interdisciplinary process for bringing human-made systems and their products (technical entities) into being.</w:t>
      </w:r>
      <w:r w:rsidR="00D83DEB">
        <w:rPr>
          <w:rFonts w:ascii="Times New Roman" w:hAnsi="Times New Roman" w:cs="Times New Roman"/>
          <w:sz w:val="24"/>
          <w:szCs w:val="24"/>
          <w:lang w:bidi="en-US"/>
        </w:rPr>
        <w:t xml:space="preserve"> </w:t>
      </w:r>
      <w:r w:rsidRPr="00311BC9">
        <w:rPr>
          <w:rFonts w:ascii="Times New Roman" w:hAnsi="Times New Roman" w:cs="Times New Roman"/>
          <w:sz w:val="24"/>
          <w:szCs w:val="24"/>
          <w:lang w:bidi="en-US"/>
        </w:rPr>
        <w:t xml:space="preserve">While the </w:t>
      </w:r>
      <w:proofErr w:type="gramStart"/>
      <w:r w:rsidRPr="00311BC9">
        <w:rPr>
          <w:rFonts w:ascii="Times New Roman" w:hAnsi="Times New Roman" w:cs="Times New Roman"/>
          <w:sz w:val="24"/>
          <w:szCs w:val="24"/>
          <w:lang w:bidi="en-US"/>
        </w:rPr>
        <w:t>main focus</w:t>
      </w:r>
      <w:proofErr w:type="gramEnd"/>
      <w:r w:rsidRPr="00311BC9">
        <w:rPr>
          <w:rFonts w:ascii="Times New Roman" w:hAnsi="Times New Roman" w:cs="Times New Roman"/>
          <w:sz w:val="24"/>
          <w:szCs w:val="24"/>
          <w:lang w:bidi="en-US"/>
        </w:rPr>
        <w:t xml:space="preserve"> is nominally on the entities themselves, Systems Engineering offers an improved strategy.</w:t>
      </w:r>
      <w:r w:rsidR="00D83DEB">
        <w:rPr>
          <w:rFonts w:ascii="Times New Roman" w:hAnsi="Times New Roman" w:cs="Times New Roman"/>
          <w:sz w:val="24"/>
          <w:szCs w:val="24"/>
          <w:lang w:bidi="en-US"/>
        </w:rPr>
        <w:t xml:space="preserve"> </w:t>
      </w:r>
      <w:r w:rsidRPr="00311BC9">
        <w:rPr>
          <w:rFonts w:ascii="Times New Roman" w:hAnsi="Times New Roman" w:cs="Times New Roman"/>
          <w:sz w:val="24"/>
          <w:szCs w:val="24"/>
          <w:lang w:bidi="en-US"/>
        </w:rPr>
        <w:t xml:space="preserve">Systems Engineering is inherently oriented toward “thinking about the end before the beginning” and concentrates on </w:t>
      </w:r>
      <w:r w:rsidRPr="00311BC9">
        <w:rPr>
          <w:rFonts w:ascii="Times New Roman" w:hAnsi="Times New Roman" w:cs="Times New Roman"/>
          <w:i/>
          <w:iCs/>
          <w:sz w:val="24"/>
          <w:szCs w:val="24"/>
          <w:lang w:bidi="en-US"/>
        </w:rPr>
        <w:t xml:space="preserve">what the entities </w:t>
      </w:r>
      <w:proofErr w:type="gramStart"/>
      <w:r w:rsidRPr="00311BC9">
        <w:rPr>
          <w:rFonts w:ascii="Times New Roman" w:hAnsi="Times New Roman" w:cs="Times New Roman"/>
          <w:i/>
          <w:iCs/>
          <w:sz w:val="24"/>
          <w:szCs w:val="24"/>
          <w:lang w:bidi="en-US"/>
        </w:rPr>
        <w:t>are intended</w:t>
      </w:r>
      <w:proofErr w:type="gramEnd"/>
      <w:r w:rsidRPr="00311BC9">
        <w:rPr>
          <w:rFonts w:ascii="Times New Roman" w:hAnsi="Times New Roman" w:cs="Times New Roman"/>
          <w:i/>
          <w:iCs/>
          <w:sz w:val="24"/>
          <w:szCs w:val="24"/>
          <w:lang w:bidi="en-US"/>
        </w:rPr>
        <w:t xml:space="preserve"> to do </w:t>
      </w:r>
      <w:r w:rsidRPr="00311BC9">
        <w:rPr>
          <w:rFonts w:ascii="Times New Roman" w:hAnsi="Times New Roman" w:cs="Times New Roman"/>
          <w:sz w:val="24"/>
          <w:szCs w:val="24"/>
          <w:lang w:bidi="en-US"/>
        </w:rPr>
        <w:t xml:space="preserve">before determining </w:t>
      </w:r>
      <w:r w:rsidRPr="00311BC9">
        <w:rPr>
          <w:rFonts w:ascii="Times New Roman" w:hAnsi="Times New Roman" w:cs="Times New Roman"/>
          <w:i/>
          <w:iCs/>
          <w:sz w:val="24"/>
          <w:szCs w:val="24"/>
          <w:lang w:bidi="en-US"/>
        </w:rPr>
        <w:t>what the entities are</w:t>
      </w:r>
      <w:r w:rsidR="006F7EE0" w:rsidRPr="00311BC9">
        <w:rPr>
          <w:rFonts w:ascii="Times New Roman" w:hAnsi="Times New Roman" w:cs="Times New Roman"/>
          <w:i/>
          <w:iCs/>
          <w:sz w:val="24"/>
          <w:szCs w:val="24"/>
          <w:lang w:bidi="en-US"/>
        </w:rPr>
        <w:t xml:space="preserve">, </w:t>
      </w:r>
      <w:r w:rsidR="006F7EE0" w:rsidRPr="00311BC9">
        <w:rPr>
          <w:rFonts w:ascii="Times New Roman" w:hAnsi="Times New Roman" w:cs="Times New Roman"/>
          <w:iCs/>
          <w:sz w:val="24"/>
          <w:szCs w:val="24"/>
          <w:lang w:bidi="en-US"/>
        </w:rPr>
        <w:t>with form following function</w:t>
      </w:r>
      <w:r w:rsidR="00140547">
        <w:rPr>
          <w:rFonts w:ascii="Times New Roman" w:hAnsi="Times New Roman" w:cs="Times New Roman"/>
          <w:iCs/>
          <w:sz w:val="24"/>
          <w:szCs w:val="24"/>
          <w:lang w:bidi="en-US"/>
        </w:rPr>
        <w:t>.</w:t>
      </w:r>
      <w:r w:rsidR="00CE73DD">
        <w:rPr>
          <w:rFonts w:ascii="Times New Roman" w:hAnsi="Times New Roman" w:cs="Times New Roman"/>
          <w:b/>
          <w:iCs/>
          <w:sz w:val="24"/>
          <w:szCs w:val="24"/>
          <w:vertAlign w:val="superscript"/>
          <w:lang w:bidi="en-US"/>
        </w:rPr>
        <w:t>3</w:t>
      </w:r>
    </w:p>
    <w:p w14:paraId="3A4BCC45" w14:textId="538F51BC" w:rsidR="00A01C5E" w:rsidRPr="00311BC9" w:rsidRDefault="00A01C5E" w:rsidP="00941996">
      <w:pPr>
        <w:widowControl w:val="0"/>
        <w:autoSpaceDE w:val="0"/>
        <w:autoSpaceDN w:val="0"/>
        <w:adjustRightInd w:val="0"/>
        <w:spacing w:line="240" w:lineRule="auto"/>
        <w:jc w:val="both"/>
        <w:rPr>
          <w:rFonts w:ascii="Times New Roman" w:hAnsi="Times New Roman" w:cs="Times New Roman"/>
          <w:sz w:val="24"/>
          <w:szCs w:val="24"/>
        </w:rPr>
      </w:pPr>
      <w:r w:rsidRPr="00311BC9">
        <w:rPr>
          <w:rFonts w:ascii="Times New Roman" w:hAnsi="Times New Roman" w:cs="Times New Roman"/>
          <w:sz w:val="24"/>
          <w:szCs w:val="24"/>
          <w:lang w:bidi="en-US"/>
        </w:rPr>
        <w:t xml:space="preserve">Instead of offering systems or system elements and products per se, Systems Engineering focuses on designing, delivering, and sustaining </w:t>
      </w:r>
      <w:r w:rsidRPr="00311BC9">
        <w:rPr>
          <w:rFonts w:ascii="Times New Roman" w:hAnsi="Times New Roman" w:cs="Times New Roman"/>
          <w:i/>
          <w:iCs/>
          <w:sz w:val="24"/>
          <w:szCs w:val="24"/>
          <w:lang w:bidi="en-US"/>
        </w:rPr>
        <w:t xml:space="preserve">functionality, a capability, </w:t>
      </w:r>
      <w:r w:rsidRPr="00311BC9">
        <w:rPr>
          <w:rFonts w:ascii="Times New Roman" w:hAnsi="Times New Roman" w:cs="Times New Roman"/>
          <w:sz w:val="24"/>
          <w:szCs w:val="24"/>
          <w:lang w:bidi="en-US"/>
        </w:rPr>
        <w:t xml:space="preserve">or a </w:t>
      </w:r>
      <w:r w:rsidRPr="00311BC9">
        <w:rPr>
          <w:rFonts w:ascii="Times New Roman" w:hAnsi="Times New Roman" w:cs="Times New Roman"/>
          <w:i/>
          <w:iCs/>
          <w:sz w:val="24"/>
          <w:szCs w:val="24"/>
          <w:lang w:bidi="en-US"/>
        </w:rPr>
        <w:t>solution.</w:t>
      </w:r>
      <w:r w:rsidR="00D83DEB">
        <w:rPr>
          <w:rFonts w:ascii="Times New Roman" w:hAnsi="Times New Roman" w:cs="Times New Roman"/>
          <w:i/>
          <w:iCs/>
          <w:sz w:val="24"/>
          <w:szCs w:val="24"/>
          <w:lang w:bidi="en-US"/>
        </w:rPr>
        <w:t xml:space="preserve"> </w:t>
      </w:r>
      <w:r w:rsidRPr="00311BC9">
        <w:rPr>
          <w:rFonts w:ascii="Times New Roman" w:hAnsi="Times New Roman" w:cs="Times New Roman"/>
          <w:sz w:val="24"/>
          <w:szCs w:val="24"/>
          <w:lang w:bidi="en-US"/>
        </w:rPr>
        <w:t xml:space="preserve">This strategic thinking </w:t>
      </w:r>
      <w:proofErr w:type="gramStart"/>
      <w:r w:rsidRPr="00311BC9">
        <w:rPr>
          <w:rFonts w:ascii="Times New Roman" w:hAnsi="Times New Roman" w:cs="Times New Roman"/>
          <w:sz w:val="24"/>
          <w:szCs w:val="24"/>
          <w:lang w:bidi="en-US"/>
        </w:rPr>
        <w:t>is now being considered</w:t>
      </w:r>
      <w:proofErr w:type="gramEnd"/>
      <w:r w:rsidRPr="00311BC9">
        <w:rPr>
          <w:rFonts w:ascii="Times New Roman" w:hAnsi="Times New Roman" w:cs="Times New Roman"/>
          <w:sz w:val="24"/>
          <w:szCs w:val="24"/>
          <w:lang w:bidi="en-US"/>
        </w:rPr>
        <w:t xml:space="preserve"> by forward-looking enterprises in both the private and public sectors.</w:t>
      </w:r>
      <w:r w:rsidR="00D83DEB">
        <w:rPr>
          <w:rFonts w:ascii="Times New Roman" w:hAnsi="Times New Roman" w:cs="Times New Roman"/>
          <w:sz w:val="24"/>
          <w:szCs w:val="24"/>
          <w:lang w:bidi="en-US"/>
        </w:rPr>
        <w:t xml:space="preserve"> </w:t>
      </w:r>
      <w:r w:rsidRPr="00311BC9">
        <w:rPr>
          <w:rFonts w:ascii="Times New Roman" w:hAnsi="Times New Roman" w:cs="Times New Roman"/>
          <w:sz w:val="24"/>
          <w:szCs w:val="24"/>
          <w:lang w:bidi="en-US"/>
        </w:rPr>
        <w:t>It is applicable to most types of technical systems, encompassing the human activity domains of communication, construction, defense, education, healthcare, manufacturing, transportation, and many others.</w:t>
      </w:r>
      <w:r w:rsidR="006F7EE0" w:rsidRPr="00311BC9">
        <w:rPr>
          <w:rFonts w:ascii="Times New Roman" w:hAnsi="Times New Roman" w:cs="Times New Roman"/>
          <w:sz w:val="24"/>
          <w:szCs w:val="24"/>
          <w:lang w:bidi="en-US"/>
        </w:rPr>
        <w:t xml:space="preserve"> All system types are service systems, with service provided by the system product.</w:t>
      </w:r>
    </w:p>
    <w:p w14:paraId="08E849D6" w14:textId="27B01B6A" w:rsidR="00A01C5E" w:rsidRPr="00311BC9" w:rsidRDefault="00A01C5E" w:rsidP="00941996">
      <w:pPr>
        <w:autoSpaceDE w:val="0"/>
        <w:autoSpaceDN w:val="0"/>
        <w:adjustRightInd w:val="0"/>
        <w:spacing w:line="240" w:lineRule="auto"/>
        <w:jc w:val="both"/>
        <w:rPr>
          <w:rFonts w:ascii="Times New Roman" w:hAnsi="Times New Roman" w:cs="Times New Roman"/>
          <w:sz w:val="24"/>
          <w:szCs w:val="24"/>
        </w:rPr>
      </w:pPr>
      <w:r w:rsidRPr="00311BC9">
        <w:rPr>
          <w:rFonts w:ascii="Times New Roman" w:hAnsi="Times New Roman" w:cs="Times New Roman"/>
          <w:sz w:val="24"/>
          <w:szCs w:val="24"/>
        </w:rPr>
        <w:t xml:space="preserve">Systems </w:t>
      </w:r>
      <w:proofErr w:type="gramStart"/>
      <w:r w:rsidRPr="00311BC9">
        <w:rPr>
          <w:rFonts w:ascii="Times New Roman" w:hAnsi="Times New Roman" w:cs="Times New Roman"/>
          <w:sz w:val="24"/>
          <w:szCs w:val="24"/>
        </w:rPr>
        <w:t>Engineering</w:t>
      </w:r>
      <w:proofErr w:type="gramEnd"/>
      <w:r w:rsidRPr="00311BC9">
        <w:rPr>
          <w:rFonts w:ascii="Times New Roman" w:hAnsi="Times New Roman" w:cs="Times New Roman"/>
          <w:sz w:val="24"/>
          <w:szCs w:val="24"/>
        </w:rPr>
        <w:t xml:space="preserve"> is not a traditional engineering discipline in the same sense as civil engineering, electrical engineering, industrial engineering, mechanical engineering, </w:t>
      </w:r>
      <w:proofErr w:type="spellStart"/>
      <w:r w:rsidRPr="00311BC9">
        <w:rPr>
          <w:rFonts w:ascii="Times New Roman" w:hAnsi="Times New Roman" w:cs="Times New Roman"/>
          <w:sz w:val="24"/>
          <w:szCs w:val="24"/>
        </w:rPr>
        <w:t>producibility</w:t>
      </w:r>
      <w:proofErr w:type="spellEnd"/>
      <w:r w:rsidRPr="00311BC9">
        <w:rPr>
          <w:rFonts w:ascii="Times New Roman" w:hAnsi="Times New Roman" w:cs="Times New Roman"/>
          <w:sz w:val="24"/>
          <w:szCs w:val="24"/>
        </w:rPr>
        <w:t xml:space="preserve"> engineering, reliability engineering, or any of the other engineering </w:t>
      </w:r>
      <w:r w:rsidR="00C44A57" w:rsidRPr="00311BC9">
        <w:rPr>
          <w:rFonts w:ascii="Times New Roman" w:hAnsi="Times New Roman" w:cs="Times New Roman"/>
          <w:sz w:val="24"/>
          <w:szCs w:val="24"/>
        </w:rPr>
        <w:t>domains</w:t>
      </w:r>
      <w:r w:rsidRPr="00311BC9">
        <w:rPr>
          <w:rFonts w:ascii="Times New Roman" w:hAnsi="Times New Roman" w:cs="Times New Roman"/>
          <w:sz w:val="24"/>
          <w:szCs w:val="24"/>
        </w:rPr>
        <w:t xml:space="preserve"> and specialties.</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 xml:space="preserve">It </w:t>
      </w:r>
      <w:proofErr w:type="gramStart"/>
      <w:r w:rsidRPr="00311BC9">
        <w:rPr>
          <w:rFonts w:ascii="Times New Roman" w:hAnsi="Times New Roman" w:cs="Times New Roman"/>
          <w:sz w:val="24"/>
          <w:szCs w:val="24"/>
        </w:rPr>
        <w:t>should not be organized</w:t>
      </w:r>
      <w:proofErr w:type="gramEnd"/>
      <w:r w:rsidRPr="00311BC9">
        <w:rPr>
          <w:rFonts w:ascii="Times New Roman" w:hAnsi="Times New Roman" w:cs="Times New Roman"/>
          <w:sz w:val="24"/>
          <w:szCs w:val="24"/>
        </w:rPr>
        <w:t xml:space="preserve"> in a similar manner, nor does the implementation of Systems Engineering </w:t>
      </w:r>
      <w:r w:rsidRPr="00311BC9">
        <w:rPr>
          <w:rFonts w:ascii="Times New Roman" w:hAnsi="Times New Roman" w:cs="Times New Roman"/>
          <w:sz w:val="24"/>
          <w:szCs w:val="24"/>
        </w:rPr>
        <w:lastRenderedPageBreak/>
        <w:t>or its methods require extensive organizational resources.</w:t>
      </w:r>
      <w:r w:rsidR="00D83DEB">
        <w:rPr>
          <w:rFonts w:ascii="Times New Roman" w:hAnsi="Times New Roman" w:cs="Times New Roman"/>
          <w:sz w:val="24"/>
          <w:szCs w:val="24"/>
        </w:rPr>
        <w:t xml:space="preserve"> </w:t>
      </w:r>
      <w:proofErr w:type="gramStart"/>
      <w:r w:rsidRPr="00311BC9">
        <w:rPr>
          <w:rFonts w:ascii="Times New Roman" w:hAnsi="Times New Roman" w:cs="Times New Roman"/>
          <w:sz w:val="24"/>
          <w:szCs w:val="24"/>
        </w:rPr>
        <w:t>But</w:t>
      </w:r>
      <w:proofErr w:type="gramEnd"/>
      <w:r w:rsidRPr="00311BC9">
        <w:rPr>
          <w:rFonts w:ascii="Times New Roman" w:hAnsi="Times New Roman" w:cs="Times New Roman"/>
          <w:sz w:val="24"/>
          <w:szCs w:val="24"/>
        </w:rPr>
        <w:t xml:space="preserve">, for best results, a well-planned and </w:t>
      </w:r>
      <w:r w:rsidRPr="00311BC9">
        <w:rPr>
          <w:rFonts w:ascii="Times New Roman" w:hAnsi="Times New Roman" w:cs="Times New Roman"/>
          <w:i/>
          <w:sz w:val="24"/>
          <w:szCs w:val="24"/>
        </w:rPr>
        <w:t>disciplined approach</w:t>
      </w:r>
      <w:r w:rsidRPr="00311BC9">
        <w:rPr>
          <w:rFonts w:ascii="Times New Roman" w:hAnsi="Times New Roman" w:cs="Times New Roman"/>
          <w:sz w:val="24"/>
          <w:szCs w:val="24"/>
        </w:rPr>
        <w:t xml:space="preserve"> should be </w:t>
      </w:r>
      <w:r w:rsidR="00BA0F49" w:rsidRPr="00311BC9">
        <w:rPr>
          <w:rFonts w:ascii="Times New Roman" w:hAnsi="Times New Roman" w:cs="Times New Roman"/>
          <w:sz w:val="24"/>
          <w:szCs w:val="24"/>
        </w:rPr>
        <w:t xml:space="preserve">adopted and </w:t>
      </w:r>
      <w:r w:rsidRPr="00311BC9">
        <w:rPr>
          <w:rFonts w:ascii="Times New Roman" w:hAnsi="Times New Roman" w:cs="Times New Roman"/>
          <w:sz w:val="24"/>
          <w:szCs w:val="24"/>
        </w:rPr>
        <w:t>followed.</w:t>
      </w:r>
    </w:p>
    <w:p w14:paraId="005431FA" w14:textId="08FA5A47" w:rsidR="00C7509B" w:rsidRPr="008E7E85" w:rsidRDefault="00A01C5E" w:rsidP="00C7509B">
      <w:pPr>
        <w:autoSpaceDE w:val="0"/>
        <w:autoSpaceDN w:val="0"/>
        <w:adjustRightInd w:val="0"/>
        <w:spacing w:line="240" w:lineRule="auto"/>
        <w:jc w:val="both"/>
        <w:rPr>
          <w:rFonts w:ascii="Times New Roman" w:hAnsi="Times New Roman" w:cs="Times New Roman"/>
          <w:b/>
          <w:sz w:val="24"/>
          <w:szCs w:val="24"/>
          <w:vertAlign w:val="superscript"/>
        </w:rPr>
      </w:pPr>
      <w:r w:rsidRPr="00311BC9">
        <w:rPr>
          <w:rFonts w:ascii="Times New Roman" w:hAnsi="Times New Roman" w:cs="Times New Roman"/>
          <w:sz w:val="24"/>
          <w:szCs w:val="24"/>
        </w:rPr>
        <w:t>The Systems Engineering process involves the use of appropriate technologies and management principles in a synergetic manner.</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 xml:space="preserve">Its application requires </w:t>
      </w:r>
      <w:r w:rsidRPr="00311BC9">
        <w:rPr>
          <w:rFonts w:ascii="Times New Roman" w:hAnsi="Times New Roman" w:cs="Times New Roman"/>
          <w:i/>
          <w:sz w:val="24"/>
          <w:szCs w:val="24"/>
        </w:rPr>
        <w:t>synthesis</w:t>
      </w:r>
      <w:r w:rsidRPr="00311BC9">
        <w:rPr>
          <w:rFonts w:ascii="Times New Roman" w:hAnsi="Times New Roman" w:cs="Times New Roman"/>
          <w:sz w:val="24"/>
          <w:szCs w:val="24"/>
        </w:rPr>
        <w:t xml:space="preserve"> and a focus on process, along with a new </w:t>
      </w:r>
      <w:r w:rsidRPr="00311BC9">
        <w:rPr>
          <w:rFonts w:ascii="Times New Roman" w:hAnsi="Times New Roman" w:cs="Times New Roman"/>
          <w:i/>
          <w:sz w:val="24"/>
          <w:szCs w:val="24"/>
        </w:rPr>
        <w:t>thought process</w:t>
      </w:r>
      <w:r w:rsidRPr="00311BC9">
        <w:rPr>
          <w:rFonts w:ascii="Times New Roman" w:hAnsi="Times New Roman" w:cs="Times New Roman"/>
          <w:sz w:val="24"/>
          <w:szCs w:val="24"/>
        </w:rPr>
        <w:t xml:space="preserve"> to meet 21</w:t>
      </w:r>
      <w:r w:rsidRPr="00311BC9">
        <w:rPr>
          <w:rFonts w:ascii="Times New Roman" w:hAnsi="Times New Roman" w:cs="Times New Roman"/>
          <w:sz w:val="24"/>
          <w:szCs w:val="24"/>
          <w:vertAlign w:val="superscript"/>
        </w:rPr>
        <w:t>st</w:t>
      </w:r>
      <w:r w:rsidR="0019017A" w:rsidRPr="00311BC9">
        <w:rPr>
          <w:rFonts w:ascii="Times New Roman" w:hAnsi="Times New Roman" w:cs="Times New Roman"/>
          <w:sz w:val="24"/>
          <w:szCs w:val="24"/>
        </w:rPr>
        <w:t xml:space="preserve"> Century challenges.</w:t>
      </w:r>
      <w:r w:rsidR="008E7E85">
        <w:rPr>
          <w:rFonts w:ascii="Times New Roman" w:hAnsi="Times New Roman" w:cs="Times New Roman"/>
          <w:b/>
          <w:sz w:val="24"/>
          <w:szCs w:val="24"/>
          <w:vertAlign w:val="superscript"/>
        </w:rPr>
        <w:t>10</w:t>
      </w:r>
      <w:proofErr w:type="gramStart"/>
      <w:r w:rsidR="008E7E85">
        <w:rPr>
          <w:rFonts w:ascii="Times New Roman" w:hAnsi="Times New Roman" w:cs="Times New Roman"/>
          <w:b/>
          <w:sz w:val="24"/>
          <w:szCs w:val="24"/>
          <w:vertAlign w:val="superscript"/>
        </w:rPr>
        <w:t>,11</w:t>
      </w:r>
      <w:proofErr w:type="gramEnd"/>
    </w:p>
    <w:p w14:paraId="14D14184" w14:textId="7075CE20" w:rsidR="00A01C5E" w:rsidRPr="00311BC9" w:rsidRDefault="00B834A0" w:rsidP="00C7509B">
      <w:pPr>
        <w:autoSpaceDE w:val="0"/>
        <w:autoSpaceDN w:val="0"/>
        <w:adjustRightInd w:val="0"/>
        <w:spacing w:line="240" w:lineRule="auto"/>
        <w:jc w:val="both"/>
        <w:rPr>
          <w:rFonts w:ascii="Times New Roman" w:hAnsi="Times New Roman" w:cs="Times New Roman"/>
          <w:b/>
          <w:sz w:val="24"/>
          <w:szCs w:val="24"/>
        </w:rPr>
      </w:pPr>
      <w:r w:rsidRPr="00311BC9">
        <w:rPr>
          <w:rFonts w:ascii="Times New Roman" w:hAnsi="Times New Roman" w:cs="Times New Roman"/>
          <w:b/>
          <w:sz w:val="24"/>
          <w:szCs w:val="24"/>
        </w:rPr>
        <w:t>B.</w:t>
      </w:r>
      <w:r w:rsidR="00D83DEB">
        <w:rPr>
          <w:rFonts w:ascii="Times New Roman" w:hAnsi="Times New Roman" w:cs="Times New Roman"/>
          <w:b/>
          <w:sz w:val="24"/>
          <w:szCs w:val="24"/>
        </w:rPr>
        <w:t xml:space="preserve"> </w:t>
      </w:r>
      <w:r w:rsidR="00A01C5E" w:rsidRPr="00311BC9">
        <w:rPr>
          <w:rFonts w:ascii="Times New Roman" w:hAnsi="Times New Roman" w:cs="Times New Roman"/>
          <w:b/>
          <w:sz w:val="24"/>
          <w:szCs w:val="24"/>
        </w:rPr>
        <w:t>Systems Engineering Professional Societies</w:t>
      </w:r>
    </w:p>
    <w:p w14:paraId="3ACB23D2" w14:textId="0863617E" w:rsidR="00A01C5E" w:rsidRPr="00311BC9" w:rsidRDefault="00A01C5E" w:rsidP="00941996">
      <w:pPr>
        <w:pStyle w:val="BodyText"/>
        <w:rPr>
          <w:szCs w:val="24"/>
        </w:rPr>
      </w:pPr>
      <w:r w:rsidRPr="00311BC9">
        <w:rPr>
          <w:szCs w:val="24"/>
        </w:rPr>
        <w:t>In response to the growing interest in academic aspects of Systems Engineering, the American Society for Engineering Education (ASEE) established a Systems Engineering Constituent Committee (SECC) in 2002</w:t>
      </w:r>
      <w:r w:rsidR="00784DCD">
        <w:rPr>
          <w:szCs w:val="24"/>
        </w:rPr>
        <w:t>.</w:t>
      </w:r>
      <w:r w:rsidR="00D83DEB">
        <w:rPr>
          <w:szCs w:val="24"/>
        </w:rPr>
        <w:t xml:space="preserve"> </w:t>
      </w:r>
      <w:r w:rsidR="00784DCD">
        <w:rPr>
          <w:szCs w:val="24"/>
        </w:rPr>
        <w:t>SECC is now a full</w:t>
      </w:r>
      <w:r w:rsidR="001C1CE7">
        <w:rPr>
          <w:szCs w:val="24"/>
        </w:rPr>
        <w:t xml:space="preserve"> Division </w:t>
      </w:r>
      <w:r w:rsidR="00784DCD">
        <w:rPr>
          <w:szCs w:val="24"/>
        </w:rPr>
        <w:t xml:space="preserve">(SED) </w:t>
      </w:r>
      <w:r w:rsidR="001C1CE7">
        <w:rPr>
          <w:szCs w:val="24"/>
        </w:rPr>
        <w:t xml:space="preserve">with membership </w:t>
      </w:r>
      <w:r w:rsidRPr="00311BC9">
        <w:rPr>
          <w:szCs w:val="24"/>
        </w:rPr>
        <w:t>exceed</w:t>
      </w:r>
      <w:r w:rsidR="001C1CE7">
        <w:rPr>
          <w:szCs w:val="24"/>
        </w:rPr>
        <w:t>ing 150</w:t>
      </w:r>
      <w:r w:rsidRPr="00311BC9">
        <w:rPr>
          <w:szCs w:val="24"/>
        </w:rPr>
        <w:t>, indicating considerable interest in SE by educators from most of the engineering technical societies.</w:t>
      </w:r>
    </w:p>
    <w:p w14:paraId="1E29F1FA" w14:textId="77777777" w:rsidR="00A01C5E" w:rsidRPr="00311BC9" w:rsidRDefault="00A01C5E" w:rsidP="00941996">
      <w:pPr>
        <w:pStyle w:val="BodyText"/>
        <w:rPr>
          <w:szCs w:val="24"/>
        </w:rPr>
      </w:pPr>
    </w:p>
    <w:p w14:paraId="4A34D09F" w14:textId="586B9B0C" w:rsidR="00A01C5E" w:rsidRPr="00311BC9" w:rsidRDefault="00A01C5E" w:rsidP="0019017A">
      <w:pPr>
        <w:pStyle w:val="BodyText"/>
        <w:rPr>
          <w:szCs w:val="24"/>
        </w:rPr>
      </w:pPr>
      <w:r w:rsidRPr="00311BC9">
        <w:rPr>
          <w:szCs w:val="24"/>
        </w:rPr>
        <w:t>Among engineering technical societies, IEEE organized a Systems Council and the NDIA established a division for SE.</w:t>
      </w:r>
      <w:r w:rsidR="00D83DEB">
        <w:rPr>
          <w:szCs w:val="24"/>
        </w:rPr>
        <w:t xml:space="preserve"> </w:t>
      </w:r>
      <w:r w:rsidRPr="00311BC9">
        <w:rPr>
          <w:szCs w:val="24"/>
        </w:rPr>
        <w:t>Some engineering societies have added SE sections or divisions.</w:t>
      </w:r>
      <w:r w:rsidR="00D83DEB">
        <w:rPr>
          <w:szCs w:val="24"/>
        </w:rPr>
        <w:t xml:space="preserve"> </w:t>
      </w:r>
      <w:r w:rsidRPr="00311BC9">
        <w:rPr>
          <w:szCs w:val="24"/>
        </w:rPr>
        <w:t>The American Society for Agricultural Engineers, now the American Society of Agricultural and Biological Engineers (ASABE</w:t>
      </w:r>
      <w:proofErr w:type="gramStart"/>
      <w:r w:rsidRPr="00311BC9">
        <w:rPr>
          <w:szCs w:val="24"/>
        </w:rPr>
        <w:t>),</w:t>
      </w:r>
      <w:proofErr w:type="gramEnd"/>
      <w:r w:rsidRPr="00311BC9">
        <w:rPr>
          <w:szCs w:val="24"/>
        </w:rPr>
        <w:t xml:space="preserve"> has encouraged inclusion of the phrase ‘biological systems’ in its cognizant degree programs.</w:t>
      </w:r>
      <w:r w:rsidR="00D83DEB">
        <w:rPr>
          <w:szCs w:val="24"/>
        </w:rPr>
        <w:t xml:space="preserve"> </w:t>
      </w:r>
      <w:r w:rsidRPr="00311BC9">
        <w:rPr>
          <w:szCs w:val="24"/>
        </w:rPr>
        <w:t xml:space="preserve">Then there is the </w:t>
      </w:r>
      <w:proofErr w:type="gramStart"/>
      <w:r w:rsidRPr="00311BC9">
        <w:rPr>
          <w:szCs w:val="24"/>
        </w:rPr>
        <w:t xml:space="preserve">often </w:t>
      </w:r>
      <w:r w:rsidR="001C1CE7">
        <w:rPr>
          <w:szCs w:val="24"/>
        </w:rPr>
        <w:t>discussed</w:t>
      </w:r>
      <w:proofErr w:type="gramEnd"/>
      <w:r w:rsidRPr="00311BC9">
        <w:rPr>
          <w:szCs w:val="24"/>
        </w:rPr>
        <w:t xml:space="preserve"> change of name of the Institute of Industrial Engineers (IIE) to the Institute of Industrial and Systems Engineers (IISE).</w:t>
      </w:r>
    </w:p>
    <w:p w14:paraId="67344491" w14:textId="77777777" w:rsidR="00530B4F" w:rsidRPr="00311BC9" w:rsidRDefault="00530B4F" w:rsidP="00941996">
      <w:pPr>
        <w:pStyle w:val="BodyText"/>
        <w:rPr>
          <w:szCs w:val="24"/>
        </w:rPr>
      </w:pPr>
    </w:p>
    <w:p w14:paraId="5B376297" w14:textId="6B1354D0" w:rsidR="00A01C5E" w:rsidRPr="00311BC9" w:rsidRDefault="00A01C5E" w:rsidP="00941996">
      <w:pPr>
        <w:autoSpaceDE w:val="0"/>
        <w:autoSpaceDN w:val="0"/>
        <w:adjustRightInd w:val="0"/>
        <w:spacing w:line="240" w:lineRule="auto"/>
        <w:jc w:val="both"/>
        <w:rPr>
          <w:rFonts w:ascii="Times New Roman" w:hAnsi="Times New Roman" w:cs="Times New Roman"/>
          <w:sz w:val="24"/>
          <w:szCs w:val="24"/>
        </w:rPr>
      </w:pPr>
      <w:proofErr w:type="gramStart"/>
      <w:r w:rsidRPr="00311BC9">
        <w:rPr>
          <w:rFonts w:ascii="Times New Roman" w:hAnsi="Times New Roman" w:cs="Times New Roman"/>
          <w:sz w:val="24"/>
          <w:szCs w:val="24"/>
        </w:rPr>
        <w:t>There is one professional society that</w:t>
      </w:r>
      <w:proofErr w:type="gramEnd"/>
      <w:r w:rsidRPr="00311BC9">
        <w:rPr>
          <w:rFonts w:ascii="Times New Roman" w:hAnsi="Times New Roman" w:cs="Times New Roman"/>
          <w:sz w:val="24"/>
          <w:szCs w:val="24"/>
        </w:rPr>
        <w:t xml:space="preserve"> focuses exclusively on SE.</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 xml:space="preserve">It is the </w:t>
      </w:r>
      <w:r w:rsidRPr="00311BC9">
        <w:rPr>
          <w:rFonts w:ascii="Times New Roman" w:hAnsi="Times New Roman" w:cs="Times New Roman"/>
          <w:bCs/>
          <w:sz w:val="24"/>
          <w:szCs w:val="24"/>
        </w:rPr>
        <w:t>I</w:t>
      </w:r>
      <w:r w:rsidRPr="00311BC9">
        <w:rPr>
          <w:rFonts w:ascii="Times New Roman" w:hAnsi="Times New Roman" w:cs="Times New Roman"/>
          <w:sz w:val="24"/>
          <w:szCs w:val="24"/>
        </w:rPr>
        <w:t xml:space="preserve">nternational </w:t>
      </w:r>
      <w:r w:rsidRPr="00311BC9">
        <w:rPr>
          <w:rFonts w:ascii="Times New Roman" w:hAnsi="Times New Roman" w:cs="Times New Roman"/>
          <w:bCs/>
          <w:sz w:val="24"/>
          <w:szCs w:val="24"/>
        </w:rPr>
        <w:t>C</w:t>
      </w:r>
      <w:r w:rsidRPr="00311BC9">
        <w:rPr>
          <w:rFonts w:ascii="Times New Roman" w:hAnsi="Times New Roman" w:cs="Times New Roman"/>
          <w:sz w:val="24"/>
          <w:szCs w:val="24"/>
        </w:rPr>
        <w:t xml:space="preserve">ouncil on </w:t>
      </w:r>
      <w:r w:rsidRPr="00311BC9">
        <w:rPr>
          <w:rFonts w:ascii="Times New Roman" w:hAnsi="Times New Roman" w:cs="Times New Roman"/>
          <w:bCs/>
          <w:sz w:val="24"/>
          <w:szCs w:val="24"/>
        </w:rPr>
        <w:t>Systems Engineering</w:t>
      </w:r>
      <w:r w:rsidRPr="00311BC9">
        <w:rPr>
          <w:rFonts w:ascii="Times New Roman" w:hAnsi="Times New Roman" w:cs="Times New Roman"/>
          <w:sz w:val="24"/>
          <w:szCs w:val="24"/>
        </w:rPr>
        <w:t xml:space="preserve"> (INCOSE, </w:t>
      </w:r>
      <w:hyperlink r:id="rId8" w:history="1">
        <w:r w:rsidRPr="00311BC9">
          <w:rPr>
            <w:rStyle w:val="Hyperlink"/>
            <w:rFonts w:ascii="Times New Roman" w:hAnsi="Times New Roman" w:cs="Times New Roman"/>
            <w:sz w:val="24"/>
            <w:szCs w:val="24"/>
          </w:rPr>
          <w:t>www.incose.org</w:t>
        </w:r>
      </w:hyperlink>
      <w:r w:rsidRPr="00311BC9">
        <w:rPr>
          <w:rFonts w:ascii="Times New Roman" w:hAnsi="Times New Roman" w:cs="Times New Roman"/>
          <w:sz w:val="24"/>
          <w:szCs w:val="24"/>
        </w:rPr>
        <w:t>), founded in 1990 as a result of concerns about a shortage of qualified individuals prepared to think in terms of the total system.</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General Dynamics sponsored the first meeting in San Diego, Boeing hosted the next meeting in Seattle, and IBM facilitated an academic workshop in Northern Virginia.</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Among the long list of issues identified, were four that are the concern of academia:</w:t>
      </w:r>
    </w:p>
    <w:p w14:paraId="76CE149E" w14:textId="77777777" w:rsidR="00A01C5E" w:rsidRPr="00311BC9" w:rsidRDefault="00A01C5E" w:rsidP="00271B42">
      <w:pPr>
        <w:pStyle w:val="ListParagraph"/>
        <w:numPr>
          <w:ilvl w:val="0"/>
          <w:numId w:val="6"/>
        </w:numPr>
        <w:autoSpaceDE w:val="0"/>
        <w:autoSpaceDN w:val="0"/>
        <w:adjustRightInd w:val="0"/>
        <w:ind w:left="360"/>
        <w:jc w:val="both"/>
      </w:pPr>
      <w:r w:rsidRPr="00311BC9">
        <w:t>Lack of clear requirements for Systems Engineering degree programs,</w:t>
      </w:r>
    </w:p>
    <w:p w14:paraId="5AF9E277" w14:textId="77777777" w:rsidR="00A01C5E" w:rsidRPr="00311BC9" w:rsidRDefault="00A01C5E" w:rsidP="00271B42">
      <w:pPr>
        <w:pStyle w:val="ListParagraph"/>
        <w:numPr>
          <w:ilvl w:val="0"/>
          <w:numId w:val="6"/>
        </w:numPr>
        <w:autoSpaceDE w:val="0"/>
        <w:autoSpaceDN w:val="0"/>
        <w:adjustRightInd w:val="0"/>
        <w:ind w:left="360"/>
        <w:jc w:val="both"/>
      </w:pPr>
      <w:r w:rsidRPr="00311BC9">
        <w:t>Few Systems Engineering graduates,</w:t>
      </w:r>
    </w:p>
    <w:p w14:paraId="3F71CCD1" w14:textId="77777777" w:rsidR="00A01C5E" w:rsidRPr="00311BC9" w:rsidRDefault="00A01C5E" w:rsidP="00271B42">
      <w:pPr>
        <w:pStyle w:val="ListParagraph"/>
        <w:numPr>
          <w:ilvl w:val="0"/>
          <w:numId w:val="6"/>
        </w:numPr>
        <w:autoSpaceDE w:val="0"/>
        <w:autoSpaceDN w:val="0"/>
        <w:adjustRightInd w:val="0"/>
        <w:ind w:left="360"/>
        <w:jc w:val="both"/>
      </w:pPr>
      <w:r w:rsidRPr="00311BC9">
        <w:t>Lack of textbooks on Systems Engineering, and</w:t>
      </w:r>
    </w:p>
    <w:p w14:paraId="0BCB42C0" w14:textId="77777777" w:rsidR="00A01C5E" w:rsidRPr="00311BC9" w:rsidRDefault="00A01C5E" w:rsidP="00271B42">
      <w:pPr>
        <w:pStyle w:val="ListParagraph"/>
        <w:numPr>
          <w:ilvl w:val="0"/>
          <w:numId w:val="6"/>
        </w:numPr>
        <w:autoSpaceDE w:val="0"/>
        <w:autoSpaceDN w:val="0"/>
        <w:adjustRightInd w:val="0"/>
        <w:ind w:left="360"/>
        <w:jc w:val="both"/>
      </w:pPr>
      <w:r w:rsidRPr="00311BC9">
        <w:t>Few accredited Systems Engineering programs.</w:t>
      </w:r>
    </w:p>
    <w:p w14:paraId="0FCC648B" w14:textId="77777777" w:rsidR="00A01C5E" w:rsidRPr="00311BC9" w:rsidRDefault="00A01C5E" w:rsidP="00941996">
      <w:pPr>
        <w:pStyle w:val="ListParagraph"/>
        <w:autoSpaceDE w:val="0"/>
        <w:autoSpaceDN w:val="0"/>
        <w:adjustRightInd w:val="0"/>
        <w:ind w:left="360" w:hanging="360"/>
        <w:jc w:val="both"/>
      </w:pPr>
    </w:p>
    <w:p w14:paraId="2F39E317" w14:textId="0B4D2971" w:rsidR="00A01C5E" w:rsidRPr="00311BC9" w:rsidRDefault="00A01C5E" w:rsidP="008E7E85">
      <w:pPr>
        <w:autoSpaceDE w:val="0"/>
        <w:autoSpaceDN w:val="0"/>
        <w:adjustRightInd w:val="0"/>
        <w:spacing w:line="240" w:lineRule="auto"/>
        <w:jc w:val="both"/>
        <w:rPr>
          <w:rFonts w:ascii="Times New Roman" w:hAnsi="Times New Roman" w:cs="Times New Roman"/>
          <w:sz w:val="24"/>
          <w:szCs w:val="24"/>
        </w:rPr>
      </w:pPr>
      <w:r w:rsidRPr="00311BC9">
        <w:rPr>
          <w:rFonts w:ascii="Times New Roman" w:hAnsi="Times New Roman" w:cs="Times New Roman"/>
          <w:sz w:val="24"/>
          <w:szCs w:val="24"/>
        </w:rPr>
        <w:t>INCOSE is an international technical council formed to develop, nurture, and enhance the multidisciplinary approach of transdisciplinary Systems Engineering as a means to enable the realization of successful systems.</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INCOSE has strong and enduring ties with industry, academia, and government to support two high level objectives:</w:t>
      </w:r>
    </w:p>
    <w:p w14:paraId="5AC9C4D7" w14:textId="77777777" w:rsidR="00946208" w:rsidRPr="00311BC9" w:rsidRDefault="00A01C5E" w:rsidP="00941996">
      <w:pPr>
        <w:autoSpaceDE w:val="0"/>
        <w:autoSpaceDN w:val="0"/>
        <w:adjustRightInd w:val="0"/>
        <w:spacing w:after="0" w:line="240" w:lineRule="auto"/>
        <w:ind w:left="360" w:hanging="360"/>
        <w:jc w:val="both"/>
        <w:rPr>
          <w:rFonts w:ascii="Times New Roman" w:hAnsi="Times New Roman" w:cs="Times New Roman"/>
          <w:sz w:val="24"/>
          <w:szCs w:val="24"/>
        </w:rPr>
      </w:pPr>
      <w:r w:rsidRPr="00311BC9">
        <w:rPr>
          <w:rFonts w:ascii="Times New Roman" w:hAnsi="Times New Roman" w:cs="Times New Roman"/>
          <w:sz w:val="24"/>
          <w:szCs w:val="24"/>
        </w:rPr>
        <w:t>1.</w:t>
      </w:r>
      <w:r w:rsidRPr="00311BC9">
        <w:rPr>
          <w:rFonts w:ascii="Times New Roman" w:hAnsi="Times New Roman" w:cs="Times New Roman"/>
          <w:sz w:val="24"/>
          <w:szCs w:val="24"/>
        </w:rPr>
        <w:tab/>
        <w:t>To gain further recognition by industry, government, academia, and its sister professional societies of the importance of Systems Engineering, and</w:t>
      </w:r>
    </w:p>
    <w:p w14:paraId="099163FF" w14:textId="77777777" w:rsidR="00A01C5E" w:rsidRPr="00311BC9" w:rsidRDefault="00A01C5E" w:rsidP="00941996">
      <w:pPr>
        <w:autoSpaceDE w:val="0"/>
        <w:autoSpaceDN w:val="0"/>
        <w:adjustRightInd w:val="0"/>
        <w:spacing w:line="240" w:lineRule="auto"/>
        <w:ind w:left="360" w:hanging="360"/>
        <w:jc w:val="both"/>
        <w:rPr>
          <w:rFonts w:ascii="Times New Roman" w:hAnsi="Times New Roman" w:cs="Times New Roman"/>
          <w:sz w:val="24"/>
          <w:szCs w:val="24"/>
        </w:rPr>
      </w:pPr>
      <w:r w:rsidRPr="00311BC9">
        <w:rPr>
          <w:rFonts w:ascii="Times New Roman" w:hAnsi="Times New Roman" w:cs="Times New Roman"/>
          <w:sz w:val="24"/>
          <w:szCs w:val="24"/>
        </w:rPr>
        <w:t>2.</w:t>
      </w:r>
      <w:r w:rsidRPr="00311BC9">
        <w:rPr>
          <w:rFonts w:ascii="Times New Roman" w:hAnsi="Times New Roman" w:cs="Times New Roman"/>
          <w:sz w:val="24"/>
          <w:szCs w:val="24"/>
        </w:rPr>
        <w:tab/>
        <w:t>To achieve wide acceptance of INCOSE as a leading Systems Engineering society</w:t>
      </w:r>
      <w:proofErr w:type="gramStart"/>
      <w:r w:rsidRPr="00311BC9">
        <w:rPr>
          <w:rFonts w:ascii="Times New Roman" w:hAnsi="Times New Roman" w:cs="Times New Roman"/>
          <w:sz w:val="24"/>
          <w:szCs w:val="24"/>
        </w:rPr>
        <w:t>;</w:t>
      </w:r>
      <w:proofErr w:type="gramEnd"/>
      <w:r w:rsidRPr="00311BC9">
        <w:rPr>
          <w:rFonts w:ascii="Times New Roman" w:hAnsi="Times New Roman" w:cs="Times New Roman"/>
          <w:sz w:val="24"/>
          <w:szCs w:val="24"/>
        </w:rPr>
        <w:t xml:space="preserve"> and position INCOSE as a unifying force across engineering communities and specialties.</w:t>
      </w:r>
    </w:p>
    <w:p w14:paraId="29B5D2BA" w14:textId="468951B6" w:rsidR="00A01C5E" w:rsidRPr="00311BC9" w:rsidRDefault="00A01C5E" w:rsidP="0019017A">
      <w:pPr>
        <w:spacing w:line="240" w:lineRule="auto"/>
        <w:jc w:val="both"/>
        <w:rPr>
          <w:rFonts w:ascii="Times New Roman" w:hAnsi="Times New Roman" w:cs="Times New Roman"/>
          <w:sz w:val="24"/>
          <w:szCs w:val="24"/>
        </w:rPr>
      </w:pPr>
      <w:proofErr w:type="gramStart"/>
      <w:r w:rsidRPr="00311BC9">
        <w:rPr>
          <w:rFonts w:ascii="Times New Roman" w:hAnsi="Times New Roman" w:cs="Times New Roman"/>
          <w:sz w:val="24"/>
          <w:szCs w:val="24"/>
        </w:rPr>
        <w:t>The International Council on Systems Engineering is now well established and is rapidly expanding both domestically and internationally.</w:t>
      </w:r>
      <w:proofErr w:type="gramEnd"/>
      <w:r w:rsidR="00D83DEB">
        <w:rPr>
          <w:rFonts w:ascii="Times New Roman" w:hAnsi="Times New Roman" w:cs="Times New Roman"/>
          <w:sz w:val="24"/>
          <w:szCs w:val="24"/>
        </w:rPr>
        <w:t xml:space="preserve"> </w:t>
      </w:r>
      <w:r w:rsidRPr="00311BC9">
        <w:rPr>
          <w:rFonts w:ascii="Times New Roman" w:hAnsi="Times New Roman" w:cs="Times New Roman"/>
          <w:sz w:val="24"/>
          <w:szCs w:val="24"/>
        </w:rPr>
        <w:t xml:space="preserve">Enabled by more than </w:t>
      </w:r>
      <w:r w:rsidR="00AC541D">
        <w:rPr>
          <w:rFonts w:ascii="Times New Roman" w:hAnsi="Times New Roman" w:cs="Times New Roman"/>
          <w:sz w:val="24"/>
          <w:szCs w:val="24"/>
        </w:rPr>
        <w:t>8</w:t>
      </w:r>
      <w:r w:rsidRPr="00311BC9">
        <w:rPr>
          <w:rFonts w:ascii="Times New Roman" w:hAnsi="Times New Roman" w:cs="Times New Roman"/>
          <w:sz w:val="24"/>
          <w:szCs w:val="24"/>
        </w:rPr>
        <w:t xml:space="preserve">0 chapters worldwide and guided by a Corporate Advisory Board of </w:t>
      </w:r>
      <w:r w:rsidR="00AC541D">
        <w:rPr>
          <w:rFonts w:ascii="Times New Roman" w:hAnsi="Times New Roman" w:cs="Times New Roman"/>
          <w:sz w:val="24"/>
          <w:szCs w:val="24"/>
        </w:rPr>
        <w:t>almost 100</w:t>
      </w:r>
      <w:r w:rsidRPr="00311BC9">
        <w:rPr>
          <w:rFonts w:ascii="Times New Roman" w:hAnsi="Times New Roman" w:cs="Times New Roman"/>
          <w:sz w:val="24"/>
          <w:szCs w:val="24"/>
        </w:rPr>
        <w:t>, INCOSE is continuing to:</w:t>
      </w:r>
    </w:p>
    <w:p w14:paraId="3F62000A" w14:textId="77777777" w:rsidR="00A01C5E" w:rsidRPr="00311BC9" w:rsidRDefault="00A01C5E" w:rsidP="00271B42">
      <w:pPr>
        <w:pStyle w:val="ListParagraph"/>
        <w:numPr>
          <w:ilvl w:val="0"/>
          <w:numId w:val="7"/>
        </w:numPr>
        <w:ind w:left="360"/>
        <w:jc w:val="both"/>
      </w:pPr>
      <w:r w:rsidRPr="00311BC9">
        <w:t>Provide a focal point for dissemination of Systems Engineering knowledge,</w:t>
      </w:r>
    </w:p>
    <w:p w14:paraId="2DA84AA3" w14:textId="77777777" w:rsidR="00A01C5E" w:rsidRPr="00311BC9" w:rsidRDefault="00A01C5E" w:rsidP="00271B42">
      <w:pPr>
        <w:pStyle w:val="ListParagraph"/>
        <w:numPr>
          <w:ilvl w:val="0"/>
          <w:numId w:val="7"/>
        </w:numPr>
        <w:ind w:left="360"/>
        <w:jc w:val="both"/>
      </w:pPr>
      <w:r w:rsidRPr="00311BC9">
        <w:t>Promote collaboration in Systems Engineering education and research,</w:t>
      </w:r>
    </w:p>
    <w:p w14:paraId="2C44223D" w14:textId="77777777" w:rsidR="00A01C5E" w:rsidRPr="00311BC9" w:rsidRDefault="00A01C5E" w:rsidP="00271B42">
      <w:pPr>
        <w:pStyle w:val="ListParagraph"/>
        <w:numPr>
          <w:ilvl w:val="0"/>
          <w:numId w:val="7"/>
        </w:numPr>
        <w:ind w:left="360"/>
        <w:jc w:val="both"/>
      </w:pPr>
      <w:r w:rsidRPr="00311BC9">
        <w:lastRenderedPageBreak/>
        <w:t>Assure professional standards for integrity in the practice of Systems Engineering,</w:t>
      </w:r>
    </w:p>
    <w:p w14:paraId="4CE23B87" w14:textId="77777777" w:rsidR="006F7EE0" w:rsidRPr="00311BC9" w:rsidRDefault="006F7EE0" w:rsidP="00271B42">
      <w:pPr>
        <w:pStyle w:val="ListParagraph"/>
        <w:numPr>
          <w:ilvl w:val="0"/>
          <w:numId w:val="7"/>
        </w:numPr>
        <w:ind w:left="360"/>
        <w:jc w:val="both"/>
      </w:pPr>
      <w:r w:rsidRPr="00311BC9">
        <w:t>Improve the professional status of those engaged in the practice of Systems Engineering.</w:t>
      </w:r>
    </w:p>
    <w:p w14:paraId="1E127AD1" w14:textId="77777777" w:rsidR="00A01C5E" w:rsidRPr="00311BC9" w:rsidRDefault="00A01C5E" w:rsidP="00271B42">
      <w:pPr>
        <w:pStyle w:val="ListParagraph"/>
        <w:numPr>
          <w:ilvl w:val="0"/>
          <w:numId w:val="7"/>
        </w:numPr>
        <w:ind w:left="360"/>
        <w:jc w:val="both"/>
      </w:pPr>
      <w:r w:rsidRPr="00311BC9">
        <w:t>Improve the professional status of those engaged in the practice of Systems Engineering, and</w:t>
      </w:r>
    </w:p>
    <w:p w14:paraId="45FE766C" w14:textId="77777777" w:rsidR="00A01C5E" w:rsidRPr="00311BC9" w:rsidRDefault="006F7EE0" w:rsidP="00941996">
      <w:pPr>
        <w:spacing w:line="240" w:lineRule="auto"/>
        <w:ind w:left="360" w:hanging="360"/>
        <w:jc w:val="both"/>
        <w:rPr>
          <w:rFonts w:ascii="Times New Roman" w:hAnsi="Times New Roman" w:cs="Times New Roman"/>
          <w:sz w:val="24"/>
          <w:szCs w:val="24"/>
        </w:rPr>
      </w:pPr>
      <w:r w:rsidRPr="00311BC9">
        <w:rPr>
          <w:rFonts w:ascii="Times New Roman" w:hAnsi="Times New Roman" w:cs="Times New Roman"/>
          <w:sz w:val="24"/>
          <w:szCs w:val="24"/>
        </w:rPr>
        <w:t>6.</w:t>
      </w:r>
      <w:r w:rsidRPr="00311BC9">
        <w:rPr>
          <w:rFonts w:ascii="Times New Roman" w:hAnsi="Times New Roman" w:cs="Times New Roman"/>
          <w:sz w:val="24"/>
          <w:szCs w:val="24"/>
        </w:rPr>
        <w:tab/>
      </w:r>
      <w:r w:rsidR="00A01C5E" w:rsidRPr="00311BC9">
        <w:rPr>
          <w:rFonts w:ascii="Times New Roman" w:hAnsi="Times New Roman" w:cs="Times New Roman"/>
          <w:sz w:val="24"/>
          <w:szCs w:val="24"/>
        </w:rPr>
        <w:t>Encourage governmental and industrial support for research and educational programs that will improve the Systems Engineering process and its practice.</w:t>
      </w:r>
    </w:p>
    <w:p w14:paraId="4E11E68C" w14:textId="1C92607C" w:rsidR="00A01C5E" w:rsidRPr="00311BC9" w:rsidRDefault="0087486D" w:rsidP="00941996">
      <w:pPr>
        <w:pStyle w:val="Title"/>
        <w:ind w:left="720" w:hanging="720"/>
        <w:jc w:val="left"/>
        <w:rPr>
          <w:b/>
          <w:sz w:val="24"/>
          <w:szCs w:val="24"/>
        </w:rPr>
      </w:pPr>
      <w:r w:rsidRPr="00311BC9">
        <w:rPr>
          <w:b/>
          <w:sz w:val="24"/>
          <w:szCs w:val="24"/>
        </w:rPr>
        <w:t>C.</w:t>
      </w:r>
      <w:r w:rsidR="00D83DEB">
        <w:rPr>
          <w:b/>
          <w:sz w:val="24"/>
          <w:szCs w:val="24"/>
        </w:rPr>
        <w:t xml:space="preserve"> </w:t>
      </w:r>
      <w:r w:rsidR="00A01C5E" w:rsidRPr="00311BC9">
        <w:rPr>
          <w:b/>
          <w:sz w:val="24"/>
          <w:szCs w:val="24"/>
        </w:rPr>
        <w:t>Systems Engineering Degree Programs</w:t>
      </w:r>
    </w:p>
    <w:p w14:paraId="1FC6767B" w14:textId="77777777" w:rsidR="00A01C5E" w:rsidRPr="00311BC9" w:rsidRDefault="00A01C5E" w:rsidP="00941996">
      <w:pPr>
        <w:pStyle w:val="Title"/>
        <w:ind w:left="720" w:hanging="720"/>
        <w:jc w:val="left"/>
        <w:rPr>
          <w:sz w:val="24"/>
          <w:szCs w:val="24"/>
        </w:rPr>
      </w:pPr>
    </w:p>
    <w:p w14:paraId="1BBC1C8F" w14:textId="22D62EF0" w:rsidR="00A01C5E" w:rsidRPr="00311BC9" w:rsidRDefault="00A01C5E" w:rsidP="00941996">
      <w:pPr>
        <w:pStyle w:val="LMHeading"/>
        <w:spacing w:before="0" w:after="0"/>
        <w:jc w:val="both"/>
        <w:rPr>
          <w:b w:val="0"/>
          <w:szCs w:val="24"/>
        </w:rPr>
      </w:pPr>
      <w:r w:rsidRPr="00311BC9">
        <w:rPr>
          <w:b w:val="0"/>
          <w:szCs w:val="24"/>
        </w:rPr>
        <w:t>A comprehensive study of Systems Engineering</w:t>
      </w:r>
      <w:r w:rsidRPr="00311BC9">
        <w:rPr>
          <w:b w:val="0"/>
          <w:i/>
          <w:szCs w:val="24"/>
        </w:rPr>
        <w:t xml:space="preserve"> </w:t>
      </w:r>
      <w:r w:rsidRPr="00311BC9">
        <w:rPr>
          <w:b w:val="0"/>
          <w:szCs w:val="24"/>
        </w:rPr>
        <w:t xml:space="preserve">degree programs in the United States was presented at INCOSE 2005, based on 2004 </w:t>
      </w:r>
      <w:r w:rsidR="00EC3765" w:rsidRPr="00311BC9">
        <w:rPr>
          <w:b w:val="0"/>
          <w:szCs w:val="24"/>
        </w:rPr>
        <w:t>data.</w:t>
      </w:r>
      <w:r w:rsidR="008E7E85">
        <w:rPr>
          <w:szCs w:val="24"/>
          <w:vertAlign w:val="superscript"/>
        </w:rPr>
        <w:t>12</w:t>
      </w:r>
      <w:r w:rsidR="00D83DEB">
        <w:rPr>
          <w:b w:val="0"/>
          <w:szCs w:val="24"/>
        </w:rPr>
        <w:t xml:space="preserve"> </w:t>
      </w:r>
      <w:proofErr w:type="gramStart"/>
      <w:r w:rsidR="00EC3765" w:rsidRPr="00311BC9">
        <w:rPr>
          <w:b w:val="0"/>
          <w:szCs w:val="24"/>
        </w:rPr>
        <w:t>That</w:t>
      </w:r>
      <w:proofErr w:type="gramEnd"/>
      <w:r w:rsidRPr="00311BC9">
        <w:rPr>
          <w:b w:val="0"/>
          <w:szCs w:val="24"/>
        </w:rPr>
        <w:t xml:space="preserve"> study provided a descriptive benchmark of programs encompassing academic content, administrative structure, accreditation status, and related topics.</w:t>
      </w:r>
      <w:r w:rsidR="00D83DEB">
        <w:rPr>
          <w:b w:val="0"/>
          <w:szCs w:val="24"/>
        </w:rPr>
        <w:t xml:space="preserve"> </w:t>
      </w:r>
      <w:r w:rsidRPr="00311BC9">
        <w:rPr>
          <w:b w:val="0"/>
          <w:szCs w:val="24"/>
        </w:rPr>
        <w:t>It was determined that, in 2004, there were 75 academic institutions offering 130 undergraduate and graduate degree programs in Systems Engineering.</w:t>
      </w:r>
    </w:p>
    <w:p w14:paraId="1AA0658E" w14:textId="77777777" w:rsidR="00A01C5E" w:rsidRPr="00311BC9" w:rsidRDefault="00A01C5E" w:rsidP="00941996">
      <w:pPr>
        <w:pStyle w:val="LMHeading"/>
        <w:spacing w:before="0" w:after="0"/>
        <w:jc w:val="both"/>
        <w:rPr>
          <w:b w:val="0"/>
          <w:szCs w:val="24"/>
        </w:rPr>
      </w:pPr>
    </w:p>
    <w:p w14:paraId="1664B6A1" w14:textId="6892E617" w:rsidR="00A01C5E" w:rsidRPr="00311BC9" w:rsidRDefault="00A01C5E" w:rsidP="00941996">
      <w:pPr>
        <w:spacing w:line="240" w:lineRule="auto"/>
        <w:jc w:val="both"/>
        <w:rPr>
          <w:rFonts w:ascii="Times New Roman" w:hAnsi="Times New Roman" w:cs="Times New Roman"/>
          <w:b/>
          <w:sz w:val="24"/>
          <w:szCs w:val="24"/>
        </w:rPr>
      </w:pPr>
      <w:r w:rsidRPr="00311BC9">
        <w:rPr>
          <w:rFonts w:ascii="Times New Roman" w:hAnsi="Times New Roman" w:cs="Times New Roman"/>
          <w:sz w:val="24"/>
          <w:szCs w:val="24"/>
        </w:rPr>
        <w:t xml:space="preserve">Now, </w:t>
      </w:r>
      <w:r w:rsidR="001C1CE7">
        <w:rPr>
          <w:rFonts w:ascii="Times New Roman" w:hAnsi="Times New Roman" w:cs="Times New Roman"/>
          <w:sz w:val="24"/>
          <w:szCs w:val="24"/>
        </w:rPr>
        <w:t>these</w:t>
      </w:r>
      <w:r w:rsidRPr="00311BC9">
        <w:rPr>
          <w:rFonts w:ascii="Times New Roman" w:hAnsi="Times New Roman" w:cs="Times New Roman"/>
          <w:sz w:val="24"/>
          <w:szCs w:val="24"/>
        </w:rPr>
        <w:t xml:space="preserve"> data </w:t>
      </w:r>
      <w:proofErr w:type="gramStart"/>
      <w:r w:rsidRPr="00311BC9">
        <w:rPr>
          <w:rFonts w:ascii="Times New Roman" w:hAnsi="Times New Roman" w:cs="Times New Roman"/>
          <w:sz w:val="24"/>
          <w:szCs w:val="24"/>
        </w:rPr>
        <w:t>are used</w:t>
      </w:r>
      <w:proofErr w:type="gramEnd"/>
      <w:r w:rsidRPr="00311BC9">
        <w:rPr>
          <w:rFonts w:ascii="Times New Roman" w:hAnsi="Times New Roman" w:cs="Times New Roman"/>
          <w:sz w:val="24"/>
          <w:szCs w:val="24"/>
        </w:rPr>
        <w:t xml:space="preserve"> </w:t>
      </w:r>
      <w:r w:rsidR="001C1CE7">
        <w:rPr>
          <w:rFonts w:ascii="Times New Roman" w:hAnsi="Times New Roman" w:cs="Times New Roman"/>
          <w:sz w:val="24"/>
          <w:szCs w:val="24"/>
        </w:rPr>
        <w:t>herein</w:t>
      </w:r>
      <w:r w:rsidRPr="00311BC9">
        <w:rPr>
          <w:rFonts w:ascii="Times New Roman" w:hAnsi="Times New Roman" w:cs="Times New Roman"/>
          <w:sz w:val="24"/>
          <w:szCs w:val="24"/>
        </w:rPr>
        <w:t xml:space="preserve"> for the same purpose.</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 xml:space="preserve">It is determined that </w:t>
      </w:r>
      <w:r w:rsidR="001C1CE7">
        <w:rPr>
          <w:rFonts w:ascii="Times New Roman" w:hAnsi="Times New Roman" w:cs="Times New Roman"/>
          <w:sz w:val="24"/>
          <w:szCs w:val="24"/>
        </w:rPr>
        <w:t xml:space="preserve">at least </w:t>
      </w:r>
      <w:r w:rsidRPr="00311BC9">
        <w:rPr>
          <w:rFonts w:ascii="Times New Roman" w:hAnsi="Times New Roman" w:cs="Times New Roman"/>
          <w:sz w:val="24"/>
          <w:szCs w:val="24"/>
        </w:rPr>
        <w:t xml:space="preserve">80 institutions in the US offer </w:t>
      </w:r>
      <w:r w:rsidR="001C1CE7">
        <w:rPr>
          <w:rFonts w:ascii="Times New Roman" w:hAnsi="Times New Roman" w:cs="Times New Roman"/>
          <w:sz w:val="24"/>
          <w:szCs w:val="24"/>
        </w:rPr>
        <w:t xml:space="preserve">more than </w:t>
      </w:r>
      <w:r w:rsidRPr="00311BC9">
        <w:rPr>
          <w:rFonts w:ascii="Times New Roman" w:hAnsi="Times New Roman" w:cs="Times New Roman"/>
          <w:sz w:val="24"/>
          <w:szCs w:val="24"/>
        </w:rPr>
        <w:t>165 undergraduate and graduate degree programs in Systems Engineering.</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 xml:space="preserve">This is </w:t>
      </w:r>
      <w:r w:rsidR="000C4F95">
        <w:rPr>
          <w:rFonts w:ascii="Times New Roman" w:hAnsi="Times New Roman" w:cs="Times New Roman"/>
          <w:sz w:val="24"/>
          <w:szCs w:val="24"/>
        </w:rPr>
        <w:t>a significant</w:t>
      </w:r>
      <w:r w:rsidRPr="00311BC9">
        <w:rPr>
          <w:rFonts w:ascii="Times New Roman" w:hAnsi="Times New Roman" w:cs="Times New Roman"/>
          <w:sz w:val="24"/>
          <w:szCs w:val="24"/>
        </w:rPr>
        <w:t xml:space="preserve"> increase</w:t>
      </w:r>
      <w:r w:rsidR="000C4F95">
        <w:rPr>
          <w:rFonts w:ascii="Times New Roman" w:hAnsi="Times New Roman" w:cs="Times New Roman"/>
          <w:sz w:val="24"/>
          <w:szCs w:val="24"/>
        </w:rPr>
        <w:t>, mostly at the graduate level.</w:t>
      </w:r>
    </w:p>
    <w:p w14:paraId="30BF0140" w14:textId="3099A95D" w:rsidR="00A01C5E" w:rsidRPr="00311BC9" w:rsidRDefault="00A01C5E" w:rsidP="00941996">
      <w:pPr>
        <w:spacing w:line="240" w:lineRule="auto"/>
        <w:jc w:val="both"/>
        <w:rPr>
          <w:rFonts w:ascii="Times New Roman" w:hAnsi="Times New Roman" w:cs="Times New Roman"/>
          <w:sz w:val="24"/>
          <w:szCs w:val="24"/>
        </w:rPr>
      </w:pPr>
      <w:r w:rsidRPr="00311BC9">
        <w:rPr>
          <w:rFonts w:ascii="Times New Roman" w:hAnsi="Times New Roman" w:cs="Times New Roman"/>
          <w:sz w:val="24"/>
          <w:szCs w:val="24"/>
        </w:rPr>
        <w:t xml:space="preserve">To produce results comparable with the 2005 study, SE degree programs </w:t>
      </w:r>
      <w:proofErr w:type="gramStart"/>
      <w:r w:rsidRPr="00311BC9">
        <w:rPr>
          <w:rFonts w:ascii="Times New Roman" w:hAnsi="Times New Roman" w:cs="Times New Roman"/>
          <w:sz w:val="24"/>
          <w:szCs w:val="24"/>
        </w:rPr>
        <w:t>are again partitioned</w:t>
      </w:r>
      <w:proofErr w:type="gramEnd"/>
      <w:r w:rsidRPr="00311BC9">
        <w:rPr>
          <w:rFonts w:ascii="Times New Roman" w:hAnsi="Times New Roman" w:cs="Times New Roman"/>
          <w:sz w:val="24"/>
          <w:szCs w:val="24"/>
        </w:rPr>
        <w:t xml:space="preserve"> into two broad categories: </w:t>
      </w:r>
      <w:r w:rsidRPr="00311BC9">
        <w:rPr>
          <w:rFonts w:ascii="Times New Roman" w:hAnsi="Times New Roman" w:cs="Times New Roman"/>
          <w:i/>
          <w:sz w:val="24"/>
          <w:szCs w:val="24"/>
        </w:rPr>
        <w:t>Systems Centric Systems Engineering Programs</w:t>
      </w:r>
      <w:r w:rsidRPr="00311BC9">
        <w:rPr>
          <w:rFonts w:ascii="Times New Roman" w:hAnsi="Times New Roman" w:cs="Times New Roman"/>
          <w:sz w:val="24"/>
          <w:szCs w:val="24"/>
        </w:rPr>
        <w:t xml:space="preserve"> and </w:t>
      </w:r>
      <w:r w:rsidRPr="00311BC9">
        <w:rPr>
          <w:rFonts w:ascii="Times New Roman" w:hAnsi="Times New Roman" w:cs="Times New Roman"/>
          <w:i/>
          <w:sz w:val="24"/>
          <w:szCs w:val="24"/>
        </w:rPr>
        <w:t>Domain Centric Systems Engineering</w:t>
      </w:r>
      <w:r w:rsidRPr="00311BC9">
        <w:rPr>
          <w:rFonts w:ascii="Times New Roman" w:hAnsi="Times New Roman" w:cs="Times New Roman"/>
          <w:sz w:val="24"/>
          <w:szCs w:val="24"/>
        </w:rPr>
        <w:t xml:space="preserve"> </w:t>
      </w:r>
      <w:r w:rsidRPr="00311BC9">
        <w:rPr>
          <w:rFonts w:ascii="Times New Roman" w:hAnsi="Times New Roman" w:cs="Times New Roman"/>
          <w:i/>
          <w:sz w:val="24"/>
          <w:szCs w:val="24"/>
        </w:rPr>
        <w:t>Programs.</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 xml:space="preserve">The findings </w:t>
      </w:r>
      <w:proofErr w:type="gramStart"/>
      <w:r w:rsidRPr="00311BC9">
        <w:rPr>
          <w:rFonts w:ascii="Times New Roman" w:hAnsi="Times New Roman" w:cs="Times New Roman"/>
          <w:sz w:val="24"/>
          <w:szCs w:val="24"/>
        </w:rPr>
        <w:t>are summarized</w:t>
      </w:r>
      <w:proofErr w:type="gramEnd"/>
      <w:r w:rsidRPr="00311BC9">
        <w:rPr>
          <w:rFonts w:ascii="Times New Roman" w:hAnsi="Times New Roman" w:cs="Times New Roman"/>
          <w:sz w:val="24"/>
          <w:szCs w:val="24"/>
        </w:rPr>
        <w:t xml:space="preserve"> below from data exhibited in two tables</w:t>
      </w:r>
      <w:r w:rsidR="000C4F95">
        <w:rPr>
          <w:rFonts w:ascii="Times New Roman" w:hAnsi="Times New Roman" w:cs="Times New Roman"/>
          <w:sz w:val="24"/>
          <w:szCs w:val="24"/>
        </w:rPr>
        <w:t>.</w:t>
      </w:r>
      <w:r w:rsidR="00D83DEB">
        <w:rPr>
          <w:rFonts w:ascii="Times New Roman" w:hAnsi="Times New Roman" w:cs="Times New Roman"/>
          <w:sz w:val="24"/>
          <w:szCs w:val="24"/>
        </w:rPr>
        <w:t xml:space="preserve"> </w:t>
      </w:r>
      <w:proofErr w:type="gramStart"/>
      <w:r w:rsidRPr="00311BC9">
        <w:rPr>
          <w:rFonts w:ascii="Times New Roman" w:hAnsi="Times New Roman" w:cs="Times New Roman"/>
          <w:sz w:val="24"/>
          <w:szCs w:val="24"/>
        </w:rPr>
        <w:t>But</w:t>
      </w:r>
      <w:proofErr w:type="gramEnd"/>
      <w:r w:rsidRPr="00311BC9">
        <w:rPr>
          <w:rFonts w:ascii="Times New Roman" w:hAnsi="Times New Roman" w:cs="Times New Roman"/>
          <w:sz w:val="24"/>
          <w:szCs w:val="24"/>
        </w:rPr>
        <w:t xml:space="preserve"> </w:t>
      </w:r>
      <w:r w:rsidRPr="000C4F95">
        <w:rPr>
          <w:rFonts w:ascii="Times New Roman" w:hAnsi="Times New Roman" w:cs="Times New Roman"/>
          <w:sz w:val="24"/>
          <w:szCs w:val="24"/>
        </w:rPr>
        <w:t>caution</w:t>
      </w:r>
      <w:r w:rsidRPr="00311BC9">
        <w:rPr>
          <w:rFonts w:ascii="Times New Roman" w:hAnsi="Times New Roman" w:cs="Times New Roman"/>
          <w:sz w:val="24"/>
          <w:szCs w:val="24"/>
        </w:rPr>
        <w:t xml:space="preserve"> is advised; </w:t>
      </w:r>
      <w:r w:rsidRPr="000C4F95">
        <w:rPr>
          <w:rFonts w:ascii="Times New Roman" w:hAnsi="Times New Roman" w:cs="Times New Roman"/>
          <w:sz w:val="24"/>
          <w:szCs w:val="24"/>
        </w:rPr>
        <w:t>What’s in a Name?</w:t>
      </w:r>
    </w:p>
    <w:p w14:paraId="2A9FC805" w14:textId="3F280848" w:rsidR="00A01C5E" w:rsidRPr="00311BC9" w:rsidRDefault="00A01C5E" w:rsidP="00941996">
      <w:pPr>
        <w:pStyle w:val="Heading3"/>
        <w:keepNext w:val="0"/>
        <w:rPr>
          <w:b w:val="0"/>
          <w:szCs w:val="24"/>
        </w:rPr>
      </w:pPr>
      <w:r w:rsidRPr="00311BC9">
        <w:rPr>
          <w:i/>
          <w:szCs w:val="24"/>
        </w:rPr>
        <w:t>Systems Centric Systems Engineering (SCSE) Programs.</w:t>
      </w:r>
      <w:r w:rsidR="00D83DEB">
        <w:rPr>
          <w:b w:val="0"/>
          <w:szCs w:val="24"/>
        </w:rPr>
        <w:t xml:space="preserve"> </w:t>
      </w:r>
      <w:r w:rsidRPr="00311BC9">
        <w:rPr>
          <w:b w:val="0"/>
          <w:szCs w:val="24"/>
        </w:rPr>
        <w:t>Basic and advanced level programs leading to a bachelors or higher degree in Systems Engineering comprise a distinct category with a discipline-like focus.</w:t>
      </w:r>
      <w:r w:rsidR="00D83DEB">
        <w:rPr>
          <w:b w:val="0"/>
          <w:szCs w:val="24"/>
        </w:rPr>
        <w:t xml:space="preserve"> </w:t>
      </w:r>
      <w:r w:rsidRPr="00311BC9">
        <w:rPr>
          <w:b w:val="0"/>
          <w:szCs w:val="24"/>
        </w:rPr>
        <w:t xml:space="preserve">Included herein are only those degree programs where the concentration is designated Systems </w:t>
      </w:r>
      <w:proofErr w:type="gramStart"/>
      <w:r w:rsidRPr="00311BC9">
        <w:rPr>
          <w:b w:val="0"/>
          <w:szCs w:val="24"/>
        </w:rPr>
        <w:t>Engineering</w:t>
      </w:r>
      <w:proofErr w:type="gramEnd"/>
      <w:r w:rsidRPr="00311BC9">
        <w:rPr>
          <w:b w:val="0"/>
          <w:szCs w:val="24"/>
        </w:rPr>
        <w:t>; where SE is the intended major area of study.</w:t>
      </w:r>
    </w:p>
    <w:p w14:paraId="4EC94481" w14:textId="77777777" w:rsidR="00A01C5E" w:rsidRPr="00311BC9" w:rsidRDefault="00A01C5E" w:rsidP="00941996">
      <w:pPr>
        <w:pStyle w:val="Heading3"/>
        <w:keepNext w:val="0"/>
        <w:rPr>
          <w:b w:val="0"/>
          <w:szCs w:val="24"/>
        </w:rPr>
      </w:pPr>
    </w:p>
    <w:p w14:paraId="1A55D6CB" w14:textId="35839864" w:rsidR="0087486D" w:rsidRPr="00311BC9" w:rsidRDefault="00A01C5E" w:rsidP="00941996">
      <w:pPr>
        <w:pStyle w:val="Heading3"/>
        <w:keepNext w:val="0"/>
        <w:rPr>
          <w:b w:val="0"/>
          <w:szCs w:val="24"/>
        </w:rPr>
      </w:pPr>
      <w:r w:rsidRPr="00311BC9">
        <w:rPr>
          <w:b w:val="0"/>
          <w:szCs w:val="24"/>
        </w:rPr>
        <w:t xml:space="preserve">There are 37 institutions that offer </w:t>
      </w:r>
      <w:proofErr w:type="gramStart"/>
      <w:r w:rsidRPr="00311BC9">
        <w:rPr>
          <w:b w:val="0"/>
          <w:szCs w:val="24"/>
        </w:rPr>
        <w:t>56 degree</w:t>
      </w:r>
      <w:proofErr w:type="gramEnd"/>
      <w:r w:rsidRPr="00311BC9">
        <w:rPr>
          <w:b w:val="0"/>
          <w:szCs w:val="24"/>
        </w:rPr>
        <w:t xml:space="preserve"> programs in the SCSE category.</w:t>
      </w:r>
      <w:r w:rsidR="00D83DEB">
        <w:rPr>
          <w:b w:val="0"/>
          <w:szCs w:val="24"/>
        </w:rPr>
        <w:t xml:space="preserve"> </w:t>
      </w:r>
      <w:r w:rsidRPr="00311BC9">
        <w:rPr>
          <w:b w:val="0"/>
          <w:szCs w:val="24"/>
        </w:rPr>
        <w:t xml:space="preserve">There was no increase in the number of undergraduate programs, but graduate programs increased by </w:t>
      </w:r>
      <w:proofErr w:type="gramStart"/>
      <w:r w:rsidRPr="00311BC9">
        <w:rPr>
          <w:b w:val="0"/>
          <w:szCs w:val="24"/>
        </w:rPr>
        <w:t>8</w:t>
      </w:r>
      <w:proofErr w:type="gramEnd"/>
      <w:r w:rsidRPr="00311BC9">
        <w:rPr>
          <w:b w:val="0"/>
          <w:szCs w:val="24"/>
        </w:rPr>
        <w:t xml:space="preserve"> over the five-year study period (2004-09).</w:t>
      </w:r>
      <w:r w:rsidR="00D83DEB">
        <w:rPr>
          <w:b w:val="0"/>
          <w:szCs w:val="24"/>
        </w:rPr>
        <w:t xml:space="preserve"> </w:t>
      </w:r>
      <w:r w:rsidRPr="00311BC9">
        <w:rPr>
          <w:b w:val="0"/>
          <w:szCs w:val="24"/>
        </w:rPr>
        <w:t>The count by degree program level is given in Table 1</w:t>
      </w:r>
      <w:r w:rsidR="00785D3A" w:rsidRPr="00311BC9">
        <w:rPr>
          <w:b w:val="0"/>
          <w:szCs w:val="24"/>
        </w:rPr>
        <w:t xml:space="preserve"> and are listed </w:t>
      </w:r>
      <w:r w:rsidR="005C1DB6" w:rsidRPr="00311BC9">
        <w:rPr>
          <w:b w:val="0"/>
          <w:szCs w:val="24"/>
        </w:rPr>
        <w:t xml:space="preserve">immediately </w:t>
      </w:r>
      <w:r w:rsidR="00785D3A" w:rsidRPr="00311BC9">
        <w:rPr>
          <w:b w:val="0"/>
          <w:szCs w:val="24"/>
        </w:rPr>
        <w:t>following</w:t>
      </w:r>
      <w:r w:rsidRPr="00311BC9">
        <w:rPr>
          <w:b w:val="0"/>
          <w:szCs w:val="24"/>
        </w:rPr>
        <w:t>.</w:t>
      </w:r>
    </w:p>
    <w:p w14:paraId="6A1DD99F" w14:textId="77777777" w:rsidR="00E06CA6" w:rsidRPr="00311BC9" w:rsidRDefault="00E06CA6" w:rsidP="00941996">
      <w:pPr>
        <w:spacing w:after="0" w:line="240" w:lineRule="auto"/>
        <w:jc w:val="center"/>
        <w:rPr>
          <w:rFonts w:ascii="Times New Roman" w:hAnsi="Times New Roman" w:cs="Times New Roman"/>
          <w:sz w:val="24"/>
          <w:szCs w:val="24"/>
        </w:rPr>
      </w:pPr>
    </w:p>
    <w:p w14:paraId="1632AB97" w14:textId="2AD749C7" w:rsidR="00A01C5E" w:rsidRPr="008022B5" w:rsidRDefault="00A01C5E" w:rsidP="00941996">
      <w:pPr>
        <w:spacing w:after="0" w:line="240" w:lineRule="auto"/>
        <w:jc w:val="cente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22B5">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 1.</w:t>
      </w:r>
      <w:r w:rsidR="00D83DEB" w:rsidRPr="008022B5">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022B5">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Systems Centric Systems Engineering (SCSE) Program</w:t>
      </w:r>
      <w:r w:rsidR="0019017A" w:rsidRPr="008022B5">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p w14:paraId="30ED78E1" w14:textId="77777777" w:rsidR="00785D3A" w:rsidRPr="008022B5" w:rsidRDefault="00785D3A" w:rsidP="00941996">
      <w:pPr>
        <w:spacing w:after="0" w:line="240" w:lineRule="auto"/>
        <w:jc w:val="cente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430BFC" w14:textId="78DF2CD6" w:rsidR="00A01C5E" w:rsidRPr="00311BC9" w:rsidRDefault="00A01C5E" w:rsidP="00311CD7">
      <w:pPr>
        <w:pBdr>
          <w:top w:val="single" w:sz="4" w:space="4" w:color="auto"/>
          <w:left w:val="single" w:sz="4" w:space="3" w:color="auto"/>
          <w:bottom w:val="single" w:sz="4" w:space="4" w:color="auto"/>
          <w:right w:val="single" w:sz="4" w:space="0" w:color="auto"/>
        </w:pBdr>
        <w:shd w:val="clear" w:color="auto" w:fill="D9D9D9" w:themeFill="background1" w:themeFillShade="D9"/>
        <w:tabs>
          <w:tab w:val="left" w:pos="9270"/>
        </w:tabs>
        <w:spacing w:line="240" w:lineRule="auto"/>
        <w:ind w:left="90" w:right="90" w:firstLine="720"/>
        <w:jc w:val="center"/>
        <w:rPr>
          <w:rFonts w:ascii="Times New Roman" w:hAnsi="Times New Roman" w:cs="Times New Roman"/>
          <w:sz w:val="24"/>
          <w:szCs w:val="24"/>
          <w:u w:val="single"/>
        </w:rPr>
      </w:pPr>
      <w:r w:rsidRPr="00311BC9">
        <w:rPr>
          <w:rFonts w:ascii="Times New Roman" w:hAnsi="Times New Roman" w:cs="Times New Roman"/>
          <w:sz w:val="24"/>
          <w:szCs w:val="24"/>
          <w:u w:val="single"/>
        </w:rPr>
        <w:t>BS</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 xml:space="preserve"> </w:t>
      </w:r>
      <w:r w:rsidRPr="00311BC9">
        <w:rPr>
          <w:rFonts w:ascii="Times New Roman" w:hAnsi="Times New Roman" w:cs="Times New Roman"/>
          <w:sz w:val="24"/>
          <w:szCs w:val="24"/>
          <w:u w:val="single"/>
        </w:rPr>
        <w:t>MS</w:t>
      </w:r>
      <w:r w:rsidR="00D83DEB">
        <w:rPr>
          <w:rFonts w:ascii="Times New Roman" w:hAnsi="Times New Roman" w:cs="Times New Roman"/>
          <w:sz w:val="24"/>
          <w:szCs w:val="24"/>
        </w:rPr>
        <w:t xml:space="preserve">   </w:t>
      </w:r>
      <w:r w:rsidRPr="00311BC9">
        <w:rPr>
          <w:rFonts w:ascii="Times New Roman" w:hAnsi="Times New Roman" w:cs="Times New Roman"/>
          <w:sz w:val="24"/>
          <w:szCs w:val="24"/>
          <w:u w:val="single"/>
        </w:rPr>
        <w:t>PhD</w:t>
      </w:r>
    </w:p>
    <w:p w14:paraId="242F7786" w14:textId="32C9FAB1" w:rsidR="00A01C5E" w:rsidRPr="00311BC9" w:rsidRDefault="00D83DEB" w:rsidP="00311CD7">
      <w:pPr>
        <w:pBdr>
          <w:top w:val="single" w:sz="4" w:space="4" w:color="auto"/>
          <w:left w:val="single" w:sz="4" w:space="3" w:color="auto"/>
          <w:bottom w:val="single" w:sz="4" w:space="4" w:color="auto"/>
          <w:right w:val="single" w:sz="4" w:space="0" w:color="auto"/>
        </w:pBdr>
        <w:shd w:val="clear" w:color="auto" w:fill="D9D9D9" w:themeFill="background1" w:themeFillShade="D9"/>
        <w:tabs>
          <w:tab w:val="left" w:pos="9270"/>
        </w:tabs>
        <w:spacing w:line="240" w:lineRule="auto"/>
        <w:ind w:left="90" w:right="90" w:firstLine="720"/>
        <w:rPr>
          <w:rFonts w:ascii="Times New Roman" w:hAnsi="Times New Roman" w:cs="Times New Roman"/>
          <w:sz w:val="24"/>
          <w:szCs w:val="24"/>
        </w:rPr>
      </w:pPr>
      <w:r>
        <w:rPr>
          <w:rFonts w:ascii="Times New Roman" w:hAnsi="Times New Roman" w:cs="Times New Roman"/>
          <w:sz w:val="24"/>
          <w:szCs w:val="24"/>
        </w:rPr>
        <w:t xml:space="preserve">           </w:t>
      </w:r>
      <w:r w:rsidR="00A01C5E" w:rsidRPr="00311BC9">
        <w:rPr>
          <w:rFonts w:ascii="Times New Roman" w:hAnsi="Times New Roman" w:cs="Times New Roman"/>
          <w:sz w:val="24"/>
          <w:szCs w:val="24"/>
        </w:rPr>
        <w:t xml:space="preserve"> Program count</w:t>
      </w:r>
      <w:r>
        <w:rPr>
          <w:rFonts w:ascii="Times New Roman" w:hAnsi="Times New Roman" w:cs="Times New Roman"/>
          <w:sz w:val="24"/>
          <w:szCs w:val="24"/>
        </w:rPr>
        <w:t xml:space="preserve">    </w:t>
      </w:r>
      <w:r w:rsidR="00A01C5E" w:rsidRPr="00311BC9">
        <w:rPr>
          <w:rFonts w:ascii="Times New Roman" w:hAnsi="Times New Roman" w:cs="Times New Roman"/>
          <w:sz w:val="24"/>
          <w:szCs w:val="24"/>
        </w:rPr>
        <w:t xml:space="preserve"> </w:t>
      </w:r>
      <w:proofErr w:type="gramStart"/>
      <w:r w:rsidR="00A01C5E" w:rsidRPr="00311BC9">
        <w:rPr>
          <w:rFonts w:ascii="Times New Roman" w:hAnsi="Times New Roman" w:cs="Times New Roman"/>
          <w:sz w:val="24"/>
          <w:szCs w:val="24"/>
        </w:rPr>
        <w:t>11</w:t>
      </w:r>
      <w:r>
        <w:rPr>
          <w:rFonts w:ascii="Times New Roman" w:hAnsi="Times New Roman" w:cs="Times New Roman"/>
          <w:sz w:val="24"/>
          <w:szCs w:val="24"/>
        </w:rPr>
        <w:t xml:space="preserve"> </w:t>
      </w:r>
      <w:r w:rsidR="00A01C5E" w:rsidRPr="00311BC9">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00A01C5E" w:rsidRPr="00311BC9">
        <w:rPr>
          <w:rFonts w:ascii="Times New Roman" w:hAnsi="Times New Roman" w:cs="Times New Roman"/>
          <w:sz w:val="24"/>
          <w:szCs w:val="24"/>
        </w:rPr>
        <w:t xml:space="preserve"> 31</w:t>
      </w:r>
      <w:r>
        <w:rPr>
          <w:rFonts w:ascii="Times New Roman" w:hAnsi="Times New Roman" w:cs="Times New Roman"/>
          <w:sz w:val="24"/>
          <w:szCs w:val="24"/>
        </w:rPr>
        <w:t xml:space="preserve"> </w:t>
      </w:r>
      <w:r w:rsidR="00A01C5E" w:rsidRPr="00311BC9">
        <w:rPr>
          <w:rFonts w:ascii="Times New Roman" w:hAnsi="Times New Roman" w:cs="Times New Roman"/>
          <w:sz w:val="24"/>
          <w:szCs w:val="24"/>
        </w:rPr>
        <w:t xml:space="preserve"> +</w:t>
      </w:r>
      <w:r>
        <w:rPr>
          <w:rFonts w:ascii="Times New Roman" w:hAnsi="Times New Roman" w:cs="Times New Roman"/>
          <w:sz w:val="24"/>
          <w:szCs w:val="24"/>
        </w:rPr>
        <w:t xml:space="preserve"> </w:t>
      </w:r>
      <w:r w:rsidR="00A01C5E" w:rsidRPr="00311BC9">
        <w:rPr>
          <w:rFonts w:ascii="Times New Roman" w:hAnsi="Times New Roman" w:cs="Times New Roman"/>
          <w:sz w:val="24"/>
          <w:szCs w:val="24"/>
        </w:rPr>
        <w:t xml:space="preserve"> 14</w:t>
      </w:r>
      <w:r>
        <w:rPr>
          <w:rFonts w:ascii="Times New Roman" w:hAnsi="Times New Roman" w:cs="Times New Roman"/>
          <w:sz w:val="24"/>
          <w:szCs w:val="24"/>
        </w:rPr>
        <w:t xml:space="preserve">     </w:t>
      </w:r>
      <w:r w:rsidR="00A01C5E" w:rsidRPr="00311BC9">
        <w:rPr>
          <w:rFonts w:ascii="Times New Roman" w:hAnsi="Times New Roman" w:cs="Times New Roman"/>
          <w:sz w:val="24"/>
          <w:szCs w:val="24"/>
        </w:rPr>
        <w:t>Total = 56</w:t>
      </w:r>
    </w:p>
    <w:p w14:paraId="4C091344" w14:textId="77777777" w:rsidR="00785D3A" w:rsidRPr="00311BC9" w:rsidRDefault="00785D3A" w:rsidP="003C31BE">
      <w:pPr>
        <w:pStyle w:val="Heading2"/>
        <w:ind w:left="0" w:firstLine="0"/>
        <w:jc w:val="center"/>
        <w:rPr>
          <w:rFonts w:ascii="Times New Roman" w:hAnsi="Times New Roman"/>
          <w:sz w:val="24"/>
          <w:szCs w:val="24"/>
        </w:rPr>
      </w:pPr>
    </w:p>
    <w:tbl>
      <w:tblPr>
        <w:tblW w:w="9415"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600" w:firstRow="0" w:lastRow="0" w:firstColumn="0" w:lastColumn="0" w:noHBand="1" w:noVBand="1"/>
      </w:tblPr>
      <w:tblGrid>
        <w:gridCol w:w="5185"/>
        <w:gridCol w:w="4230"/>
      </w:tblGrid>
      <w:tr w:rsidR="00785D3A" w:rsidRPr="00311BC9" w14:paraId="1BE0E6FB" w14:textId="77777777" w:rsidTr="00615D2E">
        <w:trPr>
          <w:trHeight w:val="432"/>
        </w:trPr>
        <w:tc>
          <w:tcPr>
            <w:tcW w:w="5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34EB67" w14:textId="77777777" w:rsidR="00785D3A" w:rsidRPr="001C1CE7" w:rsidRDefault="00785D3A" w:rsidP="00784DCD">
            <w:pPr>
              <w:spacing w:after="0" w:line="240" w:lineRule="auto"/>
              <w:jc w:val="center"/>
              <w:rPr>
                <w:rFonts w:ascii="Times New Roman" w:hAnsi="Times New Roman" w:cs="Times New Roman"/>
                <w:iCs/>
                <w:sz w:val="24"/>
                <w:szCs w:val="24"/>
              </w:rPr>
            </w:pPr>
            <w:r w:rsidRPr="001C1CE7">
              <w:rPr>
                <w:rFonts w:ascii="Times New Roman" w:hAnsi="Times New Roman" w:cs="Times New Roman"/>
                <w:sz w:val="24"/>
                <w:szCs w:val="24"/>
              </w:rPr>
              <w:t>Degree Programs</w:t>
            </w:r>
          </w:p>
        </w:tc>
        <w:tc>
          <w:tcPr>
            <w:tcW w:w="4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377DC5" w14:textId="77777777" w:rsidR="00785D3A" w:rsidRPr="001C1CE7" w:rsidRDefault="00785D3A" w:rsidP="00784DCD">
            <w:pPr>
              <w:spacing w:after="0" w:line="240" w:lineRule="auto"/>
              <w:jc w:val="center"/>
              <w:rPr>
                <w:rFonts w:ascii="Times New Roman" w:hAnsi="Times New Roman" w:cs="Times New Roman"/>
                <w:iCs/>
                <w:sz w:val="24"/>
                <w:szCs w:val="24"/>
              </w:rPr>
            </w:pPr>
            <w:r w:rsidRPr="001C1CE7">
              <w:rPr>
                <w:rFonts w:ascii="Times New Roman" w:hAnsi="Times New Roman" w:cs="Times New Roman"/>
                <w:sz w:val="24"/>
                <w:szCs w:val="24"/>
              </w:rPr>
              <w:t>Institution</w:t>
            </w:r>
          </w:p>
        </w:tc>
      </w:tr>
      <w:tr w:rsidR="00785D3A" w:rsidRPr="00311BC9" w14:paraId="3BC0A240" w14:textId="77777777" w:rsidTr="00615D2E">
        <w:trPr>
          <w:trHeight w:val="144"/>
        </w:trPr>
        <w:tc>
          <w:tcPr>
            <w:tcW w:w="5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09DAC4"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b/>
                <w:sz w:val="24"/>
                <w:szCs w:val="24"/>
              </w:rPr>
              <w:t>MS</w:t>
            </w:r>
            <w:r w:rsidRPr="00311BC9">
              <w:rPr>
                <w:rFonts w:ascii="Times New Roman" w:hAnsi="Times New Roman" w:cs="Times New Roman"/>
                <w:sz w:val="24"/>
                <w:szCs w:val="24"/>
              </w:rPr>
              <w:t>, PhD in Systems Engineering</w:t>
            </w:r>
          </w:p>
        </w:tc>
        <w:tc>
          <w:tcPr>
            <w:tcW w:w="4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1A51CA"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sz w:val="24"/>
                <w:szCs w:val="24"/>
              </w:rPr>
              <w:t>Air Force Institute of Technology</w:t>
            </w:r>
          </w:p>
        </w:tc>
      </w:tr>
      <w:tr w:rsidR="00785D3A" w:rsidRPr="00311BC9" w14:paraId="65620637" w14:textId="77777777" w:rsidTr="00615D2E">
        <w:trPr>
          <w:trHeight w:val="144"/>
        </w:trPr>
        <w:tc>
          <w:tcPr>
            <w:tcW w:w="5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1D526E"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sz w:val="24"/>
                <w:szCs w:val="24"/>
              </w:rPr>
              <w:t>MS, PhD in Systems Engineering</w:t>
            </w:r>
          </w:p>
        </w:tc>
        <w:tc>
          <w:tcPr>
            <w:tcW w:w="4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F0365A"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sz w:val="24"/>
                <w:szCs w:val="24"/>
              </w:rPr>
              <w:t>Boston University</w:t>
            </w:r>
          </w:p>
        </w:tc>
      </w:tr>
      <w:tr w:rsidR="00785D3A" w:rsidRPr="00311BC9" w14:paraId="5B66FA34" w14:textId="77777777" w:rsidTr="00615D2E">
        <w:trPr>
          <w:trHeight w:val="144"/>
        </w:trPr>
        <w:tc>
          <w:tcPr>
            <w:tcW w:w="5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955EEB"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b/>
                <w:sz w:val="24"/>
                <w:szCs w:val="24"/>
              </w:rPr>
              <w:t>BS</w:t>
            </w:r>
            <w:r w:rsidRPr="00311BC9">
              <w:rPr>
                <w:rFonts w:ascii="Times New Roman" w:hAnsi="Times New Roman" w:cs="Times New Roman"/>
                <w:sz w:val="24"/>
                <w:szCs w:val="24"/>
              </w:rPr>
              <w:t>, MS, PhD in Systems &amp; Control Engineering</w:t>
            </w:r>
          </w:p>
        </w:tc>
        <w:tc>
          <w:tcPr>
            <w:tcW w:w="4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674FA4"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sz w:val="24"/>
                <w:szCs w:val="24"/>
              </w:rPr>
              <w:t>Case Western Reserve University</w:t>
            </w:r>
          </w:p>
        </w:tc>
      </w:tr>
      <w:tr w:rsidR="00785D3A" w:rsidRPr="00311BC9" w14:paraId="5AADAE47" w14:textId="77777777" w:rsidTr="00615D2E">
        <w:trPr>
          <w:trHeight w:val="144"/>
        </w:trPr>
        <w:tc>
          <w:tcPr>
            <w:tcW w:w="5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997C80" w14:textId="77777777" w:rsidR="00785D3A" w:rsidRPr="00311BC9" w:rsidRDefault="00785D3A" w:rsidP="005C1DB6">
            <w:pPr>
              <w:spacing w:after="0" w:line="240" w:lineRule="auto"/>
              <w:rPr>
                <w:rFonts w:ascii="Times New Roman" w:hAnsi="Times New Roman" w:cs="Times New Roman"/>
                <w:sz w:val="24"/>
                <w:szCs w:val="24"/>
              </w:rPr>
            </w:pPr>
            <w:r w:rsidRPr="00311BC9">
              <w:rPr>
                <w:rFonts w:ascii="Times New Roman" w:hAnsi="Times New Roman" w:cs="Times New Roman"/>
                <w:sz w:val="24"/>
                <w:szCs w:val="24"/>
              </w:rPr>
              <w:t>ME in Systems Engineering</w:t>
            </w:r>
          </w:p>
        </w:tc>
        <w:tc>
          <w:tcPr>
            <w:tcW w:w="4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4A0BA6" w14:textId="77777777" w:rsidR="00785D3A" w:rsidRPr="00311BC9" w:rsidRDefault="00785D3A" w:rsidP="005C1DB6">
            <w:pPr>
              <w:spacing w:after="0" w:line="240" w:lineRule="auto"/>
              <w:rPr>
                <w:rFonts w:ascii="Times New Roman" w:hAnsi="Times New Roman" w:cs="Times New Roman"/>
                <w:sz w:val="24"/>
                <w:szCs w:val="24"/>
              </w:rPr>
            </w:pPr>
            <w:r w:rsidRPr="00311BC9">
              <w:rPr>
                <w:rFonts w:ascii="Times New Roman" w:hAnsi="Times New Roman" w:cs="Times New Roman"/>
                <w:sz w:val="24"/>
                <w:szCs w:val="24"/>
              </w:rPr>
              <w:t>Colorado State University</w:t>
            </w:r>
          </w:p>
        </w:tc>
      </w:tr>
      <w:tr w:rsidR="00785D3A" w:rsidRPr="00311BC9" w14:paraId="4B7C53EC" w14:textId="77777777" w:rsidTr="00615D2E">
        <w:trPr>
          <w:trHeight w:val="144"/>
        </w:trPr>
        <w:tc>
          <w:tcPr>
            <w:tcW w:w="5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03C4DD"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sz w:val="24"/>
                <w:szCs w:val="24"/>
              </w:rPr>
              <w:t>ME in Engineering, Systems Engineering Option</w:t>
            </w:r>
          </w:p>
        </w:tc>
        <w:tc>
          <w:tcPr>
            <w:tcW w:w="4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A441C8"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sz w:val="24"/>
                <w:szCs w:val="24"/>
              </w:rPr>
              <w:t>Cornell University</w:t>
            </w:r>
          </w:p>
        </w:tc>
      </w:tr>
      <w:tr w:rsidR="00785D3A" w:rsidRPr="00311BC9" w14:paraId="22B0568A" w14:textId="77777777" w:rsidTr="00615D2E">
        <w:trPr>
          <w:trHeight w:val="144"/>
        </w:trPr>
        <w:tc>
          <w:tcPr>
            <w:tcW w:w="5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AC5C66"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b/>
                <w:sz w:val="24"/>
                <w:szCs w:val="24"/>
              </w:rPr>
              <w:t>BS</w:t>
            </w:r>
            <w:r w:rsidRPr="00311BC9">
              <w:rPr>
                <w:rFonts w:ascii="Times New Roman" w:hAnsi="Times New Roman" w:cs="Times New Roman"/>
                <w:sz w:val="24"/>
                <w:szCs w:val="24"/>
              </w:rPr>
              <w:t>, MS, PhD in Systems Engineering</w:t>
            </w:r>
          </w:p>
        </w:tc>
        <w:tc>
          <w:tcPr>
            <w:tcW w:w="4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61A2D4"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sz w:val="24"/>
                <w:szCs w:val="24"/>
              </w:rPr>
              <w:t>George Mason University</w:t>
            </w:r>
          </w:p>
        </w:tc>
      </w:tr>
      <w:tr w:rsidR="00785D3A" w:rsidRPr="00311BC9" w14:paraId="5C043302" w14:textId="77777777" w:rsidTr="00615D2E">
        <w:trPr>
          <w:trHeight w:val="144"/>
        </w:trPr>
        <w:tc>
          <w:tcPr>
            <w:tcW w:w="5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1F4B676"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sz w:val="24"/>
                <w:szCs w:val="24"/>
              </w:rPr>
              <w:lastRenderedPageBreak/>
              <w:t>MS, PhD in Systems Engineering</w:t>
            </w:r>
          </w:p>
        </w:tc>
        <w:tc>
          <w:tcPr>
            <w:tcW w:w="4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08ADE7"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sz w:val="24"/>
                <w:szCs w:val="24"/>
              </w:rPr>
              <w:t>George Washington University</w:t>
            </w:r>
          </w:p>
        </w:tc>
      </w:tr>
      <w:tr w:rsidR="00785D3A" w:rsidRPr="00311BC9" w14:paraId="0BE7FEE5" w14:textId="77777777" w:rsidTr="00615D2E">
        <w:trPr>
          <w:trHeight w:val="144"/>
        </w:trPr>
        <w:tc>
          <w:tcPr>
            <w:tcW w:w="5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25C77E"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sz w:val="24"/>
                <w:szCs w:val="24"/>
              </w:rPr>
              <w:t>ME in Systems Engineering</w:t>
            </w:r>
          </w:p>
        </w:tc>
        <w:tc>
          <w:tcPr>
            <w:tcW w:w="4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62F89A"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sz w:val="24"/>
                <w:szCs w:val="24"/>
              </w:rPr>
              <w:t>Iowa State University</w:t>
            </w:r>
          </w:p>
        </w:tc>
      </w:tr>
      <w:tr w:rsidR="00785D3A" w:rsidRPr="00311BC9" w14:paraId="57788DDF" w14:textId="77777777" w:rsidTr="00615D2E">
        <w:trPr>
          <w:trHeight w:val="144"/>
        </w:trPr>
        <w:tc>
          <w:tcPr>
            <w:tcW w:w="5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2A4D96" w14:textId="77777777" w:rsidR="00785D3A" w:rsidRPr="00311BC9" w:rsidRDefault="00785D3A" w:rsidP="005C1DB6">
            <w:pPr>
              <w:spacing w:after="0" w:line="240" w:lineRule="auto"/>
              <w:rPr>
                <w:rFonts w:ascii="Times New Roman" w:hAnsi="Times New Roman" w:cs="Times New Roman"/>
                <w:iCs/>
                <w:sz w:val="24"/>
                <w:szCs w:val="24"/>
              </w:rPr>
            </w:pPr>
            <w:r w:rsidRPr="00B9142C">
              <w:rPr>
                <w:rFonts w:ascii="Times New Roman" w:hAnsi="Times New Roman" w:cs="Times New Roman"/>
                <w:b/>
                <w:sz w:val="24"/>
                <w:szCs w:val="24"/>
              </w:rPr>
              <w:t>MS</w:t>
            </w:r>
            <w:r w:rsidRPr="00311BC9">
              <w:rPr>
                <w:rFonts w:ascii="Times New Roman" w:hAnsi="Times New Roman" w:cs="Times New Roman"/>
                <w:sz w:val="24"/>
                <w:szCs w:val="24"/>
              </w:rPr>
              <w:t xml:space="preserve"> in Systems Engineering</w:t>
            </w:r>
          </w:p>
        </w:tc>
        <w:tc>
          <w:tcPr>
            <w:tcW w:w="4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EF6EC1"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sz w:val="24"/>
                <w:szCs w:val="24"/>
              </w:rPr>
              <w:t>Johns Hopkins University</w:t>
            </w:r>
          </w:p>
        </w:tc>
      </w:tr>
      <w:tr w:rsidR="00785D3A" w:rsidRPr="00311BC9" w14:paraId="4C26DAAA" w14:textId="77777777" w:rsidTr="00615D2E">
        <w:trPr>
          <w:trHeight w:val="144"/>
        </w:trPr>
        <w:tc>
          <w:tcPr>
            <w:tcW w:w="5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E780D9" w14:textId="77777777" w:rsidR="00785D3A" w:rsidRPr="00311BC9" w:rsidRDefault="00785D3A" w:rsidP="005C1DB6">
            <w:pPr>
              <w:spacing w:after="0" w:line="240" w:lineRule="auto"/>
              <w:rPr>
                <w:rFonts w:ascii="Times New Roman" w:hAnsi="Times New Roman" w:cs="Times New Roman"/>
                <w:sz w:val="24"/>
                <w:szCs w:val="24"/>
              </w:rPr>
            </w:pPr>
            <w:r w:rsidRPr="00311BC9">
              <w:rPr>
                <w:rFonts w:ascii="Times New Roman" w:hAnsi="Times New Roman" w:cs="Times New Roman"/>
                <w:b/>
                <w:sz w:val="24"/>
                <w:szCs w:val="24"/>
              </w:rPr>
              <w:t>BS</w:t>
            </w:r>
            <w:r w:rsidRPr="00311BC9">
              <w:rPr>
                <w:rFonts w:ascii="Times New Roman" w:hAnsi="Times New Roman" w:cs="Times New Roman"/>
                <w:sz w:val="24"/>
                <w:szCs w:val="24"/>
              </w:rPr>
              <w:t>, MS in Information &amp; Systems Engineering</w:t>
            </w:r>
          </w:p>
        </w:tc>
        <w:tc>
          <w:tcPr>
            <w:tcW w:w="4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46E0B2" w14:textId="77777777" w:rsidR="00785D3A" w:rsidRPr="00311BC9" w:rsidRDefault="00785D3A" w:rsidP="005C1DB6">
            <w:pPr>
              <w:spacing w:after="0" w:line="240" w:lineRule="auto"/>
              <w:rPr>
                <w:rFonts w:ascii="Times New Roman" w:hAnsi="Times New Roman" w:cs="Times New Roman"/>
                <w:sz w:val="24"/>
                <w:szCs w:val="24"/>
              </w:rPr>
            </w:pPr>
            <w:r w:rsidRPr="00311BC9">
              <w:rPr>
                <w:rFonts w:ascii="Times New Roman" w:hAnsi="Times New Roman" w:cs="Times New Roman"/>
                <w:sz w:val="24"/>
                <w:szCs w:val="24"/>
              </w:rPr>
              <w:t>Lehigh University</w:t>
            </w:r>
          </w:p>
        </w:tc>
      </w:tr>
      <w:tr w:rsidR="00785D3A" w:rsidRPr="00311BC9" w14:paraId="363E0415" w14:textId="77777777" w:rsidTr="00615D2E">
        <w:trPr>
          <w:trHeight w:val="144"/>
        </w:trPr>
        <w:tc>
          <w:tcPr>
            <w:tcW w:w="5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9F88F9" w14:textId="77777777" w:rsidR="00785D3A" w:rsidRPr="00311BC9" w:rsidRDefault="00785D3A" w:rsidP="005C1DB6">
            <w:pPr>
              <w:spacing w:after="0" w:line="240" w:lineRule="auto"/>
              <w:rPr>
                <w:rFonts w:ascii="Times New Roman" w:hAnsi="Times New Roman" w:cs="Times New Roman"/>
                <w:sz w:val="24"/>
                <w:szCs w:val="24"/>
              </w:rPr>
            </w:pPr>
            <w:r w:rsidRPr="00311BC9">
              <w:rPr>
                <w:rFonts w:ascii="Times New Roman" w:hAnsi="Times New Roman" w:cs="Times New Roman"/>
                <w:sz w:val="24"/>
                <w:szCs w:val="24"/>
              </w:rPr>
              <w:t>PhD in Engineering Systems</w:t>
            </w:r>
          </w:p>
        </w:tc>
        <w:tc>
          <w:tcPr>
            <w:tcW w:w="4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566A6F" w14:textId="77777777" w:rsidR="00785D3A" w:rsidRPr="00311BC9" w:rsidRDefault="00785D3A" w:rsidP="005C1DB6">
            <w:pPr>
              <w:spacing w:after="0" w:line="240" w:lineRule="auto"/>
              <w:rPr>
                <w:rFonts w:ascii="Times New Roman" w:hAnsi="Times New Roman" w:cs="Times New Roman"/>
                <w:sz w:val="24"/>
                <w:szCs w:val="24"/>
              </w:rPr>
            </w:pPr>
            <w:r w:rsidRPr="00311BC9">
              <w:rPr>
                <w:rFonts w:ascii="Times New Roman" w:hAnsi="Times New Roman" w:cs="Times New Roman"/>
                <w:sz w:val="24"/>
                <w:szCs w:val="24"/>
              </w:rPr>
              <w:t>Massachusetts Institute of Technology</w:t>
            </w:r>
          </w:p>
        </w:tc>
      </w:tr>
      <w:tr w:rsidR="00785D3A" w:rsidRPr="00311BC9" w14:paraId="4D1EC270" w14:textId="77777777" w:rsidTr="00615D2E">
        <w:trPr>
          <w:trHeight w:val="144"/>
        </w:trPr>
        <w:tc>
          <w:tcPr>
            <w:tcW w:w="5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2F78B8"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sz w:val="24"/>
                <w:szCs w:val="24"/>
              </w:rPr>
              <w:t>MS, PhD in Systems Engineering</w:t>
            </w:r>
          </w:p>
        </w:tc>
        <w:tc>
          <w:tcPr>
            <w:tcW w:w="4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36CB37"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sz w:val="24"/>
                <w:szCs w:val="24"/>
              </w:rPr>
              <w:t>Missouri University of Science &amp;</w:t>
            </w:r>
            <w:r w:rsidR="0019017A" w:rsidRPr="00311BC9">
              <w:rPr>
                <w:rFonts w:ascii="Times New Roman" w:hAnsi="Times New Roman" w:cs="Times New Roman"/>
                <w:sz w:val="24"/>
                <w:szCs w:val="24"/>
              </w:rPr>
              <w:t xml:space="preserve"> Tech</w:t>
            </w:r>
          </w:p>
        </w:tc>
      </w:tr>
      <w:tr w:rsidR="00785D3A" w:rsidRPr="00311BC9" w14:paraId="559C468C" w14:textId="77777777" w:rsidTr="00615D2E">
        <w:trPr>
          <w:trHeight w:val="144"/>
        </w:trPr>
        <w:tc>
          <w:tcPr>
            <w:tcW w:w="5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162B24" w14:textId="77777777" w:rsidR="00785D3A" w:rsidRPr="00311BC9" w:rsidRDefault="00785D3A" w:rsidP="005C1DB6">
            <w:pPr>
              <w:spacing w:after="0" w:line="240" w:lineRule="auto"/>
              <w:rPr>
                <w:rFonts w:ascii="Times New Roman" w:hAnsi="Times New Roman" w:cs="Times New Roman"/>
                <w:iCs/>
                <w:sz w:val="24"/>
                <w:szCs w:val="24"/>
              </w:rPr>
            </w:pPr>
            <w:r w:rsidRPr="00B9142C">
              <w:rPr>
                <w:rFonts w:ascii="Times New Roman" w:hAnsi="Times New Roman" w:cs="Times New Roman"/>
                <w:b/>
                <w:sz w:val="24"/>
                <w:szCs w:val="24"/>
              </w:rPr>
              <w:t>MS</w:t>
            </w:r>
            <w:r w:rsidRPr="00311BC9">
              <w:rPr>
                <w:rFonts w:ascii="Times New Roman" w:hAnsi="Times New Roman" w:cs="Times New Roman"/>
                <w:sz w:val="24"/>
                <w:szCs w:val="24"/>
              </w:rPr>
              <w:t xml:space="preserve"> in Systems Engineering</w:t>
            </w:r>
          </w:p>
        </w:tc>
        <w:tc>
          <w:tcPr>
            <w:tcW w:w="4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81BF7F"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sz w:val="24"/>
                <w:szCs w:val="24"/>
              </w:rPr>
              <w:t>Naval Postgraduate School</w:t>
            </w:r>
          </w:p>
        </w:tc>
      </w:tr>
      <w:tr w:rsidR="00785D3A" w:rsidRPr="00311BC9" w14:paraId="6F6E78BD" w14:textId="77777777" w:rsidTr="00615D2E">
        <w:trPr>
          <w:trHeight w:val="144"/>
        </w:trPr>
        <w:tc>
          <w:tcPr>
            <w:tcW w:w="5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74B59C6" w14:textId="77777777" w:rsidR="00785D3A" w:rsidRPr="00311BC9" w:rsidRDefault="00785D3A" w:rsidP="005C1DB6">
            <w:pPr>
              <w:spacing w:after="0" w:line="240" w:lineRule="auto"/>
              <w:rPr>
                <w:rFonts w:ascii="Times New Roman" w:hAnsi="Times New Roman" w:cs="Times New Roman"/>
                <w:sz w:val="24"/>
                <w:szCs w:val="24"/>
              </w:rPr>
            </w:pPr>
            <w:r w:rsidRPr="00311BC9">
              <w:rPr>
                <w:rFonts w:ascii="Times New Roman" w:hAnsi="Times New Roman" w:cs="Times New Roman"/>
                <w:sz w:val="24"/>
                <w:szCs w:val="24"/>
              </w:rPr>
              <w:t>ME in Systems Engineering</w:t>
            </w:r>
          </w:p>
        </w:tc>
        <w:tc>
          <w:tcPr>
            <w:tcW w:w="4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BFF6DE" w14:textId="77777777" w:rsidR="00785D3A" w:rsidRPr="00311BC9" w:rsidRDefault="00785D3A" w:rsidP="005C1DB6">
            <w:pPr>
              <w:spacing w:after="0" w:line="240" w:lineRule="auto"/>
              <w:rPr>
                <w:rFonts w:ascii="Times New Roman" w:hAnsi="Times New Roman" w:cs="Times New Roman"/>
                <w:sz w:val="24"/>
                <w:szCs w:val="24"/>
              </w:rPr>
            </w:pPr>
            <w:r w:rsidRPr="00311BC9">
              <w:rPr>
                <w:rFonts w:ascii="Times New Roman" w:hAnsi="Times New Roman" w:cs="Times New Roman"/>
                <w:sz w:val="24"/>
                <w:szCs w:val="24"/>
              </w:rPr>
              <w:t>Pennsylvania State University</w:t>
            </w:r>
          </w:p>
        </w:tc>
      </w:tr>
      <w:tr w:rsidR="00785D3A" w:rsidRPr="00311BC9" w14:paraId="26B6A7FB" w14:textId="77777777" w:rsidTr="00615D2E">
        <w:trPr>
          <w:trHeight w:val="144"/>
        </w:trPr>
        <w:tc>
          <w:tcPr>
            <w:tcW w:w="5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1ADF8C"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sz w:val="24"/>
                <w:szCs w:val="24"/>
              </w:rPr>
              <w:t>MS in Information Systems Engineering</w:t>
            </w:r>
          </w:p>
        </w:tc>
        <w:tc>
          <w:tcPr>
            <w:tcW w:w="4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FEE57D"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sz w:val="24"/>
                <w:szCs w:val="24"/>
              </w:rPr>
              <w:t>Polytechnic University - Farmingdale</w:t>
            </w:r>
          </w:p>
        </w:tc>
      </w:tr>
      <w:tr w:rsidR="00785D3A" w:rsidRPr="00311BC9" w14:paraId="14F288EF" w14:textId="77777777" w:rsidTr="00615D2E">
        <w:trPr>
          <w:trHeight w:val="144"/>
        </w:trPr>
        <w:tc>
          <w:tcPr>
            <w:tcW w:w="5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570B2B"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sz w:val="24"/>
                <w:szCs w:val="24"/>
              </w:rPr>
              <w:t>ME in Engineering, Systems Engineering Option</w:t>
            </w:r>
          </w:p>
        </w:tc>
        <w:tc>
          <w:tcPr>
            <w:tcW w:w="4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54594C"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sz w:val="24"/>
                <w:szCs w:val="24"/>
              </w:rPr>
              <w:t>Portland State University</w:t>
            </w:r>
          </w:p>
        </w:tc>
      </w:tr>
      <w:tr w:rsidR="00785D3A" w:rsidRPr="00311BC9" w14:paraId="37412619" w14:textId="77777777" w:rsidTr="00615D2E">
        <w:trPr>
          <w:trHeight w:val="144"/>
        </w:trPr>
        <w:tc>
          <w:tcPr>
            <w:tcW w:w="5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7C07E0"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sz w:val="24"/>
                <w:szCs w:val="24"/>
              </w:rPr>
              <w:t>ME in Systems Engineering</w:t>
            </w:r>
          </w:p>
        </w:tc>
        <w:tc>
          <w:tcPr>
            <w:tcW w:w="4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46E80E"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sz w:val="24"/>
                <w:szCs w:val="24"/>
              </w:rPr>
              <w:t>Rochester Institute of Technology</w:t>
            </w:r>
          </w:p>
        </w:tc>
      </w:tr>
      <w:tr w:rsidR="00785D3A" w:rsidRPr="00311BC9" w14:paraId="78F471DB" w14:textId="77777777" w:rsidTr="00615D2E">
        <w:trPr>
          <w:trHeight w:val="144"/>
        </w:trPr>
        <w:tc>
          <w:tcPr>
            <w:tcW w:w="5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5F4BB9"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sz w:val="24"/>
                <w:szCs w:val="24"/>
              </w:rPr>
              <w:t>MS, PhD in Systems Engineering</w:t>
            </w:r>
          </w:p>
        </w:tc>
        <w:tc>
          <w:tcPr>
            <w:tcW w:w="4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E8CC5A"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sz w:val="24"/>
                <w:szCs w:val="24"/>
              </w:rPr>
              <w:t>Southern Methodist University</w:t>
            </w:r>
          </w:p>
        </w:tc>
      </w:tr>
      <w:tr w:rsidR="00785D3A" w:rsidRPr="00311BC9" w14:paraId="61AD8E52" w14:textId="77777777" w:rsidTr="00615D2E">
        <w:trPr>
          <w:trHeight w:val="144"/>
        </w:trPr>
        <w:tc>
          <w:tcPr>
            <w:tcW w:w="5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C0E49B"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sz w:val="24"/>
                <w:szCs w:val="24"/>
              </w:rPr>
              <w:t>MS in Systems Engineering</w:t>
            </w:r>
          </w:p>
        </w:tc>
        <w:tc>
          <w:tcPr>
            <w:tcW w:w="4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0EE681"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sz w:val="24"/>
                <w:szCs w:val="24"/>
              </w:rPr>
              <w:t>Southern Polytechnic State University</w:t>
            </w:r>
          </w:p>
        </w:tc>
      </w:tr>
      <w:tr w:rsidR="00785D3A" w:rsidRPr="00311BC9" w14:paraId="78D49D9A" w14:textId="77777777" w:rsidTr="00615D2E">
        <w:trPr>
          <w:trHeight w:val="144"/>
        </w:trPr>
        <w:tc>
          <w:tcPr>
            <w:tcW w:w="5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39C71D"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sz w:val="24"/>
                <w:szCs w:val="24"/>
              </w:rPr>
              <w:t>ME, PhD in Systems Engineering</w:t>
            </w:r>
          </w:p>
        </w:tc>
        <w:tc>
          <w:tcPr>
            <w:tcW w:w="4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988FE1"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sz w:val="24"/>
                <w:szCs w:val="24"/>
              </w:rPr>
              <w:t>Stevens Institute of Technology</w:t>
            </w:r>
          </w:p>
        </w:tc>
      </w:tr>
      <w:tr w:rsidR="00785D3A" w:rsidRPr="00311BC9" w14:paraId="2BBD5FFA" w14:textId="77777777" w:rsidTr="00615D2E">
        <w:trPr>
          <w:trHeight w:val="144"/>
        </w:trPr>
        <w:tc>
          <w:tcPr>
            <w:tcW w:w="5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AF0852"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b/>
                <w:iCs/>
                <w:sz w:val="24"/>
                <w:szCs w:val="24"/>
              </w:rPr>
              <w:t>BS</w:t>
            </w:r>
            <w:r w:rsidRPr="00311BC9">
              <w:rPr>
                <w:rFonts w:ascii="Times New Roman" w:hAnsi="Times New Roman" w:cs="Times New Roman"/>
                <w:iCs/>
                <w:sz w:val="24"/>
                <w:szCs w:val="24"/>
              </w:rPr>
              <w:t xml:space="preserve"> in Systems Engineering</w:t>
            </w:r>
          </w:p>
        </w:tc>
        <w:tc>
          <w:tcPr>
            <w:tcW w:w="4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DEF081"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iCs/>
                <w:sz w:val="24"/>
                <w:szCs w:val="24"/>
              </w:rPr>
              <w:t>United States Air Force Academy</w:t>
            </w:r>
          </w:p>
        </w:tc>
      </w:tr>
      <w:tr w:rsidR="00785D3A" w:rsidRPr="00311BC9" w14:paraId="594A0890" w14:textId="77777777" w:rsidTr="00615D2E">
        <w:trPr>
          <w:trHeight w:val="144"/>
        </w:trPr>
        <w:tc>
          <w:tcPr>
            <w:tcW w:w="5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17CEDE"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b/>
                <w:sz w:val="24"/>
                <w:szCs w:val="24"/>
              </w:rPr>
              <w:t>BS</w:t>
            </w:r>
            <w:r w:rsidRPr="00311BC9">
              <w:rPr>
                <w:rFonts w:ascii="Times New Roman" w:hAnsi="Times New Roman" w:cs="Times New Roman"/>
                <w:sz w:val="24"/>
                <w:szCs w:val="24"/>
              </w:rPr>
              <w:t xml:space="preserve"> in Systems Engineering</w:t>
            </w:r>
          </w:p>
        </w:tc>
        <w:tc>
          <w:tcPr>
            <w:tcW w:w="4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67D457"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sz w:val="24"/>
                <w:szCs w:val="24"/>
              </w:rPr>
              <w:t>United States Military Academy</w:t>
            </w:r>
          </w:p>
        </w:tc>
      </w:tr>
      <w:tr w:rsidR="00785D3A" w:rsidRPr="00311BC9" w14:paraId="0C6EB458" w14:textId="77777777" w:rsidTr="00615D2E">
        <w:trPr>
          <w:trHeight w:val="144"/>
        </w:trPr>
        <w:tc>
          <w:tcPr>
            <w:tcW w:w="5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375901"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b/>
                <w:sz w:val="24"/>
                <w:szCs w:val="24"/>
              </w:rPr>
              <w:t>BS</w:t>
            </w:r>
            <w:r w:rsidRPr="00311BC9">
              <w:rPr>
                <w:rFonts w:ascii="Times New Roman" w:hAnsi="Times New Roman" w:cs="Times New Roman"/>
                <w:sz w:val="24"/>
                <w:szCs w:val="24"/>
              </w:rPr>
              <w:t xml:space="preserve"> in Systems Engineering</w:t>
            </w:r>
          </w:p>
        </w:tc>
        <w:tc>
          <w:tcPr>
            <w:tcW w:w="4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5E22ED"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sz w:val="24"/>
                <w:szCs w:val="24"/>
              </w:rPr>
              <w:t>United States Naval Academy</w:t>
            </w:r>
          </w:p>
        </w:tc>
      </w:tr>
      <w:tr w:rsidR="00785D3A" w:rsidRPr="00311BC9" w14:paraId="508B498E" w14:textId="77777777" w:rsidTr="00615D2E">
        <w:trPr>
          <w:trHeight w:val="144"/>
        </w:trPr>
        <w:tc>
          <w:tcPr>
            <w:tcW w:w="5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094A12"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sz w:val="24"/>
                <w:szCs w:val="24"/>
              </w:rPr>
              <w:t>MSE, PhD in Systems Engineering</w:t>
            </w:r>
          </w:p>
        </w:tc>
        <w:tc>
          <w:tcPr>
            <w:tcW w:w="4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6B4D90"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sz w:val="24"/>
                <w:szCs w:val="24"/>
              </w:rPr>
              <w:t>University of Alabama - Huntsville</w:t>
            </w:r>
          </w:p>
        </w:tc>
      </w:tr>
      <w:tr w:rsidR="00785D3A" w:rsidRPr="00311BC9" w14:paraId="13E1F746" w14:textId="77777777" w:rsidTr="00615D2E">
        <w:trPr>
          <w:trHeight w:val="144"/>
        </w:trPr>
        <w:tc>
          <w:tcPr>
            <w:tcW w:w="5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A91A7ED"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b/>
                <w:sz w:val="24"/>
                <w:szCs w:val="24"/>
              </w:rPr>
              <w:t>BS</w:t>
            </w:r>
            <w:r w:rsidRPr="00311BC9">
              <w:rPr>
                <w:rFonts w:ascii="Times New Roman" w:hAnsi="Times New Roman" w:cs="Times New Roman"/>
                <w:sz w:val="24"/>
                <w:szCs w:val="24"/>
              </w:rPr>
              <w:t>, MS in Systems Engineering</w:t>
            </w:r>
          </w:p>
        </w:tc>
        <w:tc>
          <w:tcPr>
            <w:tcW w:w="4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E3F2B0"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sz w:val="24"/>
                <w:szCs w:val="24"/>
              </w:rPr>
              <w:t>University of Arizona</w:t>
            </w:r>
          </w:p>
        </w:tc>
      </w:tr>
      <w:tr w:rsidR="00785D3A" w:rsidRPr="00311BC9" w14:paraId="0F7E4E0C" w14:textId="77777777" w:rsidTr="00615D2E">
        <w:trPr>
          <w:trHeight w:val="144"/>
        </w:trPr>
        <w:tc>
          <w:tcPr>
            <w:tcW w:w="5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D7E7C8"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b/>
                <w:sz w:val="24"/>
                <w:szCs w:val="24"/>
              </w:rPr>
              <w:t>BS</w:t>
            </w:r>
            <w:r w:rsidRPr="00311BC9">
              <w:rPr>
                <w:rFonts w:ascii="Times New Roman" w:hAnsi="Times New Roman" w:cs="Times New Roman"/>
                <w:sz w:val="24"/>
                <w:szCs w:val="24"/>
              </w:rPr>
              <w:t xml:space="preserve"> in Systems Engineering</w:t>
            </w:r>
          </w:p>
        </w:tc>
        <w:tc>
          <w:tcPr>
            <w:tcW w:w="4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E3DC12"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sz w:val="24"/>
                <w:szCs w:val="24"/>
              </w:rPr>
              <w:t>University of Arkansas - Little Rock</w:t>
            </w:r>
          </w:p>
        </w:tc>
      </w:tr>
      <w:tr w:rsidR="00785D3A" w:rsidRPr="00311BC9" w14:paraId="6E375AEE" w14:textId="77777777" w:rsidTr="00615D2E">
        <w:trPr>
          <w:trHeight w:val="144"/>
        </w:trPr>
        <w:tc>
          <w:tcPr>
            <w:tcW w:w="5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84DBFA" w14:textId="77777777" w:rsidR="00785D3A" w:rsidRPr="00311BC9" w:rsidRDefault="00785D3A" w:rsidP="005C1DB6">
            <w:pPr>
              <w:pStyle w:val="BodyText3"/>
              <w:spacing w:line="240" w:lineRule="auto"/>
              <w:jc w:val="left"/>
              <w:rPr>
                <w:color w:val="000000"/>
                <w:sz w:val="24"/>
                <w:szCs w:val="24"/>
              </w:rPr>
            </w:pPr>
            <w:r w:rsidRPr="00311BC9">
              <w:rPr>
                <w:color w:val="000000"/>
                <w:sz w:val="24"/>
                <w:szCs w:val="24"/>
              </w:rPr>
              <w:t>MS in Systems Engineering</w:t>
            </w:r>
          </w:p>
        </w:tc>
        <w:tc>
          <w:tcPr>
            <w:tcW w:w="4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F7F9CF" w14:textId="77777777" w:rsidR="00785D3A" w:rsidRPr="00311BC9" w:rsidRDefault="00785D3A" w:rsidP="005C1DB6">
            <w:pPr>
              <w:pStyle w:val="BodyText3"/>
              <w:spacing w:line="240" w:lineRule="auto"/>
              <w:jc w:val="left"/>
              <w:rPr>
                <w:color w:val="000000"/>
                <w:sz w:val="24"/>
                <w:szCs w:val="24"/>
              </w:rPr>
            </w:pPr>
            <w:r w:rsidRPr="00311BC9">
              <w:rPr>
                <w:color w:val="000000"/>
                <w:sz w:val="24"/>
                <w:szCs w:val="24"/>
              </w:rPr>
              <w:t>University of Houston - Clear Lake</w:t>
            </w:r>
          </w:p>
        </w:tc>
      </w:tr>
      <w:tr w:rsidR="00785D3A" w:rsidRPr="00311BC9" w14:paraId="229A4232" w14:textId="77777777" w:rsidTr="00615D2E">
        <w:trPr>
          <w:trHeight w:val="144"/>
        </w:trPr>
        <w:tc>
          <w:tcPr>
            <w:tcW w:w="5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A84968"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sz w:val="24"/>
                <w:szCs w:val="24"/>
              </w:rPr>
              <w:t>ME in Systems Engineering</w:t>
            </w:r>
          </w:p>
        </w:tc>
        <w:tc>
          <w:tcPr>
            <w:tcW w:w="4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14F8D1"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sz w:val="24"/>
                <w:szCs w:val="24"/>
              </w:rPr>
              <w:t>University of Idaho</w:t>
            </w:r>
          </w:p>
        </w:tc>
      </w:tr>
      <w:tr w:rsidR="00785D3A" w:rsidRPr="00311BC9" w14:paraId="4D6B1A2B" w14:textId="77777777" w:rsidTr="00615D2E">
        <w:trPr>
          <w:trHeight w:val="144"/>
        </w:trPr>
        <w:tc>
          <w:tcPr>
            <w:tcW w:w="5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EA2A98"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sz w:val="24"/>
                <w:szCs w:val="24"/>
              </w:rPr>
              <w:t>MS in Systems Engineering</w:t>
            </w:r>
          </w:p>
        </w:tc>
        <w:tc>
          <w:tcPr>
            <w:tcW w:w="4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70C610"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sz w:val="24"/>
                <w:szCs w:val="24"/>
              </w:rPr>
              <w:t>University of Maryland</w:t>
            </w:r>
          </w:p>
        </w:tc>
      </w:tr>
      <w:tr w:rsidR="00785D3A" w:rsidRPr="00311BC9" w14:paraId="30132325" w14:textId="77777777" w:rsidTr="00615D2E">
        <w:trPr>
          <w:trHeight w:val="144"/>
        </w:trPr>
        <w:tc>
          <w:tcPr>
            <w:tcW w:w="5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D7D2F7" w14:textId="77777777" w:rsidR="00785D3A" w:rsidRPr="00311BC9" w:rsidRDefault="00785D3A" w:rsidP="005C1DB6">
            <w:pPr>
              <w:spacing w:after="0" w:line="240" w:lineRule="auto"/>
              <w:rPr>
                <w:rFonts w:ascii="Times New Roman" w:hAnsi="Times New Roman" w:cs="Times New Roman"/>
                <w:sz w:val="24"/>
                <w:szCs w:val="24"/>
              </w:rPr>
            </w:pPr>
            <w:r w:rsidRPr="00311BC9">
              <w:rPr>
                <w:rFonts w:ascii="Times New Roman" w:hAnsi="Times New Roman" w:cs="Times New Roman"/>
                <w:sz w:val="24"/>
                <w:szCs w:val="24"/>
              </w:rPr>
              <w:t>PhD in Information Systems Engineering</w:t>
            </w:r>
          </w:p>
        </w:tc>
        <w:tc>
          <w:tcPr>
            <w:tcW w:w="4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C5246D" w14:textId="77777777" w:rsidR="00785D3A" w:rsidRPr="00311BC9" w:rsidRDefault="00785D3A" w:rsidP="005C1DB6">
            <w:pPr>
              <w:spacing w:after="0" w:line="240" w:lineRule="auto"/>
              <w:rPr>
                <w:rFonts w:ascii="Times New Roman" w:hAnsi="Times New Roman" w:cs="Times New Roman"/>
                <w:sz w:val="24"/>
                <w:szCs w:val="24"/>
              </w:rPr>
            </w:pPr>
            <w:r w:rsidRPr="00311BC9">
              <w:rPr>
                <w:rFonts w:ascii="Times New Roman" w:hAnsi="Times New Roman" w:cs="Times New Roman"/>
                <w:sz w:val="24"/>
                <w:szCs w:val="24"/>
              </w:rPr>
              <w:t>University of Michigan</w:t>
            </w:r>
          </w:p>
        </w:tc>
      </w:tr>
      <w:tr w:rsidR="00785D3A" w:rsidRPr="00311BC9" w14:paraId="1B120566" w14:textId="77777777" w:rsidTr="00615D2E">
        <w:trPr>
          <w:trHeight w:val="144"/>
        </w:trPr>
        <w:tc>
          <w:tcPr>
            <w:tcW w:w="5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380919" w14:textId="77777777" w:rsidR="00785D3A" w:rsidRPr="00311BC9" w:rsidRDefault="00785D3A" w:rsidP="000A126B">
            <w:pPr>
              <w:spacing w:after="0" w:line="240" w:lineRule="auto"/>
              <w:rPr>
                <w:rFonts w:ascii="Times New Roman" w:hAnsi="Times New Roman" w:cs="Times New Roman"/>
                <w:iCs/>
                <w:sz w:val="24"/>
                <w:szCs w:val="24"/>
              </w:rPr>
            </w:pPr>
            <w:r w:rsidRPr="00311BC9">
              <w:rPr>
                <w:rFonts w:ascii="Times New Roman" w:hAnsi="Times New Roman" w:cs="Times New Roman"/>
                <w:b/>
                <w:sz w:val="24"/>
                <w:szCs w:val="24"/>
              </w:rPr>
              <w:t>BSE</w:t>
            </w:r>
            <w:r w:rsidRPr="00311BC9">
              <w:rPr>
                <w:rFonts w:ascii="Times New Roman" w:hAnsi="Times New Roman" w:cs="Times New Roman"/>
                <w:sz w:val="24"/>
                <w:szCs w:val="24"/>
              </w:rPr>
              <w:t>, MSE, PhD in Systems Science &amp;</w:t>
            </w:r>
            <w:r w:rsidR="0019017A" w:rsidRPr="00311BC9">
              <w:rPr>
                <w:rFonts w:ascii="Times New Roman" w:hAnsi="Times New Roman" w:cs="Times New Roman"/>
                <w:sz w:val="24"/>
                <w:szCs w:val="24"/>
              </w:rPr>
              <w:t xml:space="preserve"> Eng</w:t>
            </w:r>
            <w:r w:rsidR="000A126B" w:rsidRPr="00311BC9">
              <w:rPr>
                <w:rFonts w:ascii="Times New Roman" w:hAnsi="Times New Roman" w:cs="Times New Roman"/>
                <w:sz w:val="24"/>
                <w:szCs w:val="24"/>
              </w:rPr>
              <w:t>ineering</w:t>
            </w:r>
          </w:p>
        </w:tc>
        <w:tc>
          <w:tcPr>
            <w:tcW w:w="4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C1E8F0"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sz w:val="24"/>
                <w:szCs w:val="24"/>
              </w:rPr>
              <w:t>University of Pennsylvania</w:t>
            </w:r>
          </w:p>
        </w:tc>
      </w:tr>
      <w:tr w:rsidR="00785D3A" w:rsidRPr="00311BC9" w14:paraId="15C01B9D" w14:textId="77777777" w:rsidTr="00615D2E">
        <w:trPr>
          <w:trHeight w:val="144"/>
        </w:trPr>
        <w:tc>
          <w:tcPr>
            <w:tcW w:w="5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65D51A"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sz w:val="24"/>
                <w:szCs w:val="24"/>
              </w:rPr>
              <w:t>MS in Systems Architecture &amp; Engineering</w:t>
            </w:r>
          </w:p>
        </w:tc>
        <w:tc>
          <w:tcPr>
            <w:tcW w:w="4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ACFF04"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sz w:val="24"/>
                <w:szCs w:val="24"/>
              </w:rPr>
              <w:t>University of Southern California</w:t>
            </w:r>
          </w:p>
        </w:tc>
      </w:tr>
      <w:tr w:rsidR="00785D3A" w:rsidRPr="00311BC9" w14:paraId="22538177" w14:textId="77777777" w:rsidTr="00615D2E">
        <w:trPr>
          <w:trHeight w:val="144"/>
        </w:trPr>
        <w:tc>
          <w:tcPr>
            <w:tcW w:w="5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F023BD" w14:textId="77777777" w:rsidR="00785D3A" w:rsidRPr="00311BC9" w:rsidRDefault="00785D3A" w:rsidP="005C1DB6">
            <w:pPr>
              <w:spacing w:after="0" w:line="240" w:lineRule="auto"/>
              <w:rPr>
                <w:rFonts w:ascii="Times New Roman" w:hAnsi="Times New Roman" w:cs="Times New Roman"/>
                <w:sz w:val="24"/>
                <w:szCs w:val="24"/>
              </w:rPr>
            </w:pPr>
            <w:r w:rsidRPr="00311BC9">
              <w:rPr>
                <w:rFonts w:ascii="Times New Roman" w:hAnsi="Times New Roman" w:cs="Times New Roman"/>
                <w:sz w:val="24"/>
                <w:szCs w:val="24"/>
              </w:rPr>
              <w:t>MS in Systems Engineering</w:t>
            </w:r>
          </w:p>
        </w:tc>
        <w:tc>
          <w:tcPr>
            <w:tcW w:w="4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97CAFF" w14:textId="77777777" w:rsidR="00785D3A" w:rsidRPr="00311BC9" w:rsidRDefault="00785D3A" w:rsidP="005C1DB6">
            <w:pPr>
              <w:spacing w:after="0" w:line="240" w:lineRule="auto"/>
              <w:rPr>
                <w:rFonts w:ascii="Times New Roman" w:hAnsi="Times New Roman" w:cs="Times New Roman"/>
                <w:sz w:val="24"/>
                <w:szCs w:val="24"/>
              </w:rPr>
            </w:pPr>
            <w:r w:rsidRPr="00311BC9">
              <w:rPr>
                <w:rFonts w:ascii="Times New Roman" w:hAnsi="Times New Roman" w:cs="Times New Roman"/>
                <w:sz w:val="24"/>
                <w:szCs w:val="24"/>
              </w:rPr>
              <w:t>University of Texas - Arlington</w:t>
            </w:r>
          </w:p>
        </w:tc>
      </w:tr>
      <w:tr w:rsidR="00785D3A" w:rsidRPr="00311BC9" w14:paraId="596A709C" w14:textId="77777777" w:rsidTr="00615D2E">
        <w:trPr>
          <w:trHeight w:val="144"/>
        </w:trPr>
        <w:tc>
          <w:tcPr>
            <w:tcW w:w="5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9A6A20" w14:textId="77777777" w:rsidR="00785D3A" w:rsidRPr="00311BC9" w:rsidRDefault="00785D3A" w:rsidP="005C1DB6">
            <w:pPr>
              <w:spacing w:after="0" w:line="240" w:lineRule="auto"/>
              <w:rPr>
                <w:rFonts w:ascii="Times New Roman" w:hAnsi="Times New Roman" w:cs="Times New Roman"/>
                <w:sz w:val="24"/>
                <w:szCs w:val="24"/>
              </w:rPr>
            </w:pPr>
            <w:r w:rsidRPr="00311BC9">
              <w:rPr>
                <w:rFonts w:ascii="Times New Roman" w:hAnsi="Times New Roman" w:cs="Times New Roman"/>
                <w:sz w:val="24"/>
                <w:szCs w:val="24"/>
              </w:rPr>
              <w:t>MS in Systems Engineering</w:t>
            </w:r>
          </w:p>
        </w:tc>
        <w:tc>
          <w:tcPr>
            <w:tcW w:w="4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E63ACB" w14:textId="77777777" w:rsidR="00785D3A" w:rsidRPr="00311BC9" w:rsidRDefault="00785D3A" w:rsidP="005C1DB6">
            <w:pPr>
              <w:spacing w:after="0" w:line="240" w:lineRule="auto"/>
              <w:rPr>
                <w:rFonts w:ascii="Times New Roman" w:hAnsi="Times New Roman" w:cs="Times New Roman"/>
                <w:sz w:val="24"/>
                <w:szCs w:val="24"/>
              </w:rPr>
            </w:pPr>
            <w:r w:rsidRPr="00311BC9">
              <w:rPr>
                <w:rFonts w:ascii="Times New Roman" w:hAnsi="Times New Roman" w:cs="Times New Roman"/>
                <w:sz w:val="24"/>
                <w:szCs w:val="24"/>
              </w:rPr>
              <w:t>University of Texas - San Antonio</w:t>
            </w:r>
          </w:p>
        </w:tc>
      </w:tr>
      <w:tr w:rsidR="00785D3A" w:rsidRPr="00311BC9" w14:paraId="2FE0C541" w14:textId="77777777" w:rsidTr="00615D2E">
        <w:trPr>
          <w:trHeight w:val="144"/>
        </w:trPr>
        <w:tc>
          <w:tcPr>
            <w:tcW w:w="5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6EFBF8"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b/>
                <w:sz w:val="24"/>
                <w:szCs w:val="24"/>
              </w:rPr>
              <w:t>BS</w:t>
            </w:r>
            <w:r w:rsidRPr="00311BC9">
              <w:rPr>
                <w:rFonts w:ascii="Times New Roman" w:hAnsi="Times New Roman" w:cs="Times New Roman"/>
                <w:sz w:val="24"/>
                <w:szCs w:val="24"/>
              </w:rPr>
              <w:t>, MS, PhD in Systems Engineering</w:t>
            </w:r>
          </w:p>
        </w:tc>
        <w:tc>
          <w:tcPr>
            <w:tcW w:w="4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C53721"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sz w:val="24"/>
                <w:szCs w:val="24"/>
              </w:rPr>
              <w:t>University of Virginia</w:t>
            </w:r>
          </w:p>
        </w:tc>
      </w:tr>
      <w:tr w:rsidR="00785D3A" w:rsidRPr="00311BC9" w14:paraId="6C60297B" w14:textId="77777777" w:rsidTr="00615D2E">
        <w:trPr>
          <w:trHeight w:val="144"/>
        </w:trPr>
        <w:tc>
          <w:tcPr>
            <w:tcW w:w="5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FC2767"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sz w:val="24"/>
                <w:szCs w:val="24"/>
              </w:rPr>
              <w:t>MS in Systems Engineering</w:t>
            </w:r>
          </w:p>
        </w:tc>
        <w:tc>
          <w:tcPr>
            <w:tcW w:w="4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807D9F"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sz w:val="24"/>
                <w:szCs w:val="24"/>
              </w:rPr>
              <w:t>Virginia Tech</w:t>
            </w:r>
          </w:p>
        </w:tc>
      </w:tr>
      <w:tr w:rsidR="00785D3A" w:rsidRPr="00311BC9" w14:paraId="1DC8AF73" w14:textId="77777777" w:rsidTr="00615D2E">
        <w:trPr>
          <w:trHeight w:val="144"/>
        </w:trPr>
        <w:tc>
          <w:tcPr>
            <w:tcW w:w="5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244307"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b/>
                <w:sz w:val="24"/>
                <w:szCs w:val="24"/>
              </w:rPr>
              <w:t>BS</w:t>
            </w:r>
            <w:r w:rsidRPr="00311BC9">
              <w:rPr>
                <w:rFonts w:ascii="Times New Roman" w:hAnsi="Times New Roman" w:cs="Times New Roman"/>
                <w:sz w:val="24"/>
                <w:szCs w:val="24"/>
              </w:rPr>
              <w:t>, MS, PhD in Systems Science &amp; Engineering</w:t>
            </w:r>
          </w:p>
        </w:tc>
        <w:tc>
          <w:tcPr>
            <w:tcW w:w="4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2C3A62" w14:textId="77777777" w:rsidR="00785D3A" w:rsidRPr="00311BC9" w:rsidRDefault="00785D3A" w:rsidP="005C1DB6">
            <w:pPr>
              <w:spacing w:after="0" w:line="240" w:lineRule="auto"/>
              <w:rPr>
                <w:rFonts w:ascii="Times New Roman" w:hAnsi="Times New Roman" w:cs="Times New Roman"/>
                <w:iCs/>
                <w:sz w:val="24"/>
                <w:szCs w:val="24"/>
              </w:rPr>
            </w:pPr>
            <w:r w:rsidRPr="00311BC9">
              <w:rPr>
                <w:rFonts w:ascii="Times New Roman" w:hAnsi="Times New Roman" w:cs="Times New Roman"/>
                <w:sz w:val="24"/>
                <w:szCs w:val="24"/>
              </w:rPr>
              <w:t>Washington University</w:t>
            </w:r>
          </w:p>
        </w:tc>
      </w:tr>
    </w:tbl>
    <w:p w14:paraId="36FF8D32" w14:textId="77777777" w:rsidR="00785D3A" w:rsidRPr="00311BC9" w:rsidRDefault="00785D3A" w:rsidP="00941996">
      <w:pPr>
        <w:spacing w:line="240" w:lineRule="auto"/>
        <w:jc w:val="both"/>
        <w:rPr>
          <w:rFonts w:ascii="Times New Roman" w:hAnsi="Times New Roman" w:cs="Times New Roman"/>
          <w:sz w:val="24"/>
          <w:szCs w:val="24"/>
        </w:rPr>
      </w:pPr>
    </w:p>
    <w:p w14:paraId="04D87668" w14:textId="21362DCF" w:rsidR="00A01C5E" w:rsidRPr="00311BC9" w:rsidRDefault="00A01C5E" w:rsidP="00941996">
      <w:pPr>
        <w:spacing w:line="240" w:lineRule="auto"/>
        <w:jc w:val="both"/>
        <w:rPr>
          <w:rFonts w:ascii="Times New Roman" w:hAnsi="Times New Roman" w:cs="Times New Roman"/>
          <w:sz w:val="24"/>
          <w:szCs w:val="24"/>
        </w:rPr>
      </w:pPr>
      <w:r w:rsidRPr="00311BC9">
        <w:rPr>
          <w:rFonts w:ascii="Times New Roman" w:hAnsi="Times New Roman" w:cs="Times New Roman"/>
          <w:b/>
          <w:i/>
          <w:sz w:val="24"/>
          <w:szCs w:val="24"/>
        </w:rPr>
        <w:t>Domain Centric Systems Engineering (DCSE) Programs.</w:t>
      </w:r>
      <w:r w:rsidR="00D83DEB">
        <w:rPr>
          <w:rFonts w:ascii="Times New Roman" w:hAnsi="Times New Roman" w:cs="Times New Roman"/>
          <w:b/>
          <w:i/>
          <w:sz w:val="24"/>
          <w:szCs w:val="24"/>
        </w:rPr>
        <w:t xml:space="preserve"> </w:t>
      </w:r>
      <w:r w:rsidRPr="00311BC9">
        <w:rPr>
          <w:rFonts w:ascii="Times New Roman" w:hAnsi="Times New Roman" w:cs="Times New Roman"/>
          <w:sz w:val="24"/>
          <w:szCs w:val="24"/>
        </w:rPr>
        <w:t>Basic and advanced level programs leading to a bachelors or higher degrees with the major designated as X Systems Engineering, Systems and X Engineering, etc. are designated Domain Centric SE.</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 xml:space="preserve">Included in this distinct category are those degree programs naming Systems Engineering within a </w:t>
      </w:r>
      <w:proofErr w:type="gramStart"/>
      <w:r w:rsidRPr="00311BC9">
        <w:rPr>
          <w:rFonts w:ascii="Times New Roman" w:hAnsi="Times New Roman" w:cs="Times New Roman"/>
          <w:sz w:val="24"/>
          <w:szCs w:val="24"/>
        </w:rPr>
        <w:t>parent engineering</w:t>
      </w:r>
      <w:proofErr w:type="gramEnd"/>
      <w:r w:rsidRPr="00311BC9">
        <w:rPr>
          <w:rFonts w:ascii="Times New Roman" w:hAnsi="Times New Roman" w:cs="Times New Roman"/>
          <w:sz w:val="24"/>
          <w:szCs w:val="24"/>
        </w:rPr>
        <w:t xml:space="preserve"> domain.</w:t>
      </w:r>
      <w:r w:rsidR="00D83DEB">
        <w:rPr>
          <w:rFonts w:ascii="Times New Roman" w:hAnsi="Times New Roman" w:cs="Times New Roman"/>
          <w:sz w:val="24"/>
          <w:szCs w:val="24"/>
        </w:rPr>
        <w:t xml:space="preserve"> </w:t>
      </w:r>
    </w:p>
    <w:p w14:paraId="7F4332F1" w14:textId="3AD4B39A" w:rsidR="00A01C5E" w:rsidRPr="00311BC9" w:rsidRDefault="00A01C5E" w:rsidP="00941996">
      <w:pPr>
        <w:spacing w:line="240" w:lineRule="auto"/>
        <w:jc w:val="both"/>
        <w:rPr>
          <w:rFonts w:ascii="Times New Roman" w:hAnsi="Times New Roman" w:cs="Times New Roman"/>
          <w:sz w:val="24"/>
          <w:szCs w:val="24"/>
        </w:rPr>
      </w:pPr>
      <w:r w:rsidRPr="00311BC9">
        <w:rPr>
          <w:rFonts w:ascii="Times New Roman" w:hAnsi="Times New Roman" w:cs="Times New Roman"/>
          <w:color w:val="000000"/>
          <w:sz w:val="24"/>
          <w:szCs w:val="24"/>
        </w:rPr>
        <w:t>A continuing desideratum is to integrate Systems Engineering topics into selected courses within the traditional engineering disciplines.</w:t>
      </w:r>
      <w:r w:rsidR="00D83DEB">
        <w:rPr>
          <w:rFonts w:ascii="Times New Roman" w:hAnsi="Times New Roman" w:cs="Times New Roman"/>
          <w:color w:val="000000"/>
          <w:sz w:val="24"/>
          <w:szCs w:val="24"/>
        </w:rPr>
        <w:t xml:space="preserve"> </w:t>
      </w:r>
      <w:r w:rsidRPr="00311BC9">
        <w:rPr>
          <w:rFonts w:ascii="Times New Roman" w:hAnsi="Times New Roman" w:cs="Times New Roman"/>
          <w:color w:val="000000"/>
          <w:sz w:val="24"/>
          <w:szCs w:val="24"/>
        </w:rPr>
        <w:t xml:space="preserve">Widening the number of disciplines and application areas to which SE may be applied will likely </w:t>
      </w:r>
      <w:r w:rsidR="00B9142C">
        <w:rPr>
          <w:rFonts w:ascii="Times New Roman" w:hAnsi="Times New Roman" w:cs="Times New Roman"/>
          <w:color w:val="000000"/>
          <w:sz w:val="24"/>
          <w:szCs w:val="24"/>
        </w:rPr>
        <w:t>infuse</w:t>
      </w:r>
      <w:r w:rsidRPr="00311BC9">
        <w:rPr>
          <w:rFonts w:ascii="Times New Roman" w:hAnsi="Times New Roman" w:cs="Times New Roman"/>
          <w:color w:val="000000"/>
          <w:sz w:val="24"/>
          <w:szCs w:val="24"/>
        </w:rPr>
        <w:t xml:space="preserve"> </w:t>
      </w:r>
      <w:r w:rsidRPr="00311BC9">
        <w:rPr>
          <w:rFonts w:ascii="Times New Roman" w:hAnsi="Times New Roman" w:cs="Times New Roman"/>
          <w:i/>
          <w:color w:val="000000"/>
          <w:sz w:val="24"/>
          <w:szCs w:val="24"/>
        </w:rPr>
        <w:t>systems thinking</w:t>
      </w:r>
      <w:r w:rsidRPr="00311BC9">
        <w:rPr>
          <w:rFonts w:ascii="Times New Roman" w:hAnsi="Times New Roman" w:cs="Times New Roman"/>
          <w:color w:val="000000"/>
          <w:sz w:val="24"/>
          <w:szCs w:val="24"/>
        </w:rPr>
        <w:t xml:space="preserve"> within more engineering domains.</w:t>
      </w:r>
      <w:r w:rsidR="00D83DEB">
        <w:rPr>
          <w:rFonts w:ascii="Times New Roman" w:hAnsi="Times New Roman" w:cs="Times New Roman"/>
          <w:color w:val="000000"/>
          <w:sz w:val="24"/>
          <w:szCs w:val="24"/>
        </w:rPr>
        <w:t xml:space="preserve"> </w:t>
      </w:r>
      <w:proofErr w:type="gramStart"/>
      <w:r w:rsidRPr="00311BC9">
        <w:rPr>
          <w:rFonts w:ascii="Times New Roman" w:hAnsi="Times New Roman" w:cs="Times New Roman"/>
          <w:color w:val="000000"/>
          <w:sz w:val="24"/>
          <w:szCs w:val="24"/>
        </w:rPr>
        <w:t>On the basis of</w:t>
      </w:r>
      <w:proofErr w:type="gramEnd"/>
      <w:r w:rsidRPr="00311BC9">
        <w:rPr>
          <w:rFonts w:ascii="Times New Roman" w:hAnsi="Times New Roman" w:cs="Times New Roman"/>
          <w:color w:val="000000"/>
          <w:sz w:val="24"/>
          <w:szCs w:val="24"/>
        </w:rPr>
        <w:t xml:space="preserve"> program names alone, </w:t>
      </w:r>
      <w:r w:rsidRPr="00311BC9">
        <w:rPr>
          <w:rFonts w:ascii="Times New Roman" w:hAnsi="Times New Roman" w:cs="Times New Roman"/>
          <w:sz w:val="24"/>
          <w:szCs w:val="24"/>
        </w:rPr>
        <w:t>there were 48 institutions with 82 DCSE degree programs in 2004.</w:t>
      </w:r>
      <w:r w:rsidR="00D83DEB">
        <w:rPr>
          <w:rFonts w:ascii="Times New Roman" w:hAnsi="Times New Roman" w:cs="Times New Roman"/>
          <w:sz w:val="24"/>
          <w:szCs w:val="24"/>
        </w:rPr>
        <w:t xml:space="preserve"> </w:t>
      </w:r>
      <w:r w:rsidR="00B9142C">
        <w:rPr>
          <w:rFonts w:ascii="Times New Roman" w:hAnsi="Times New Roman" w:cs="Times New Roman"/>
          <w:sz w:val="24"/>
          <w:szCs w:val="24"/>
        </w:rPr>
        <w:t>By</w:t>
      </w:r>
      <w:r w:rsidR="005C1DB6" w:rsidRPr="00311BC9">
        <w:rPr>
          <w:rFonts w:ascii="Times New Roman" w:hAnsi="Times New Roman" w:cs="Times New Roman"/>
          <w:sz w:val="24"/>
          <w:szCs w:val="24"/>
        </w:rPr>
        <w:t xml:space="preserve"> 200</w:t>
      </w:r>
      <w:r w:rsidR="00B9142C">
        <w:rPr>
          <w:rFonts w:ascii="Times New Roman" w:hAnsi="Times New Roman" w:cs="Times New Roman"/>
          <w:sz w:val="24"/>
          <w:szCs w:val="24"/>
        </w:rPr>
        <w:t>9</w:t>
      </w:r>
      <w:r w:rsidR="005C1DB6" w:rsidRPr="00311BC9">
        <w:rPr>
          <w:rFonts w:ascii="Times New Roman" w:hAnsi="Times New Roman" w:cs="Times New Roman"/>
          <w:sz w:val="24"/>
          <w:szCs w:val="24"/>
        </w:rPr>
        <w:t xml:space="preserve">, </w:t>
      </w:r>
      <w:r w:rsidRPr="00311BC9">
        <w:rPr>
          <w:rFonts w:ascii="Times New Roman" w:hAnsi="Times New Roman" w:cs="Times New Roman"/>
          <w:sz w:val="24"/>
          <w:szCs w:val="24"/>
        </w:rPr>
        <w:t>52 institutions (9 of these duplicate institutions in the SCSE category) offer 109 DCSE programs across several engineering domains.</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 xml:space="preserve">These </w:t>
      </w:r>
      <w:proofErr w:type="gramStart"/>
      <w:r w:rsidRPr="00311BC9">
        <w:rPr>
          <w:rFonts w:ascii="Times New Roman" w:hAnsi="Times New Roman" w:cs="Times New Roman"/>
          <w:sz w:val="24"/>
          <w:szCs w:val="24"/>
        </w:rPr>
        <w:t>are identified in Table 2</w:t>
      </w:r>
      <w:r w:rsidR="00785D3A" w:rsidRPr="00311BC9">
        <w:rPr>
          <w:rFonts w:ascii="Times New Roman" w:hAnsi="Times New Roman" w:cs="Times New Roman"/>
          <w:sz w:val="24"/>
          <w:szCs w:val="24"/>
        </w:rPr>
        <w:t xml:space="preserve"> and listed </w:t>
      </w:r>
      <w:r w:rsidR="0075027F">
        <w:rPr>
          <w:rFonts w:ascii="Times New Roman" w:hAnsi="Times New Roman" w:cs="Times New Roman"/>
          <w:sz w:val="24"/>
          <w:szCs w:val="24"/>
        </w:rPr>
        <w:t>by individual institution and program</w:t>
      </w:r>
      <w:r w:rsidR="001C1CE7">
        <w:rPr>
          <w:rFonts w:ascii="Times New Roman" w:hAnsi="Times New Roman" w:cs="Times New Roman"/>
          <w:sz w:val="24"/>
          <w:szCs w:val="24"/>
        </w:rPr>
        <w:t xml:space="preserve"> </w:t>
      </w:r>
      <w:r w:rsidR="005C1DB6" w:rsidRPr="00311BC9">
        <w:rPr>
          <w:rFonts w:ascii="Times New Roman" w:hAnsi="Times New Roman" w:cs="Times New Roman"/>
          <w:sz w:val="24"/>
          <w:szCs w:val="24"/>
        </w:rPr>
        <w:t xml:space="preserve">immediately </w:t>
      </w:r>
      <w:r w:rsidR="00785D3A" w:rsidRPr="00311BC9">
        <w:rPr>
          <w:rFonts w:ascii="Times New Roman" w:hAnsi="Times New Roman" w:cs="Times New Roman"/>
          <w:sz w:val="24"/>
          <w:szCs w:val="24"/>
        </w:rPr>
        <w:t>following</w:t>
      </w:r>
      <w:proofErr w:type="gramEnd"/>
      <w:r w:rsidR="00785D3A" w:rsidRPr="00311BC9">
        <w:rPr>
          <w:rFonts w:ascii="Times New Roman" w:hAnsi="Times New Roman" w:cs="Times New Roman"/>
          <w:sz w:val="24"/>
          <w:szCs w:val="24"/>
        </w:rPr>
        <w:t>.</w:t>
      </w:r>
    </w:p>
    <w:p w14:paraId="50064C79" w14:textId="0F34FB3C" w:rsidR="00A01C5E" w:rsidRPr="00D10FB4" w:rsidRDefault="00A01C5E" w:rsidP="00941996">
      <w:pPr>
        <w:pStyle w:val="BodyText"/>
        <w:jc w:val="cente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0FB4">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Table 2.</w:t>
      </w:r>
      <w:r w:rsidR="00D83DEB" w:rsidRPr="00D10FB4">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10FB4">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Domain Centric Systems Engineering (DCSE) Program</w:t>
      </w:r>
      <w:r w:rsidR="005C1DB6" w:rsidRPr="00D10FB4">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p w14:paraId="1CB0A0CA" w14:textId="77777777" w:rsidR="00A01C5E" w:rsidRPr="00311BC9" w:rsidRDefault="00A01C5E" w:rsidP="00941996">
      <w:pPr>
        <w:pStyle w:val="BodyText"/>
        <w:jc w:val="center"/>
        <w:rPr>
          <w:szCs w:val="24"/>
        </w:rPr>
      </w:pPr>
    </w:p>
    <w:tbl>
      <w:tblPr>
        <w:tblW w:w="9288"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424"/>
        <w:gridCol w:w="960"/>
        <w:gridCol w:w="1677"/>
        <w:gridCol w:w="989"/>
        <w:gridCol w:w="1238"/>
      </w:tblGrid>
      <w:tr w:rsidR="00A01C5E" w:rsidRPr="00311BC9" w14:paraId="131DADB5" w14:textId="77777777" w:rsidTr="008022B5">
        <w:trPr>
          <w:trHeight w:val="461"/>
          <w:jc w:val="center"/>
        </w:trPr>
        <w:tc>
          <w:tcPr>
            <w:tcW w:w="4424" w:type="dxa"/>
            <w:shd w:val="clear" w:color="auto" w:fill="D9D9D9" w:themeFill="background1" w:themeFillShade="D9"/>
            <w:vAlign w:val="center"/>
          </w:tcPr>
          <w:p w14:paraId="3F152F43" w14:textId="77777777" w:rsidR="00A01C5E" w:rsidRPr="00311BC9" w:rsidRDefault="00A01C5E" w:rsidP="005C1DB6">
            <w:pPr>
              <w:pStyle w:val="BodyText"/>
              <w:ind w:hanging="113"/>
              <w:jc w:val="center"/>
              <w:rPr>
                <w:szCs w:val="24"/>
              </w:rPr>
            </w:pPr>
          </w:p>
        </w:tc>
        <w:tc>
          <w:tcPr>
            <w:tcW w:w="960" w:type="dxa"/>
            <w:shd w:val="clear" w:color="auto" w:fill="D9D9D9" w:themeFill="background1" w:themeFillShade="D9"/>
            <w:vAlign w:val="center"/>
          </w:tcPr>
          <w:p w14:paraId="2AC2FAED" w14:textId="77777777" w:rsidR="00A01C5E" w:rsidRPr="00311BC9" w:rsidRDefault="00A01C5E" w:rsidP="005C1DB6">
            <w:pPr>
              <w:pStyle w:val="BodyText"/>
              <w:ind w:hanging="113"/>
              <w:jc w:val="center"/>
              <w:rPr>
                <w:szCs w:val="24"/>
                <w:u w:val="single"/>
              </w:rPr>
            </w:pPr>
            <w:r w:rsidRPr="00311BC9">
              <w:rPr>
                <w:szCs w:val="24"/>
                <w:u w:val="single"/>
              </w:rPr>
              <w:t>BS</w:t>
            </w:r>
          </w:p>
        </w:tc>
        <w:tc>
          <w:tcPr>
            <w:tcW w:w="1677" w:type="dxa"/>
            <w:shd w:val="clear" w:color="auto" w:fill="D9D9D9" w:themeFill="background1" w:themeFillShade="D9"/>
            <w:vAlign w:val="center"/>
          </w:tcPr>
          <w:p w14:paraId="15212AEB" w14:textId="77777777" w:rsidR="00A01C5E" w:rsidRPr="00311BC9" w:rsidRDefault="00A01C5E" w:rsidP="005C1DB6">
            <w:pPr>
              <w:pStyle w:val="BodyText"/>
              <w:ind w:left="-198" w:hanging="113"/>
              <w:jc w:val="center"/>
              <w:rPr>
                <w:szCs w:val="24"/>
                <w:u w:val="single"/>
              </w:rPr>
            </w:pPr>
            <w:r w:rsidRPr="00311BC9">
              <w:rPr>
                <w:szCs w:val="24"/>
                <w:u w:val="single"/>
              </w:rPr>
              <w:t>MS</w:t>
            </w:r>
          </w:p>
        </w:tc>
        <w:tc>
          <w:tcPr>
            <w:tcW w:w="989" w:type="dxa"/>
            <w:shd w:val="clear" w:color="auto" w:fill="D9D9D9" w:themeFill="background1" w:themeFillShade="D9"/>
            <w:vAlign w:val="center"/>
          </w:tcPr>
          <w:p w14:paraId="34784486" w14:textId="77777777" w:rsidR="00A01C5E" w:rsidRPr="00311BC9" w:rsidRDefault="00A01C5E" w:rsidP="005C1DB6">
            <w:pPr>
              <w:pStyle w:val="BodyText"/>
              <w:ind w:hanging="113"/>
              <w:jc w:val="center"/>
              <w:rPr>
                <w:szCs w:val="24"/>
                <w:u w:val="single"/>
              </w:rPr>
            </w:pPr>
            <w:r w:rsidRPr="00311BC9">
              <w:rPr>
                <w:szCs w:val="24"/>
                <w:u w:val="single"/>
              </w:rPr>
              <w:t>PhD</w:t>
            </w:r>
          </w:p>
        </w:tc>
        <w:tc>
          <w:tcPr>
            <w:tcW w:w="1238" w:type="dxa"/>
            <w:shd w:val="clear" w:color="auto" w:fill="D9D9D9" w:themeFill="background1" w:themeFillShade="D9"/>
            <w:vAlign w:val="center"/>
          </w:tcPr>
          <w:p w14:paraId="04E9A9A4" w14:textId="77777777" w:rsidR="00A01C5E" w:rsidRPr="00311BC9" w:rsidRDefault="00A01C5E" w:rsidP="005C1DB6">
            <w:pPr>
              <w:pStyle w:val="BodyText"/>
              <w:ind w:hanging="113"/>
              <w:jc w:val="center"/>
              <w:rPr>
                <w:szCs w:val="24"/>
              </w:rPr>
            </w:pPr>
          </w:p>
        </w:tc>
      </w:tr>
      <w:tr w:rsidR="00A01C5E" w:rsidRPr="00311BC9" w14:paraId="47DF0937" w14:textId="77777777" w:rsidTr="008022B5">
        <w:trPr>
          <w:trHeight w:val="317"/>
          <w:jc w:val="center"/>
        </w:trPr>
        <w:tc>
          <w:tcPr>
            <w:tcW w:w="4424" w:type="dxa"/>
            <w:shd w:val="clear" w:color="auto" w:fill="D9D9D9" w:themeFill="background1" w:themeFillShade="D9"/>
            <w:vAlign w:val="center"/>
          </w:tcPr>
          <w:p w14:paraId="749DA3E9" w14:textId="0630081C" w:rsidR="00A01C5E" w:rsidRPr="00311BC9" w:rsidRDefault="00D83DEB" w:rsidP="005C1DB6">
            <w:pPr>
              <w:pStyle w:val="BodyText"/>
              <w:ind w:hanging="113"/>
              <w:jc w:val="left"/>
              <w:rPr>
                <w:szCs w:val="24"/>
              </w:rPr>
            </w:pPr>
            <w:r>
              <w:rPr>
                <w:szCs w:val="24"/>
              </w:rPr>
              <w:t xml:space="preserve">   </w:t>
            </w:r>
            <w:r w:rsidR="00A01C5E" w:rsidRPr="00311BC9">
              <w:rPr>
                <w:szCs w:val="24"/>
              </w:rPr>
              <w:t xml:space="preserve"> SE with Biological Engineering</w:t>
            </w:r>
          </w:p>
        </w:tc>
        <w:tc>
          <w:tcPr>
            <w:tcW w:w="960" w:type="dxa"/>
            <w:shd w:val="clear" w:color="auto" w:fill="D9D9D9" w:themeFill="background1" w:themeFillShade="D9"/>
            <w:vAlign w:val="center"/>
          </w:tcPr>
          <w:p w14:paraId="5EA61376" w14:textId="77777777" w:rsidR="00A01C5E" w:rsidRPr="00311BC9" w:rsidRDefault="00A01C5E" w:rsidP="005C1DB6">
            <w:pPr>
              <w:pStyle w:val="BodyText"/>
              <w:ind w:hanging="113"/>
              <w:jc w:val="center"/>
              <w:rPr>
                <w:szCs w:val="24"/>
              </w:rPr>
            </w:pPr>
            <w:r w:rsidRPr="00311BC9">
              <w:rPr>
                <w:szCs w:val="24"/>
              </w:rPr>
              <w:t>18</w:t>
            </w:r>
          </w:p>
        </w:tc>
        <w:tc>
          <w:tcPr>
            <w:tcW w:w="1677" w:type="dxa"/>
            <w:shd w:val="clear" w:color="auto" w:fill="D9D9D9" w:themeFill="background1" w:themeFillShade="D9"/>
            <w:vAlign w:val="center"/>
          </w:tcPr>
          <w:p w14:paraId="24456C69" w14:textId="77777777" w:rsidR="00A01C5E" w:rsidRPr="00311BC9" w:rsidRDefault="00A01C5E" w:rsidP="005C1DB6">
            <w:pPr>
              <w:pStyle w:val="BodyText"/>
              <w:ind w:hanging="113"/>
              <w:jc w:val="center"/>
              <w:rPr>
                <w:szCs w:val="24"/>
              </w:rPr>
            </w:pPr>
            <w:r w:rsidRPr="00311BC9">
              <w:rPr>
                <w:szCs w:val="24"/>
              </w:rPr>
              <w:t>10</w:t>
            </w:r>
          </w:p>
        </w:tc>
        <w:tc>
          <w:tcPr>
            <w:tcW w:w="989" w:type="dxa"/>
            <w:shd w:val="clear" w:color="auto" w:fill="D9D9D9" w:themeFill="background1" w:themeFillShade="D9"/>
            <w:vAlign w:val="center"/>
          </w:tcPr>
          <w:p w14:paraId="165CCA1E" w14:textId="77777777" w:rsidR="00A01C5E" w:rsidRPr="00311BC9" w:rsidRDefault="00A01C5E" w:rsidP="005C1DB6">
            <w:pPr>
              <w:pStyle w:val="BodyText"/>
              <w:ind w:hanging="113"/>
              <w:jc w:val="center"/>
              <w:rPr>
                <w:szCs w:val="24"/>
              </w:rPr>
            </w:pPr>
            <w:r w:rsidRPr="00311BC9">
              <w:rPr>
                <w:szCs w:val="24"/>
              </w:rPr>
              <w:t>6</w:t>
            </w:r>
          </w:p>
        </w:tc>
        <w:tc>
          <w:tcPr>
            <w:tcW w:w="1238" w:type="dxa"/>
            <w:shd w:val="clear" w:color="auto" w:fill="D9D9D9" w:themeFill="background1" w:themeFillShade="D9"/>
            <w:vAlign w:val="center"/>
          </w:tcPr>
          <w:p w14:paraId="00C2AFCD" w14:textId="77777777" w:rsidR="00A01C5E" w:rsidRPr="00311BC9" w:rsidRDefault="00A01C5E" w:rsidP="005C1DB6">
            <w:pPr>
              <w:pStyle w:val="BodyText"/>
              <w:ind w:hanging="113"/>
              <w:jc w:val="center"/>
              <w:rPr>
                <w:szCs w:val="24"/>
              </w:rPr>
            </w:pPr>
            <w:r w:rsidRPr="00311BC9">
              <w:rPr>
                <w:szCs w:val="24"/>
              </w:rPr>
              <w:t>34</w:t>
            </w:r>
          </w:p>
        </w:tc>
      </w:tr>
      <w:tr w:rsidR="00A01C5E" w:rsidRPr="00311BC9" w14:paraId="4C39EA98" w14:textId="77777777" w:rsidTr="008022B5">
        <w:trPr>
          <w:trHeight w:val="317"/>
          <w:jc w:val="center"/>
        </w:trPr>
        <w:tc>
          <w:tcPr>
            <w:tcW w:w="4424" w:type="dxa"/>
            <w:shd w:val="clear" w:color="auto" w:fill="D9D9D9" w:themeFill="background1" w:themeFillShade="D9"/>
            <w:vAlign w:val="center"/>
          </w:tcPr>
          <w:p w14:paraId="5271503B" w14:textId="47F6DE6B" w:rsidR="00A01C5E" w:rsidRPr="00311BC9" w:rsidRDefault="00D83DEB" w:rsidP="005C1DB6">
            <w:pPr>
              <w:pStyle w:val="BodyText"/>
              <w:ind w:hanging="113"/>
              <w:jc w:val="left"/>
              <w:rPr>
                <w:szCs w:val="24"/>
              </w:rPr>
            </w:pPr>
            <w:r>
              <w:rPr>
                <w:szCs w:val="24"/>
              </w:rPr>
              <w:t xml:space="preserve">   </w:t>
            </w:r>
            <w:r w:rsidR="00A01C5E" w:rsidRPr="00311BC9">
              <w:rPr>
                <w:szCs w:val="24"/>
              </w:rPr>
              <w:t xml:space="preserve"> SE with Computer Engineering</w:t>
            </w:r>
          </w:p>
        </w:tc>
        <w:tc>
          <w:tcPr>
            <w:tcW w:w="960" w:type="dxa"/>
            <w:shd w:val="clear" w:color="auto" w:fill="D9D9D9" w:themeFill="background1" w:themeFillShade="D9"/>
            <w:vAlign w:val="center"/>
          </w:tcPr>
          <w:p w14:paraId="601FD726" w14:textId="77777777" w:rsidR="00A01C5E" w:rsidRPr="00311BC9" w:rsidRDefault="00A01C5E" w:rsidP="005C1DB6">
            <w:pPr>
              <w:pStyle w:val="BodyText"/>
              <w:ind w:hanging="113"/>
              <w:jc w:val="center"/>
              <w:rPr>
                <w:szCs w:val="24"/>
              </w:rPr>
            </w:pPr>
            <w:r w:rsidRPr="00311BC9">
              <w:rPr>
                <w:szCs w:val="24"/>
              </w:rPr>
              <w:t>7</w:t>
            </w:r>
          </w:p>
        </w:tc>
        <w:tc>
          <w:tcPr>
            <w:tcW w:w="1677" w:type="dxa"/>
            <w:shd w:val="clear" w:color="auto" w:fill="D9D9D9" w:themeFill="background1" w:themeFillShade="D9"/>
            <w:vAlign w:val="center"/>
          </w:tcPr>
          <w:p w14:paraId="408DC657" w14:textId="77777777" w:rsidR="00A01C5E" w:rsidRPr="00311BC9" w:rsidRDefault="00A01C5E" w:rsidP="005C1DB6">
            <w:pPr>
              <w:pStyle w:val="BodyText"/>
              <w:ind w:hanging="113"/>
              <w:jc w:val="center"/>
              <w:rPr>
                <w:szCs w:val="24"/>
              </w:rPr>
            </w:pPr>
            <w:r w:rsidRPr="00311BC9">
              <w:rPr>
                <w:szCs w:val="24"/>
              </w:rPr>
              <w:t>5</w:t>
            </w:r>
          </w:p>
        </w:tc>
        <w:tc>
          <w:tcPr>
            <w:tcW w:w="989" w:type="dxa"/>
            <w:shd w:val="clear" w:color="auto" w:fill="D9D9D9" w:themeFill="background1" w:themeFillShade="D9"/>
            <w:vAlign w:val="center"/>
          </w:tcPr>
          <w:p w14:paraId="19FEC2E9" w14:textId="77777777" w:rsidR="00A01C5E" w:rsidRPr="00311BC9" w:rsidRDefault="00A01C5E" w:rsidP="005C1DB6">
            <w:pPr>
              <w:pStyle w:val="BodyText"/>
              <w:ind w:hanging="113"/>
              <w:jc w:val="center"/>
              <w:rPr>
                <w:szCs w:val="24"/>
              </w:rPr>
            </w:pPr>
            <w:r w:rsidRPr="00311BC9">
              <w:rPr>
                <w:szCs w:val="24"/>
              </w:rPr>
              <w:t>3</w:t>
            </w:r>
          </w:p>
        </w:tc>
        <w:tc>
          <w:tcPr>
            <w:tcW w:w="1238" w:type="dxa"/>
            <w:shd w:val="clear" w:color="auto" w:fill="D9D9D9" w:themeFill="background1" w:themeFillShade="D9"/>
            <w:vAlign w:val="center"/>
          </w:tcPr>
          <w:p w14:paraId="5D882D2C" w14:textId="77777777" w:rsidR="00A01C5E" w:rsidRPr="00311BC9" w:rsidRDefault="00A01C5E" w:rsidP="005C1DB6">
            <w:pPr>
              <w:pStyle w:val="BodyText"/>
              <w:ind w:hanging="113"/>
              <w:jc w:val="center"/>
              <w:rPr>
                <w:szCs w:val="24"/>
              </w:rPr>
            </w:pPr>
            <w:r w:rsidRPr="00311BC9">
              <w:rPr>
                <w:szCs w:val="24"/>
              </w:rPr>
              <w:t>15</w:t>
            </w:r>
          </w:p>
        </w:tc>
      </w:tr>
      <w:tr w:rsidR="00A01C5E" w:rsidRPr="00311BC9" w14:paraId="704095FA" w14:textId="77777777" w:rsidTr="008022B5">
        <w:trPr>
          <w:trHeight w:val="317"/>
          <w:jc w:val="center"/>
        </w:trPr>
        <w:tc>
          <w:tcPr>
            <w:tcW w:w="4424" w:type="dxa"/>
            <w:shd w:val="clear" w:color="auto" w:fill="D9D9D9" w:themeFill="background1" w:themeFillShade="D9"/>
            <w:vAlign w:val="center"/>
          </w:tcPr>
          <w:p w14:paraId="64E99B7D" w14:textId="117C2168" w:rsidR="00A01C5E" w:rsidRPr="00311BC9" w:rsidRDefault="00D83DEB" w:rsidP="005C1DB6">
            <w:pPr>
              <w:pStyle w:val="BodyText"/>
              <w:ind w:hanging="113"/>
              <w:jc w:val="left"/>
              <w:rPr>
                <w:szCs w:val="24"/>
              </w:rPr>
            </w:pPr>
            <w:r>
              <w:rPr>
                <w:szCs w:val="24"/>
              </w:rPr>
              <w:t xml:space="preserve">   </w:t>
            </w:r>
            <w:r w:rsidR="00A01C5E" w:rsidRPr="00311BC9">
              <w:rPr>
                <w:szCs w:val="24"/>
              </w:rPr>
              <w:t xml:space="preserve"> SE with Industrial Engineering</w:t>
            </w:r>
          </w:p>
        </w:tc>
        <w:tc>
          <w:tcPr>
            <w:tcW w:w="960" w:type="dxa"/>
            <w:shd w:val="clear" w:color="auto" w:fill="D9D9D9" w:themeFill="background1" w:themeFillShade="D9"/>
            <w:vAlign w:val="center"/>
          </w:tcPr>
          <w:p w14:paraId="70FEF52E" w14:textId="77777777" w:rsidR="00A01C5E" w:rsidRPr="00311BC9" w:rsidRDefault="00A01C5E" w:rsidP="005C1DB6">
            <w:pPr>
              <w:pStyle w:val="BodyText"/>
              <w:ind w:hanging="113"/>
              <w:jc w:val="center"/>
              <w:rPr>
                <w:szCs w:val="24"/>
              </w:rPr>
            </w:pPr>
            <w:r w:rsidRPr="00311BC9">
              <w:rPr>
                <w:szCs w:val="24"/>
              </w:rPr>
              <w:t>17</w:t>
            </w:r>
          </w:p>
        </w:tc>
        <w:tc>
          <w:tcPr>
            <w:tcW w:w="1677" w:type="dxa"/>
            <w:shd w:val="clear" w:color="auto" w:fill="D9D9D9" w:themeFill="background1" w:themeFillShade="D9"/>
            <w:vAlign w:val="center"/>
          </w:tcPr>
          <w:p w14:paraId="0010DFB3" w14:textId="77777777" w:rsidR="00A01C5E" w:rsidRPr="00311BC9" w:rsidRDefault="00A01C5E" w:rsidP="005C1DB6">
            <w:pPr>
              <w:pStyle w:val="BodyText"/>
              <w:ind w:hanging="113"/>
              <w:jc w:val="center"/>
              <w:rPr>
                <w:szCs w:val="24"/>
              </w:rPr>
            </w:pPr>
            <w:r w:rsidRPr="00311BC9">
              <w:rPr>
                <w:szCs w:val="24"/>
              </w:rPr>
              <w:t>17</w:t>
            </w:r>
          </w:p>
        </w:tc>
        <w:tc>
          <w:tcPr>
            <w:tcW w:w="989" w:type="dxa"/>
            <w:shd w:val="clear" w:color="auto" w:fill="D9D9D9" w:themeFill="background1" w:themeFillShade="D9"/>
            <w:vAlign w:val="center"/>
          </w:tcPr>
          <w:p w14:paraId="22627E6A" w14:textId="77777777" w:rsidR="00A01C5E" w:rsidRPr="00311BC9" w:rsidRDefault="00A01C5E" w:rsidP="005C1DB6">
            <w:pPr>
              <w:pStyle w:val="BodyText"/>
              <w:ind w:hanging="113"/>
              <w:jc w:val="center"/>
              <w:rPr>
                <w:szCs w:val="24"/>
              </w:rPr>
            </w:pPr>
            <w:r w:rsidRPr="00311BC9">
              <w:rPr>
                <w:szCs w:val="24"/>
              </w:rPr>
              <w:t>13</w:t>
            </w:r>
          </w:p>
        </w:tc>
        <w:tc>
          <w:tcPr>
            <w:tcW w:w="1238" w:type="dxa"/>
            <w:shd w:val="clear" w:color="auto" w:fill="D9D9D9" w:themeFill="background1" w:themeFillShade="D9"/>
            <w:vAlign w:val="center"/>
          </w:tcPr>
          <w:p w14:paraId="37987EAD" w14:textId="77777777" w:rsidR="00A01C5E" w:rsidRPr="00311BC9" w:rsidRDefault="00A01C5E" w:rsidP="005C1DB6">
            <w:pPr>
              <w:pStyle w:val="BodyText"/>
              <w:ind w:hanging="113"/>
              <w:jc w:val="center"/>
              <w:rPr>
                <w:szCs w:val="24"/>
              </w:rPr>
            </w:pPr>
            <w:r w:rsidRPr="00311BC9">
              <w:rPr>
                <w:szCs w:val="24"/>
              </w:rPr>
              <w:t>47</w:t>
            </w:r>
          </w:p>
        </w:tc>
      </w:tr>
      <w:tr w:rsidR="00A01C5E" w:rsidRPr="00311BC9" w14:paraId="08C1416C" w14:textId="77777777" w:rsidTr="008022B5">
        <w:trPr>
          <w:trHeight w:val="317"/>
          <w:jc w:val="center"/>
        </w:trPr>
        <w:tc>
          <w:tcPr>
            <w:tcW w:w="4424" w:type="dxa"/>
            <w:shd w:val="clear" w:color="auto" w:fill="D9D9D9" w:themeFill="background1" w:themeFillShade="D9"/>
            <w:vAlign w:val="center"/>
          </w:tcPr>
          <w:p w14:paraId="78C67D92" w14:textId="452D5A3A" w:rsidR="00A01C5E" w:rsidRPr="00311BC9" w:rsidRDefault="00D83DEB" w:rsidP="005C1DB6">
            <w:pPr>
              <w:pStyle w:val="BodyText"/>
              <w:ind w:hanging="113"/>
              <w:jc w:val="left"/>
              <w:rPr>
                <w:szCs w:val="24"/>
              </w:rPr>
            </w:pPr>
            <w:r>
              <w:rPr>
                <w:szCs w:val="24"/>
              </w:rPr>
              <w:t xml:space="preserve">   </w:t>
            </w:r>
            <w:r w:rsidR="00A01C5E" w:rsidRPr="00311BC9">
              <w:rPr>
                <w:szCs w:val="24"/>
              </w:rPr>
              <w:t xml:space="preserve"> SE with Management Engineering</w:t>
            </w:r>
          </w:p>
        </w:tc>
        <w:tc>
          <w:tcPr>
            <w:tcW w:w="960" w:type="dxa"/>
            <w:shd w:val="clear" w:color="auto" w:fill="D9D9D9" w:themeFill="background1" w:themeFillShade="D9"/>
            <w:vAlign w:val="center"/>
          </w:tcPr>
          <w:p w14:paraId="71CC3DA7" w14:textId="77777777" w:rsidR="00A01C5E" w:rsidRPr="00311BC9" w:rsidRDefault="00A01C5E" w:rsidP="005C1DB6">
            <w:pPr>
              <w:pStyle w:val="BodyText"/>
              <w:ind w:hanging="113"/>
              <w:jc w:val="center"/>
              <w:rPr>
                <w:szCs w:val="24"/>
              </w:rPr>
            </w:pPr>
            <w:r w:rsidRPr="00311BC9">
              <w:rPr>
                <w:szCs w:val="24"/>
              </w:rPr>
              <w:t>1</w:t>
            </w:r>
          </w:p>
        </w:tc>
        <w:tc>
          <w:tcPr>
            <w:tcW w:w="1677" w:type="dxa"/>
            <w:shd w:val="clear" w:color="auto" w:fill="D9D9D9" w:themeFill="background1" w:themeFillShade="D9"/>
            <w:vAlign w:val="center"/>
          </w:tcPr>
          <w:p w14:paraId="436613FF" w14:textId="77777777" w:rsidR="00A01C5E" w:rsidRPr="00311BC9" w:rsidRDefault="00A01C5E" w:rsidP="005C1DB6">
            <w:pPr>
              <w:pStyle w:val="BodyText"/>
              <w:ind w:hanging="113"/>
              <w:jc w:val="center"/>
              <w:rPr>
                <w:szCs w:val="24"/>
              </w:rPr>
            </w:pPr>
            <w:r w:rsidRPr="00311BC9">
              <w:rPr>
                <w:szCs w:val="24"/>
              </w:rPr>
              <w:t>2</w:t>
            </w:r>
          </w:p>
        </w:tc>
        <w:tc>
          <w:tcPr>
            <w:tcW w:w="989" w:type="dxa"/>
            <w:shd w:val="clear" w:color="auto" w:fill="D9D9D9" w:themeFill="background1" w:themeFillShade="D9"/>
            <w:vAlign w:val="center"/>
          </w:tcPr>
          <w:p w14:paraId="3E19FFDE" w14:textId="77777777" w:rsidR="00A01C5E" w:rsidRPr="00311BC9" w:rsidRDefault="00A01C5E" w:rsidP="005C1DB6">
            <w:pPr>
              <w:pStyle w:val="BodyText"/>
              <w:ind w:hanging="113"/>
              <w:jc w:val="center"/>
              <w:rPr>
                <w:szCs w:val="24"/>
              </w:rPr>
            </w:pPr>
            <w:r w:rsidRPr="00311BC9">
              <w:rPr>
                <w:szCs w:val="24"/>
              </w:rPr>
              <w:t>0</w:t>
            </w:r>
          </w:p>
        </w:tc>
        <w:tc>
          <w:tcPr>
            <w:tcW w:w="1238" w:type="dxa"/>
            <w:shd w:val="clear" w:color="auto" w:fill="D9D9D9" w:themeFill="background1" w:themeFillShade="D9"/>
            <w:vAlign w:val="center"/>
          </w:tcPr>
          <w:p w14:paraId="0679C683" w14:textId="77777777" w:rsidR="00A01C5E" w:rsidRPr="00311BC9" w:rsidRDefault="00A01C5E" w:rsidP="005C1DB6">
            <w:pPr>
              <w:pStyle w:val="BodyText"/>
              <w:ind w:hanging="113"/>
              <w:jc w:val="center"/>
              <w:rPr>
                <w:szCs w:val="24"/>
              </w:rPr>
            </w:pPr>
            <w:r w:rsidRPr="00311BC9">
              <w:rPr>
                <w:szCs w:val="24"/>
              </w:rPr>
              <w:t>3</w:t>
            </w:r>
          </w:p>
        </w:tc>
      </w:tr>
      <w:tr w:rsidR="00A01C5E" w:rsidRPr="00311BC9" w14:paraId="608931C9" w14:textId="77777777" w:rsidTr="008022B5">
        <w:trPr>
          <w:trHeight w:val="317"/>
          <w:jc w:val="center"/>
        </w:trPr>
        <w:tc>
          <w:tcPr>
            <w:tcW w:w="4424" w:type="dxa"/>
            <w:shd w:val="clear" w:color="auto" w:fill="D9D9D9" w:themeFill="background1" w:themeFillShade="D9"/>
            <w:vAlign w:val="center"/>
          </w:tcPr>
          <w:p w14:paraId="78F777B1" w14:textId="428189D7" w:rsidR="00A01C5E" w:rsidRPr="00311BC9" w:rsidRDefault="00D83DEB" w:rsidP="005C1DB6">
            <w:pPr>
              <w:pStyle w:val="BodyText"/>
              <w:ind w:hanging="113"/>
              <w:jc w:val="left"/>
              <w:rPr>
                <w:szCs w:val="24"/>
              </w:rPr>
            </w:pPr>
            <w:r>
              <w:rPr>
                <w:szCs w:val="24"/>
              </w:rPr>
              <w:t xml:space="preserve">   </w:t>
            </w:r>
            <w:r w:rsidR="00A01C5E" w:rsidRPr="00311BC9">
              <w:rPr>
                <w:szCs w:val="24"/>
              </w:rPr>
              <w:t xml:space="preserve"> SE with Manufacturing Engineering</w:t>
            </w:r>
          </w:p>
        </w:tc>
        <w:tc>
          <w:tcPr>
            <w:tcW w:w="960" w:type="dxa"/>
            <w:shd w:val="clear" w:color="auto" w:fill="D9D9D9" w:themeFill="background1" w:themeFillShade="D9"/>
            <w:vAlign w:val="center"/>
          </w:tcPr>
          <w:p w14:paraId="48B7A8A0" w14:textId="77777777" w:rsidR="00A01C5E" w:rsidRPr="00311BC9" w:rsidRDefault="00A01C5E" w:rsidP="005C1DB6">
            <w:pPr>
              <w:pStyle w:val="BodyText"/>
              <w:ind w:hanging="113"/>
              <w:jc w:val="center"/>
              <w:rPr>
                <w:szCs w:val="24"/>
                <w:u w:val="single"/>
              </w:rPr>
            </w:pPr>
            <w:r w:rsidRPr="00311BC9">
              <w:rPr>
                <w:szCs w:val="24"/>
                <w:u w:val="single"/>
              </w:rPr>
              <w:t>1</w:t>
            </w:r>
          </w:p>
        </w:tc>
        <w:tc>
          <w:tcPr>
            <w:tcW w:w="1677" w:type="dxa"/>
            <w:shd w:val="clear" w:color="auto" w:fill="D9D9D9" w:themeFill="background1" w:themeFillShade="D9"/>
            <w:vAlign w:val="center"/>
          </w:tcPr>
          <w:p w14:paraId="48CCEE8C" w14:textId="77777777" w:rsidR="00A01C5E" w:rsidRPr="00311BC9" w:rsidRDefault="00A01C5E" w:rsidP="005C1DB6">
            <w:pPr>
              <w:pStyle w:val="BodyText"/>
              <w:ind w:hanging="113"/>
              <w:jc w:val="center"/>
              <w:rPr>
                <w:szCs w:val="24"/>
                <w:u w:val="single"/>
              </w:rPr>
            </w:pPr>
            <w:r w:rsidRPr="00311BC9">
              <w:rPr>
                <w:szCs w:val="24"/>
                <w:u w:val="single"/>
              </w:rPr>
              <w:t>8</w:t>
            </w:r>
          </w:p>
        </w:tc>
        <w:tc>
          <w:tcPr>
            <w:tcW w:w="989" w:type="dxa"/>
            <w:shd w:val="clear" w:color="auto" w:fill="D9D9D9" w:themeFill="background1" w:themeFillShade="D9"/>
            <w:vAlign w:val="center"/>
          </w:tcPr>
          <w:p w14:paraId="78E84454" w14:textId="77777777" w:rsidR="00A01C5E" w:rsidRPr="00311BC9" w:rsidRDefault="00A01C5E" w:rsidP="005C1DB6">
            <w:pPr>
              <w:pStyle w:val="BodyText"/>
              <w:ind w:hanging="113"/>
              <w:jc w:val="center"/>
              <w:rPr>
                <w:szCs w:val="24"/>
                <w:u w:val="single"/>
              </w:rPr>
            </w:pPr>
            <w:r w:rsidRPr="00311BC9">
              <w:rPr>
                <w:szCs w:val="24"/>
                <w:u w:val="single"/>
              </w:rPr>
              <w:t>1</w:t>
            </w:r>
          </w:p>
        </w:tc>
        <w:tc>
          <w:tcPr>
            <w:tcW w:w="1238" w:type="dxa"/>
            <w:shd w:val="clear" w:color="auto" w:fill="D9D9D9" w:themeFill="background1" w:themeFillShade="D9"/>
            <w:vAlign w:val="center"/>
          </w:tcPr>
          <w:p w14:paraId="019231B2" w14:textId="77777777" w:rsidR="00A01C5E" w:rsidRPr="00311BC9" w:rsidRDefault="00A01C5E" w:rsidP="005C1DB6">
            <w:pPr>
              <w:pStyle w:val="BodyText"/>
              <w:ind w:hanging="113"/>
              <w:jc w:val="center"/>
              <w:rPr>
                <w:szCs w:val="24"/>
                <w:u w:val="single"/>
              </w:rPr>
            </w:pPr>
            <w:r w:rsidRPr="00311BC9">
              <w:rPr>
                <w:szCs w:val="24"/>
                <w:u w:val="single"/>
              </w:rPr>
              <w:t>10</w:t>
            </w:r>
          </w:p>
        </w:tc>
      </w:tr>
      <w:tr w:rsidR="00A01C5E" w:rsidRPr="00311BC9" w14:paraId="65075BAF" w14:textId="77777777" w:rsidTr="008022B5">
        <w:trPr>
          <w:trHeight w:val="405"/>
          <w:jc w:val="center"/>
        </w:trPr>
        <w:tc>
          <w:tcPr>
            <w:tcW w:w="4424" w:type="dxa"/>
            <w:shd w:val="clear" w:color="auto" w:fill="D9D9D9" w:themeFill="background1" w:themeFillShade="D9"/>
            <w:vAlign w:val="center"/>
          </w:tcPr>
          <w:p w14:paraId="0A47C7BD" w14:textId="4FDD7AFF" w:rsidR="00A01C5E" w:rsidRPr="00311BC9" w:rsidRDefault="00D83DEB" w:rsidP="005C1DB6">
            <w:pPr>
              <w:pStyle w:val="BodyText"/>
              <w:ind w:hanging="113"/>
              <w:jc w:val="left"/>
              <w:rPr>
                <w:szCs w:val="24"/>
              </w:rPr>
            </w:pPr>
            <w:r>
              <w:rPr>
                <w:szCs w:val="24"/>
              </w:rPr>
              <w:t xml:space="preserve">                            </w:t>
            </w:r>
            <w:r w:rsidR="00A01C5E" w:rsidRPr="00311BC9">
              <w:rPr>
                <w:szCs w:val="24"/>
              </w:rPr>
              <w:t>Totals</w:t>
            </w:r>
          </w:p>
        </w:tc>
        <w:tc>
          <w:tcPr>
            <w:tcW w:w="960" w:type="dxa"/>
            <w:shd w:val="clear" w:color="auto" w:fill="D9D9D9" w:themeFill="background1" w:themeFillShade="D9"/>
            <w:vAlign w:val="center"/>
          </w:tcPr>
          <w:p w14:paraId="7EC642D2" w14:textId="77777777" w:rsidR="00A01C5E" w:rsidRPr="00311BC9" w:rsidRDefault="00A01C5E" w:rsidP="005C1DB6">
            <w:pPr>
              <w:pStyle w:val="BodyText"/>
              <w:ind w:hanging="113"/>
              <w:jc w:val="center"/>
              <w:rPr>
                <w:szCs w:val="24"/>
              </w:rPr>
            </w:pPr>
            <w:r w:rsidRPr="00311BC9">
              <w:rPr>
                <w:szCs w:val="24"/>
              </w:rPr>
              <w:t>44</w:t>
            </w:r>
          </w:p>
        </w:tc>
        <w:tc>
          <w:tcPr>
            <w:tcW w:w="1677" w:type="dxa"/>
            <w:shd w:val="clear" w:color="auto" w:fill="D9D9D9" w:themeFill="background1" w:themeFillShade="D9"/>
            <w:vAlign w:val="center"/>
          </w:tcPr>
          <w:p w14:paraId="16FE7617" w14:textId="77777777" w:rsidR="00A01C5E" w:rsidRPr="00311BC9" w:rsidRDefault="00A01C5E" w:rsidP="005C1DB6">
            <w:pPr>
              <w:pStyle w:val="BodyText"/>
              <w:ind w:hanging="113"/>
              <w:jc w:val="center"/>
              <w:rPr>
                <w:szCs w:val="24"/>
              </w:rPr>
            </w:pPr>
            <w:r w:rsidRPr="00311BC9">
              <w:rPr>
                <w:szCs w:val="24"/>
              </w:rPr>
              <w:t>42</w:t>
            </w:r>
          </w:p>
        </w:tc>
        <w:tc>
          <w:tcPr>
            <w:tcW w:w="989" w:type="dxa"/>
            <w:shd w:val="clear" w:color="auto" w:fill="D9D9D9" w:themeFill="background1" w:themeFillShade="D9"/>
            <w:vAlign w:val="center"/>
          </w:tcPr>
          <w:p w14:paraId="3B051750" w14:textId="77777777" w:rsidR="00A01C5E" w:rsidRPr="00311BC9" w:rsidRDefault="00A01C5E" w:rsidP="005C1DB6">
            <w:pPr>
              <w:pStyle w:val="BodyText"/>
              <w:ind w:hanging="113"/>
              <w:jc w:val="center"/>
              <w:rPr>
                <w:szCs w:val="24"/>
              </w:rPr>
            </w:pPr>
            <w:r w:rsidRPr="00311BC9">
              <w:rPr>
                <w:szCs w:val="24"/>
              </w:rPr>
              <w:t>23</w:t>
            </w:r>
          </w:p>
        </w:tc>
        <w:tc>
          <w:tcPr>
            <w:tcW w:w="1238" w:type="dxa"/>
            <w:shd w:val="clear" w:color="auto" w:fill="D9D9D9" w:themeFill="background1" w:themeFillShade="D9"/>
            <w:vAlign w:val="center"/>
          </w:tcPr>
          <w:p w14:paraId="4D5C326D" w14:textId="77777777" w:rsidR="00A01C5E" w:rsidRPr="00311BC9" w:rsidRDefault="00A01C5E" w:rsidP="005C1DB6">
            <w:pPr>
              <w:pStyle w:val="BodyText"/>
              <w:ind w:hanging="113"/>
              <w:jc w:val="center"/>
              <w:rPr>
                <w:szCs w:val="24"/>
              </w:rPr>
            </w:pPr>
            <w:r w:rsidRPr="00311BC9">
              <w:rPr>
                <w:szCs w:val="24"/>
              </w:rPr>
              <w:t>109</w:t>
            </w:r>
          </w:p>
        </w:tc>
      </w:tr>
    </w:tbl>
    <w:p w14:paraId="66552B7A" w14:textId="77777777" w:rsidR="00785D3A" w:rsidRPr="00311BC9" w:rsidRDefault="00785D3A" w:rsidP="00941996">
      <w:pPr>
        <w:pStyle w:val="Heading2"/>
        <w:spacing w:before="240" w:after="120"/>
        <w:ind w:left="0" w:firstLine="0"/>
        <w:jc w:val="center"/>
        <w:rPr>
          <w:rFonts w:ascii="Times New Roman" w:hAnsi="Times New Roman"/>
          <w:sz w:val="24"/>
          <w:szCs w:val="24"/>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600" w:firstRow="0" w:lastRow="0" w:firstColumn="0" w:lastColumn="0" w:noHBand="1" w:noVBand="1"/>
      </w:tblPr>
      <w:tblGrid>
        <w:gridCol w:w="3780"/>
        <w:gridCol w:w="5580"/>
      </w:tblGrid>
      <w:tr w:rsidR="00785D3A" w:rsidRPr="00311BC9" w14:paraId="3D29A05B" w14:textId="77777777" w:rsidTr="008022B5">
        <w:trPr>
          <w:cantSplit/>
          <w:trHeight w:val="432"/>
          <w:jc w:val="center"/>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71DE87" w14:textId="77777777" w:rsidR="00785D3A" w:rsidRPr="000C4F95" w:rsidRDefault="00785D3A" w:rsidP="00941996">
            <w:pPr>
              <w:pStyle w:val="BodyText3"/>
              <w:spacing w:line="240" w:lineRule="auto"/>
              <w:rPr>
                <w:sz w:val="24"/>
                <w:szCs w:val="24"/>
              </w:rPr>
            </w:pPr>
            <w:r w:rsidRPr="000C4F95">
              <w:rPr>
                <w:color w:val="000000"/>
                <w:sz w:val="24"/>
                <w:szCs w:val="24"/>
              </w:rPr>
              <w:t>Institution</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72E0DE" w14:textId="77777777" w:rsidR="00785D3A" w:rsidRPr="000C4F95" w:rsidRDefault="00785D3A" w:rsidP="00941996">
            <w:pPr>
              <w:pStyle w:val="BodyText3"/>
              <w:spacing w:line="240" w:lineRule="auto"/>
              <w:rPr>
                <w:sz w:val="24"/>
                <w:szCs w:val="24"/>
              </w:rPr>
            </w:pPr>
            <w:r w:rsidRPr="000C4F95">
              <w:rPr>
                <w:color w:val="000000"/>
                <w:sz w:val="24"/>
                <w:szCs w:val="24"/>
              </w:rPr>
              <w:t>Degree Programs</w:t>
            </w:r>
          </w:p>
        </w:tc>
      </w:tr>
      <w:tr w:rsidR="00785D3A" w:rsidRPr="00311BC9" w14:paraId="6292F7B1" w14:textId="77777777" w:rsidTr="008022B5">
        <w:trPr>
          <w:cantSplit/>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F998A2"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Arizona State University</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611C9A" w14:textId="77777777" w:rsidR="00785D3A" w:rsidRPr="00311BC9" w:rsidRDefault="00785D3A" w:rsidP="00941996">
            <w:pPr>
              <w:pStyle w:val="BodyText3"/>
              <w:spacing w:line="240" w:lineRule="auto"/>
              <w:jc w:val="left"/>
              <w:rPr>
                <w:b/>
                <w:color w:val="000000"/>
                <w:sz w:val="24"/>
                <w:szCs w:val="24"/>
              </w:rPr>
            </w:pPr>
            <w:r w:rsidRPr="00311BC9">
              <w:rPr>
                <w:b/>
                <w:color w:val="000000"/>
                <w:sz w:val="24"/>
                <w:szCs w:val="24"/>
              </w:rPr>
              <w:t xml:space="preserve">BS </w:t>
            </w:r>
            <w:r w:rsidRPr="00311BC9">
              <w:rPr>
                <w:color w:val="000000"/>
                <w:sz w:val="24"/>
                <w:szCs w:val="24"/>
              </w:rPr>
              <w:t>in Computer Systems Engineering</w:t>
            </w:r>
          </w:p>
        </w:tc>
      </w:tr>
      <w:tr w:rsidR="00785D3A" w:rsidRPr="00311BC9" w14:paraId="4EEAB9A7" w14:textId="77777777" w:rsidTr="008022B5">
        <w:trPr>
          <w:cantSplit/>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352C09" w14:textId="77777777" w:rsidR="00785D3A" w:rsidRPr="00311BC9" w:rsidRDefault="00785D3A" w:rsidP="00941996">
            <w:pPr>
              <w:pStyle w:val="BodyText3"/>
              <w:spacing w:line="240" w:lineRule="auto"/>
              <w:jc w:val="left"/>
              <w:rPr>
                <w:b/>
                <w:sz w:val="24"/>
                <w:szCs w:val="24"/>
              </w:rPr>
            </w:pPr>
            <w:r w:rsidRPr="00311BC9">
              <w:rPr>
                <w:color w:val="000000"/>
                <w:sz w:val="24"/>
                <w:szCs w:val="24"/>
              </w:rPr>
              <w:t>Auburn University</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E721A0" w14:textId="77777777" w:rsidR="00785D3A" w:rsidRPr="00311BC9" w:rsidRDefault="00785D3A" w:rsidP="00941996">
            <w:pPr>
              <w:pStyle w:val="BodyText3"/>
              <w:spacing w:line="240" w:lineRule="auto"/>
              <w:jc w:val="left"/>
              <w:rPr>
                <w:color w:val="000000"/>
                <w:sz w:val="24"/>
                <w:szCs w:val="24"/>
              </w:rPr>
            </w:pPr>
            <w:r w:rsidRPr="00311BC9">
              <w:rPr>
                <w:b/>
                <w:color w:val="000000"/>
                <w:sz w:val="24"/>
                <w:szCs w:val="24"/>
              </w:rPr>
              <w:t>BS</w:t>
            </w:r>
            <w:r w:rsidRPr="00311BC9">
              <w:rPr>
                <w:color w:val="000000"/>
                <w:sz w:val="24"/>
                <w:szCs w:val="24"/>
              </w:rPr>
              <w:t xml:space="preserve"> in </w:t>
            </w:r>
            <w:proofErr w:type="spellStart"/>
            <w:r w:rsidRPr="00311BC9">
              <w:rPr>
                <w:color w:val="000000"/>
                <w:sz w:val="24"/>
                <w:szCs w:val="24"/>
              </w:rPr>
              <w:t>BioSystems</w:t>
            </w:r>
            <w:proofErr w:type="spellEnd"/>
            <w:r w:rsidRPr="00311BC9">
              <w:rPr>
                <w:color w:val="000000"/>
                <w:sz w:val="24"/>
                <w:szCs w:val="24"/>
              </w:rPr>
              <w:t xml:space="preserve"> Engineering</w:t>
            </w:r>
          </w:p>
          <w:p w14:paraId="1B01AE20"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MS in Manufacturing Systems Engineering</w:t>
            </w:r>
          </w:p>
          <w:p w14:paraId="2A81C18B" w14:textId="77777777" w:rsidR="00785D3A" w:rsidRPr="00311BC9" w:rsidRDefault="00785D3A" w:rsidP="00941996">
            <w:pPr>
              <w:pStyle w:val="BodyText3"/>
              <w:spacing w:line="240" w:lineRule="auto"/>
              <w:jc w:val="left"/>
              <w:rPr>
                <w:b/>
                <w:sz w:val="24"/>
                <w:szCs w:val="24"/>
              </w:rPr>
            </w:pPr>
            <w:r w:rsidRPr="00311BC9">
              <w:rPr>
                <w:color w:val="000000"/>
                <w:sz w:val="24"/>
                <w:szCs w:val="24"/>
              </w:rPr>
              <w:t>MS, ME, PhD in Industrial &amp; Systems Engineering</w:t>
            </w:r>
          </w:p>
        </w:tc>
      </w:tr>
      <w:tr w:rsidR="00785D3A" w:rsidRPr="00311BC9" w14:paraId="6526746D" w14:textId="77777777" w:rsidTr="008022B5">
        <w:trPr>
          <w:cantSplit/>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E11270"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Boston University</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8D1333" w14:textId="77777777" w:rsidR="00785D3A" w:rsidRPr="00311BC9" w:rsidRDefault="00785D3A" w:rsidP="00941996">
            <w:pPr>
              <w:pStyle w:val="BodyText3"/>
              <w:spacing w:line="240" w:lineRule="auto"/>
              <w:jc w:val="left"/>
              <w:rPr>
                <w:color w:val="000000"/>
                <w:sz w:val="24"/>
                <w:szCs w:val="24"/>
              </w:rPr>
            </w:pPr>
            <w:r w:rsidRPr="00311BC9">
              <w:rPr>
                <w:b/>
                <w:color w:val="000000"/>
                <w:sz w:val="24"/>
                <w:szCs w:val="24"/>
              </w:rPr>
              <w:t>BS</w:t>
            </w:r>
            <w:r w:rsidRPr="00311BC9">
              <w:rPr>
                <w:color w:val="000000"/>
                <w:sz w:val="24"/>
                <w:szCs w:val="24"/>
              </w:rPr>
              <w:t>, MS in Computer Systems Engineering</w:t>
            </w:r>
          </w:p>
        </w:tc>
      </w:tr>
      <w:tr w:rsidR="00785D3A" w:rsidRPr="00311BC9" w14:paraId="5A839F31" w14:textId="77777777" w:rsidTr="008022B5">
        <w:trPr>
          <w:cantSplit/>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4D5ED4"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California State University - Northridge</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3BADB4" w14:textId="77777777" w:rsidR="00785D3A" w:rsidRPr="00311BC9" w:rsidRDefault="00785D3A" w:rsidP="00941996">
            <w:pPr>
              <w:pStyle w:val="BodyText3"/>
              <w:spacing w:line="240" w:lineRule="auto"/>
              <w:jc w:val="left"/>
              <w:rPr>
                <w:color w:val="000000"/>
                <w:sz w:val="24"/>
                <w:szCs w:val="24"/>
              </w:rPr>
            </w:pPr>
            <w:r w:rsidRPr="00311BC9">
              <w:rPr>
                <w:b/>
                <w:color w:val="000000"/>
                <w:sz w:val="24"/>
                <w:szCs w:val="24"/>
              </w:rPr>
              <w:t>BS</w:t>
            </w:r>
            <w:r w:rsidRPr="00311BC9">
              <w:rPr>
                <w:color w:val="000000"/>
                <w:sz w:val="24"/>
                <w:szCs w:val="24"/>
              </w:rPr>
              <w:t xml:space="preserve"> in Manufacturing Systems Engineering</w:t>
            </w:r>
          </w:p>
        </w:tc>
      </w:tr>
      <w:tr w:rsidR="00785D3A" w:rsidRPr="00311BC9" w14:paraId="74102D78" w14:textId="77777777" w:rsidTr="008022B5">
        <w:trPr>
          <w:cantSplit/>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7EFB9D"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Colorado State University - Pueblo</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875D39"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MS in Industrial &amp; Systems Engineering</w:t>
            </w:r>
          </w:p>
        </w:tc>
      </w:tr>
      <w:tr w:rsidR="00785D3A" w:rsidRPr="00311BC9" w14:paraId="552E0F00" w14:textId="77777777" w:rsidTr="008022B5">
        <w:trPr>
          <w:cantSplit/>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AD45AA"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Florida A&amp;M University</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5641FB" w14:textId="77777777" w:rsidR="00785D3A" w:rsidRPr="00311BC9" w:rsidRDefault="00785D3A" w:rsidP="00941996">
            <w:pPr>
              <w:pStyle w:val="BodyText3"/>
              <w:spacing w:line="240" w:lineRule="auto"/>
              <w:jc w:val="left"/>
              <w:rPr>
                <w:color w:val="000000"/>
                <w:sz w:val="24"/>
                <w:szCs w:val="24"/>
              </w:rPr>
            </w:pPr>
            <w:r w:rsidRPr="00311BC9">
              <w:rPr>
                <w:b/>
                <w:color w:val="000000"/>
                <w:sz w:val="24"/>
                <w:szCs w:val="24"/>
              </w:rPr>
              <w:t>BS</w:t>
            </w:r>
            <w:r w:rsidRPr="00311BC9">
              <w:rPr>
                <w:color w:val="000000"/>
                <w:sz w:val="24"/>
                <w:szCs w:val="24"/>
              </w:rPr>
              <w:t xml:space="preserve"> in Biological &amp; Agricultural Systems Engineering</w:t>
            </w:r>
          </w:p>
        </w:tc>
      </w:tr>
      <w:tr w:rsidR="00785D3A" w:rsidRPr="00311BC9" w14:paraId="6BB15221" w14:textId="77777777" w:rsidTr="008022B5">
        <w:trPr>
          <w:cantSplit/>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026484"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Florida International University</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D6FCE8" w14:textId="77777777" w:rsidR="00785D3A" w:rsidRPr="00311BC9" w:rsidRDefault="00785D3A" w:rsidP="00941996">
            <w:pPr>
              <w:pStyle w:val="BodyText3"/>
              <w:spacing w:line="240" w:lineRule="auto"/>
              <w:jc w:val="left"/>
              <w:rPr>
                <w:color w:val="000000"/>
                <w:sz w:val="24"/>
                <w:szCs w:val="24"/>
              </w:rPr>
            </w:pPr>
            <w:r w:rsidRPr="00311BC9">
              <w:rPr>
                <w:b/>
                <w:color w:val="000000"/>
                <w:sz w:val="24"/>
                <w:szCs w:val="24"/>
              </w:rPr>
              <w:t>BS</w:t>
            </w:r>
            <w:r w:rsidRPr="00311BC9">
              <w:rPr>
                <w:color w:val="000000"/>
                <w:sz w:val="24"/>
                <w:szCs w:val="24"/>
              </w:rPr>
              <w:t xml:space="preserve"> in Industrial &amp; Systems Engineering</w:t>
            </w:r>
          </w:p>
        </w:tc>
      </w:tr>
      <w:tr w:rsidR="00785D3A" w:rsidRPr="00311BC9" w14:paraId="5490DC3E" w14:textId="77777777" w:rsidTr="008022B5">
        <w:trPr>
          <w:cantSplit/>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A8B3F4"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Lehigh University</w:t>
            </w:r>
          </w:p>
        </w:tc>
        <w:tc>
          <w:tcPr>
            <w:tcW w:w="558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F0C43C6"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PhD in Industrial &amp; Systems Engineering</w:t>
            </w:r>
          </w:p>
        </w:tc>
      </w:tr>
      <w:tr w:rsidR="00785D3A" w:rsidRPr="00311BC9" w14:paraId="44C44207" w14:textId="77777777" w:rsidTr="008022B5">
        <w:trPr>
          <w:cantSplit/>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5E2425"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Michigan State University</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9D6F51" w14:textId="77777777" w:rsidR="00785D3A" w:rsidRPr="00311BC9" w:rsidRDefault="00785D3A" w:rsidP="00941996">
            <w:pPr>
              <w:pStyle w:val="BodyText3"/>
              <w:spacing w:line="240" w:lineRule="auto"/>
              <w:jc w:val="left"/>
              <w:rPr>
                <w:color w:val="000000"/>
                <w:sz w:val="24"/>
                <w:szCs w:val="24"/>
              </w:rPr>
            </w:pPr>
            <w:r w:rsidRPr="00311BC9">
              <w:rPr>
                <w:b/>
                <w:color w:val="000000"/>
                <w:sz w:val="24"/>
                <w:szCs w:val="24"/>
              </w:rPr>
              <w:t>BS</w:t>
            </w:r>
            <w:r w:rsidRPr="00311BC9">
              <w:rPr>
                <w:color w:val="000000"/>
                <w:sz w:val="24"/>
                <w:szCs w:val="24"/>
              </w:rPr>
              <w:t xml:space="preserve"> in </w:t>
            </w:r>
            <w:proofErr w:type="spellStart"/>
            <w:r w:rsidRPr="00311BC9">
              <w:rPr>
                <w:color w:val="000000"/>
                <w:sz w:val="24"/>
                <w:szCs w:val="24"/>
              </w:rPr>
              <w:t>BioSystems</w:t>
            </w:r>
            <w:proofErr w:type="spellEnd"/>
            <w:r w:rsidRPr="00311BC9">
              <w:rPr>
                <w:color w:val="000000"/>
                <w:sz w:val="24"/>
                <w:szCs w:val="24"/>
              </w:rPr>
              <w:t xml:space="preserve"> Engineering</w:t>
            </w:r>
          </w:p>
        </w:tc>
      </w:tr>
      <w:tr w:rsidR="00785D3A" w:rsidRPr="00311BC9" w14:paraId="72206666" w14:textId="77777777" w:rsidTr="008022B5">
        <w:trPr>
          <w:cantSplit/>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25EAF3"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New Jersey Institute of Technology</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B32F0A"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MS in Manufacturing Systems Engineering</w:t>
            </w:r>
          </w:p>
        </w:tc>
      </w:tr>
      <w:tr w:rsidR="00785D3A" w:rsidRPr="00311BC9" w14:paraId="6E266168" w14:textId="77777777" w:rsidTr="008022B5">
        <w:trPr>
          <w:cantSplit/>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055A1A"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North Carolina A&amp;T University</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5E8BCF" w14:textId="77777777" w:rsidR="00785D3A" w:rsidRPr="00311BC9" w:rsidRDefault="00785D3A" w:rsidP="00941996">
            <w:pPr>
              <w:pStyle w:val="BodyText3"/>
              <w:spacing w:line="240" w:lineRule="auto"/>
              <w:jc w:val="left"/>
              <w:rPr>
                <w:color w:val="000000"/>
                <w:sz w:val="24"/>
                <w:szCs w:val="24"/>
              </w:rPr>
            </w:pPr>
            <w:r w:rsidRPr="00311BC9">
              <w:rPr>
                <w:b/>
                <w:color w:val="000000"/>
                <w:sz w:val="24"/>
                <w:szCs w:val="24"/>
              </w:rPr>
              <w:t>BS</w:t>
            </w:r>
            <w:r w:rsidRPr="00311BC9">
              <w:rPr>
                <w:color w:val="000000"/>
                <w:sz w:val="24"/>
                <w:szCs w:val="24"/>
              </w:rPr>
              <w:t xml:space="preserve"> in Industrial &amp; Systems Engineering</w:t>
            </w:r>
          </w:p>
        </w:tc>
      </w:tr>
      <w:tr w:rsidR="00785D3A" w:rsidRPr="00311BC9" w14:paraId="050FDACB" w14:textId="77777777" w:rsidTr="008022B5">
        <w:trPr>
          <w:cantSplit/>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73D17C"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North Dakota State University</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3861E1" w14:textId="77777777" w:rsidR="00785D3A" w:rsidRPr="00311BC9" w:rsidRDefault="00785D3A" w:rsidP="00941996">
            <w:pPr>
              <w:pStyle w:val="BodyText3"/>
              <w:spacing w:line="240" w:lineRule="auto"/>
              <w:jc w:val="left"/>
              <w:rPr>
                <w:color w:val="000000"/>
                <w:sz w:val="24"/>
                <w:szCs w:val="24"/>
              </w:rPr>
            </w:pPr>
            <w:r w:rsidRPr="00311BC9">
              <w:rPr>
                <w:b/>
                <w:color w:val="000000"/>
                <w:sz w:val="24"/>
                <w:szCs w:val="24"/>
              </w:rPr>
              <w:t>BS</w:t>
            </w:r>
            <w:r w:rsidRPr="00311BC9">
              <w:rPr>
                <w:color w:val="000000"/>
                <w:sz w:val="24"/>
                <w:szCs w:val="24"/>
              </w:rPr>
              <w:t xml:space="preserve">, MS in Agricultural &amp; </w:t>
            </w:r>
            <w:proofErr w:type="spellStart"/>
            <w:r w:rsidRPr="00311BC9">
              <w:rPr>
                <w:color w:val="000000"/>
                <w:sz w:val="24"/>
                <w:szCs w:val="24"/>
              </w:rPr>
              <w:t>BioSystems</w:t>
            </w:r>
            <w:proofErr w:type="spellEnd"/>
            <w:r w:rsidRPr="00311BC9">
              <w:rPr>
                <w:color w:val="000000"/>
                <w:sz w:val="24"/>
                <w:szCs w:val="24"/>
              </w:rPr>
              <w:t xml:space="preserve"> Engineering</w:t>
            </w:r>
          </w:p>
        </w:tc>
      </w:tr>
      <w:tr w:rsidR="00785D3A" w:rsidRPr="00311BC9" w14:paraId="1672F58B" w14:textId="77777777" w:rsidTr="008022B5">
        <w:trPr>
          <w:cantSplit/>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49605B"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Northeastern University</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026F42"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MS, PhD in Computer Systems Engineering</w:t>
            </w:r>
          </w:p>
        </w:tc>
      </w:tr>
      <w:tr w:rsidR="00785D3A" w:rsidRPr="00311BC9" w14:paraId="2350CDE1" w14:textId="77777777" w:rsidTr="008022B5">
        <w:trPr>
          <w:cantSplit/>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42A2AC"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Northern Illinois University</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677DC5" w14:textId="77777777" w:rsidR="00785D3A" w:rsidRPr="00311BC9" w:rsidRDefault="00785D3A" w:rsidP="00941996">
            <w:pPr>
              <w:pStyle w:val="BodyText3"/>
              <w:spacing w:line="240" w:lineRule="auto"/>
              <w:jc w:val="left"/>
              <w:rPr>
                <w:color w:val="000000"/>
                <w:sz w:val="24"/>
                <w:szCs w:val="24"/>
              </w:rPr>
            </w:pPr>
            <w:r w:rsidRPr="00311BC9">
              <w:rPr>
                <w:b/>
                <w:color w:val="000000"/>
                <w:sz w:val="24"/>
                <w:szCs w:val="24"/>
              </w:rPr>
              <w:t>BS</w:t>
            </w:r>
            <w:r w:rsidRPr="00311BC9">
              <w:rPr>
                <w:color w:val="000000"/>
                <w:sz w:val="24"/>
                <w:szCs w:val="24"/>
              </w:rPr>
              <w:t>, MS in Industrial &amp; Systems Engineering</w:t>
            </w:r>
          </w:p>
        </w:tc>
      </w:tr>
      <w:tr w:rsidR="00785D3A" w:rsidRPr="00311BC9" w14:paraId="21CD4496" w14:textId="77777777" w:rsidTr="008022B5">
        <w:trPr>
          <w:cantSplit/>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F6E603"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Oakland University</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E2E08D" w14:textId="77777777" w:rsidR="00785D3A" w:rsidRPr="00311BC9" w:rsidRDefault="00785D3A" w:rsidP="00941996">
            <w:pPr>
              <w:pStyle w:val="BodyText3"/>
              <w:spacing w:line="240" w:lineRule="auto"/>
              <w:jc w:val="left"/>
              <w:rPr>
                <w:color w:val="000000"/>
                <w:sz w:val="24"/>
                <w:szCs w:val="24"/>
              </w:rPr>
            </w:pPr>
            <w:r w:rsidRPr="00311BC9">
              <w:rPr>
                <w:b/>
                <w:color w:val="000000"/>
                <w:sz w:val="24"/>
                <w:szCs w:val="24"/>
              </w:rPr>
              <w:t>BS</w:t>
            </w:r>
            <w:r w:rsidRPr="00311BC9">
              <w:rPr>
                <w:color w:val="000000"/>
                <w:sz w:val="24"/>
                <w:szCs w:val="24"/>
              </w:rPr>
              <w:t>, MS, PhD in Industrial &amp; Systems Engineering</w:t>
            </w:r>
          </w:p>
        </w:tc>
      </w:tr>
      <w:tr w:rsidR="00785D3A" w:rsidRPr="00311BC9" w14:paraId="5F168615" w14:textId="77777777" w:rsidTr="008022B5">
        <w:trPr>
          <w:cantSplit/>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CCED48"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Ohio State University</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B7C53E" w14:textId="77777777" w:rsidR="00785D3A" w:rsidRPr="00311BC9" w:rsidRDefault="00785D3A" w:rsidP="00941996">
            <w:pPr>
              <w:pStyle w:val="BodyText3"/>
              <w:spacing w:line="240" w:lineRule="auto"/>
              <w:jc w:val="left"/>
              <w:rPr>
                <w:color w:val="000000"/>
                <w:sz w:val="24"/>
                <w:szCs w:val="24"/>
              </w:rPr>
            </w:pPr>
            <w:r w:rsidRPr="00311BC9">
              <w:rPr>
                <w:b/>
                <w:color w:val="000000"/>
                <w:sz w:val="24"/>
                <w:szCs w:val="24"/>
              </w:rPr>
              <w:t>BS</w:t>
            </w:r>
            <w:r w:rsidRPr="00311BC9">
              <w:rPr>
                <w:color w:val="000000"/>
                <w:sz w:val="24"/>
                <w:szCs w:val="24"/>
              </w:rPr>
              <w:t>, MS, PhD in Industrial &amp; Systems Engineering</w:t>
            </w:r>
          </w:p>
        </w:tc>
      </w:tr>
      <w:tr w:rsidR="00785D3A" w:rsidRPr="00311BC9" w14:paraId="294F36D8" w14:textId="77777777" w:rsidTr="008022B5">
        <w:trPr>
          <w:cantSplit/>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22B40F"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Ohio University</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62B1E4" w14:textId="77777777" w:rsidR="00785D3A" w:rsidRPr="00311BC9" w:rsidRDefault="00785D3A" w:rsidP="00941996">
            <w:pPr>
              <w:pStyle w:val="BodyText3"/>
              <w:spacing w:line="240" w:lineRule="auto"/>
              <w:jc w:val="left"/>
              <w:rPr>
                <w:color w:val="000000"/>
                <w:sz w:val="24"/>
                <w:szCs w:val="24"/>
              </w:rPr>
            </w:pPr>
            <w:r w:rsidRPr="00311BC9">
              <w:rPr>
                <w:b/>
                <w:color w:val="000000"/>
                <w:sz w:val="24"/>
                <w:szCs w:val="24"/>
              </w:rPr>
              <w:t>BS</w:t>
            </w:r>
            <w:r w:rsidRPr="00311BC9">
              <w:rPr>
                <w:color w:val="000000"/>
                <w:sz w:val="24"/>
                <w:szCs w:val="24"/>
              </w:rPr>
              <w:t>, MS, PhD in Industrial &amp; Systems Engineering</w:t>
            </w:r>
          </w:p>
        </w:tc>
      </w:tr>
      <w:tr w:rsidR="00785D3A" w:rsidRPr="00311BC9" w14:paraId="11E49A35" w14:textId="77777777" w:rsidTr="008022B5">
        <w:trPr>
          <w:cantSplit/>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F7CD17"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Oklahoma State University</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83D647"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MS in Industrial &amp; Manufacturing Systems Engineering</w:t>
            </w:r>
          </w:p>
          <w:p w14:paraId="53C04359" w14:textId="77777777" w:rsidR="00785D3A" w:rsidRPr="00311BC9" w:rsidRDefault="00785D3A" w:rsidP="00941996">
            <w:pPr>
              <w:pStyle w:val="BodyText3"/>
              <w:spacing w:line="240" w:lineRule="auto"/>
              <w:jc w:val="left"/>
              <w:rPr>
                <w:color w:val="000000"/>
                <w:sz w:val="24"/>
                <w:szCs w:val="24"/>
              </w:rPr>
            </w:pPr>
            <w:r w:rsidRPr="00311BC9">
              <w:rPr>
                <w:b/>
                <w:color w:val="000000"/>
                <w:sz w:val="24"/>
                <w:szCs w:val="24"/>
              </w:rPr>
              <w:t>BS</w:t>
            </w:r>
            <w:r w:rsidRPr="00311BC9">
              <w:rPr>
                <w:color w:val="000000"/>
                <w:sz w:val="24"/>
                <w:szCs w:val="24"/>
              </w:rPr>
              <w:t xml:space="preserve">, MS, PhD in </w:t>
            </w:r>
            <w:proofErr w:type="spellStart"/>
            <w:r w:rsidRPr="00311BC9">
              <w:rPr>
                <w:color w:val="000000"/>
                <w:sz w:val="24"/>
                <w:szCs w:val="24"/>
              </w:rPr>
              <w:t>BioSystems</w:t>
            </w:r>
            <w:proofErr w:type="spellEnd"/>
            <w:r w:rsidRPr="00311BC9">
              <w:rPr>
                <w:color w:val="000000"/>
                <w:sz w:val="24"/>
                <w:szCs w:val="24"/>
              </w:rPr>
              <w:t xml:space="preserve"> Engineering</w:t>
            </w:r>
          </w:p>
        </w:tc>
      </w:tr>
      <w:tr w:rsidR="00785D3A" w:rsidRPr="00311BC9" w14:paraId="7839D2F6" w14:textId="77777777" w:rsidTr="008022B5">
        <w:trPr>
          <w:cantSplit/>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FC93D0"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Purdue University</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BF3AA6"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PhD in Manufacturing &amp; Production Systems Engineering</w:t>
            </w:r>
          </w:p>
        </w:tc>
      </w:tr>
      <w:tr w:rsidR="00785D3A" w:rsidRPr="00311BC9" w14:paraId="6139D45F" w14:textId="77777777" w:rsidTr="008022B5">
        <w:trPr>
          <w:cantSplit/>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5F0D58"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Rensselaer Polytechnic Institute</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8FCB0D" w14:textId="77777777" w:rsidR="00785D3A" w:rsidRPr="00311BC9" w:rsidRDefault="00785D3A" w:rsidP="00941996">
            <w:pPr>
              <w:pStyle w:val="BodyText3"/>
              <w:spacing w:line="240" w:lineRule="auto"/>
              <w:jc w:val="left"/>
              <w:rPr>
                <w:color w:val="000000"/>
                <w:sz w:val="24"/>
                <w:szCs w:val="24"/>
              </w:rPr>
            </w:pPr>
            <w:r w:rsidRPr="00311BC9">
              <w:rPr>
                <w:b/>
                <w:color w:val="000000"/>
                <w:sz w:val="24"/>
                <w:szCs w:val="24"/>
              </w:rPr>
              <w:t>BS</w:t>
            </w:r>
            <w:r w:rsidRPr="00311BC9">
              <w:rPr>
                <w:color w:val="000000"/>
                <w:sz w:val="24"/>
                <w:szCs w:val="24"/>
              </w:rPr>
              <w:t>, MS, PhD in Industrial &amp; Systems Engineering</w:t>
            </w:r>
          </w:p>
          <w:p w14:paraId="016D82A6" w14:textId="77777777" w:rsidR="00785D3A" w:rsidRPr="00311BC9" w:rsidRDefault="00785D3A" w:rsidP="00941996">
            <w:pPr>
              <w:pStyle w:val="BodyText3"/>
              <w:spacing w:line="240" w:lineRule="auto"/>
              <w:jc w:val="left"/>
              <w:rPr>
                <w:color w:val="000000"/>
                <w:sz w:val="24"/>
                <w:szCs w:val="24"/>
              </w:rPr>
            </w:pPr>
            <w:r w:rsidRPr="00311BC9">
              <w:rPr>
                <w:b/>
                <w:color w:val="000000"/>
                <w:sz w:val="24"/>
                <w:szCs w:val="24"/>
              </w:rPr>
              <w:t>BS</w:t>
            </w:r>
            <w:r w:rsidRPr="00311BC9">
              <w:rPr>
                <w:color w:val="000000"/>
                <w:sz w:val="24"/>
                <w:szCs w:val="24"/>
              </w:rPr>
              <w:t>, MS, PhD in Computer &amp; Systems Engineering</w:t>
            </w:r>
          </w:p>
        </w:tc>
      </w:tr>
      <w:tr w:rsidR="00785D3A" w:rsidRPr="00311BC9" w14:paraId="04DDDE92" w14:textId="77777777" w:rsidTr="008022B5">
        <w:trPr>
          <w:cantSplit/>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9537F4"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San Jose State University</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9038C0" w14:textId="77777777" w:rsidR="00785D3A" w:rsidRPr="00311BC9" w:rsidRDefault="00785D3A" w:rsidP="00941996">
            <w:pPr>
              <w:pStyle w:val="BodyText3"/>
              <w:spacing w:line="240" w:lineRule="auto"/>
              <w:jc w:val="left"/>
              <w:rPr>
                <w:color w:val="000000"/>
                <w:sz w:val="24"/>
                <w:szCs w:val="24"/>
              </w:rPr>
            </w:pPr>
            <w:r w:rsidRPr="00311BC9">
              <w:rPr>
                <w:b/>
                <w:color w:val="000000"/>
                <w:sz w:val="24"/>
                <w:szCs w:val="24"/>
              </w:rPr>
              <w:t>BS</w:t>
            </w:r>
            <w:r w:rsidRPr="00311BC9">
              <w:rPr>
                <w:color w:val="000000"/>
                <w:sz w:val="24"/>
                <w:szCs w:val="24"/>
              </w:rPr>
              <w:t>, MS, PhD in Industrial &amp; Systems Engineering</w:t>
            </w:r>
          </w:p>
        </w:tc>
      </w:tr>
      <w:tr w:rsidR="00785D3A" w:rsidRPr="00311BC9" w14:paraId="6E466242" w14:textId="77777777" w:rsidTr="008022B5">
        <w:trPr>
          <w:cantSplit/>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B02FB9"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South Dakota State University</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23BE3F" w14:textId="77777777" w:rsidR="00785D3A" w:rsidRPr="00311BC9" w:rsidRDefault="00785D3A" w:rsidP="00941996">
            <w:pPr>
              <w:pStyle w:val="BodyText3"/>
              <w:spacing w:line="240" w:lineRule="auto"/>
              <w:jc w:val="left"/>
              <w:rPr>
                <w:color w:val="000000"/>
                <w:sz w:val="24"/>
                <w:szCs w:val="24"/>
              </w:rPr>
            </w:pPr>
            <w:r w:rsidRPr="00311BC9">
              <w:rPr>
                <w:b/>
                <w:color w:val="000000"/>
                <w:sz w:val="24"/>
                <w:szCs w:val="24"/>
              </w:rPr>
              <w:t>BS</w:t>
            </w:r>
            <w:r w:rsidRPr="00311BC9">
              <w:rPr>
                <w:color w:val="000000"/>
                <w:sz w:val="24"/>
                <w:szCs w:val="24"/>
              </w:rPr>
              <w:t xml:space="preserve">, MS in Agricultural &amp; </w:t>
            </w:r>
            <w:proofErr w:type="spellStart"/>
            <w:r w:rsidRPr="00311BC9">
              <w:rPr>
                <w:color w:val="000000"/>
                <w:sz w:val="24"/>
                <w:szCs w:val="24"/>
              </w:rPr>
              <w:t>BioSystems</w:t>
            </w:r>
            <w:proofErr w:type="spellEnd"/>
            <w:r w:rsidRPr="00311BC9">
              <w:rPr>
                <w:color w:val="000000"/>
                <w:sz w:val="24"/>
                <w:szCs w:val="24"/>
              </w:rPr>
              <w:t xml:space="preserve"> Engineering</w:t>
            </w:r>
          </w:p>
        </w:tc>
      </w:tr>
      <w:tr w:rsidR="00785D3A" w:rsidRPr="00311BC9" w14:paraId="31AD6EAE" w14:textId="77777777" w:rsidTr="008022B5">
        <w:trPr>
          <w:cantSplit/>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3462FB"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Stanford University</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C60B53"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MS in Manufacturing Systems Engineering</w:t>
            </w:r>
          </w:p>
        </w:tc>
      </w:tr>
      <w:tr w:rsidR="00785D3A" w:rsidRPr="00311BC9" w14:paraId="186E8256" w14:textId="77777777" w:rsidTr="008022B5">
        <w:trPr>
          <w:cantSplit/>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7BE90B"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 xml:space="preserve">State University of NY - Binghamton </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A8310C" w14:textId="77777777" w:rsidR="00785D3A" w:rsidRPr="00311BC9" w:rsidRDefault="00785D3A" w:rsidP="00941996">
            <w:pPr>
              <w:pStyle w:val="BodyText3"/>
              <w:spacing w:line="240" w:lineRule="auto"/>
              <w:jc w:val="left"/>
              <w:rPr>
                <w:color w:val="000000"/>
                <w:sz w:val="24"/>
                <w:szCs w:val="24"/>
              </w:rPr>
            </w:pPr>
            <w:r w:rsidRPr="00311BC9">
              <w:rPr>
                <w:b/>
                <w:color w:val="000000"/>
                <w:sz w:val="24"/>
                <w:szCs w:val="24"/>
              </w:rPr>
              <w:t>BS</w:t>
            </w:r>
            <w:r w:rsidRPr="00311BC9">
              <w:rPr>
                <w:color w:val="000000"/>
                <w:sz w:val="24"/>
                <w:szCs w:val="24"/>
              </w:rPr>
              <w:t>, MS, PhD in Systems &amp; Industrial Engineering</w:t>
            </w:r>
          </w:p>
        </w:tc>
      </w:tr>
      <w:tr w:rsidR="00785D3A" w:rsidRPr="00311BC9" w14:paraId="0B959C8F" w14:textId="77777777" w:rsidTr="008022B5">
        <w:trPr>
          <w:cantSplit/>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8AE313"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Texas A&amp;M University</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3634D6" w14:textId="77777777" w:rsidR="00785D3A" w:rsidRPr="00311BC9" w:rsidRDefault="00785D3A" w:rsidP="00941996">
            <w:pPr>
              <w:pStyle w:val="BodyText3"/>
              <w:spacing w:line="240" w:lineRule="auto"/>
              <w:jc w:val="left"/>
              <w:rPr>
                <w:color w:val="000000"/>
                <w:sz w:val="24"/>
                <w:szCs w:val="24"/>
              </w:rPr>
            </w:pPr>
            <w:r w:rsidRPr="00311BC9">
              <w:rPr>
                <w:b/>
                <w:color w:val="000000"/>
                <w:sz w:val="24"/>
                <w:szCs w:val="24"/>
              </w:rPr>
              <w:t>BS</w:t>
            </w:r>
            <w:r w:rsidRPr="00311BC9">
              <w:rPr>
                <w:color w:val="000000"/>
                <w:sz w:val="24"/>
                <w:szCs w:val="24"/>
              </w:rPr>
              <w:t>, MS, PhD in Biological Systems Engineering</w:t>
            </w:r>
          </w:p>
        </w:tc>
      </w:tr>
      <w:tr w:rsidR="00785D3A" w:rsidRPr="00311BC9" w14:paraId="6814576D" w14:textId="77777777" w:rsidTr="008022B5">
        <w:trPr>
          <w:cantSplit/>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A3D0E0"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lastRenderedPageBreak/>
              <w:t>Texas Tech University</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90DA51"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MS in Manufacturing Systems &amp; Engineering</w:t>
            </w:r>
          </w:p>
        </w:tc>
      </w:tr>
      <w:tr w:rsidR="00785D3A" w:rsidRPr="00311BC9" w14:paraId="1E999EA7" w14:textId="77777777" w:rsidTr="008022B5">
        <w:trPr>
          <w:cantSplit/>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6AD021"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University of Alabama - Huntsville</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BF7287" w14:textId="77777777" w:rsidR="00785D3A" w:rsidRPr="00311BC9" w:rsidRDefault="00785D3A" w:rsidP="00941996">
            <w:pPr>
              <w:pStyle w:val="BodyText3"/>
              <w:spacing w:line="240" w:lineRule="auto"/>
              <w:jc w:val="left"/>
              <w:rPr>
                <w:color w:val="000000"/>
                <w:sz w:val="24"/>
                <w:szCs w:val="24"/>
              </w:rPr>
            </w:pPr>
            <w:r w:rsidRPr="00311BC9">
              <w:rPr>
                <w:b/>
                <w:color w:val="000000"/>
                <w:sz w:val="24"/>
                <w:szCs w:val="24"/>
              </w:rPr>
              <w:t>BS</w:t>
            </w:r>
            <w:r w:rsidRPr="00311BC9">
              <w:rPr>
                <w:color w:val="000000"/>
                <w:sz w:val="24"/>
                <w:szCs w:val="24"/>
              </w:rPr>
              <w:t>, MS, PhD in Industrial &amp; Systems Engineering</w:t>
            </w:r>
          </w:p>
        </w:tc>
      </w:tr>
      <w:tr w:rsidR="00785D3A" w:rsidRPr="00311BC9" w14:paraId="6B3E85E0" w14:textId="77777777" w:rsidTr="008022B5">
        <w:trPr>
          <w:cantSplit/>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683F05"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University of Alaska</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4647D4" w14:textId="77777777" w:rsidR="00785D3A" w:rsidRPr="00311BC9" w:rsidRDefault="00785D3A" w:rsidP="00941996">
            <w:pPr>
              <w:pStyle w:val="BodyText3"/>
              <w:spacing w:line="240" w:lineRule="auto"/>
              <w:jc w:val="left"/>
              <w:rPr>
                <w:color w:val="000000"/>
                <w:sz w:val="24"/>
                <w:szCs w:val="24"/>
              </w:rPr>
            </w:pPr>
            <w:r w:rsidRPr="00311BC9">
              <w:rPr>
                <w:b/>
                <w:color w:val="000000"/>
                <w:sz w:val="24"/>
                <w:szCs w:val="24"/>
              </w:rPr>
              <w:t>BS</w:t>
            </w:r>
            <w:r w:rsidRPr="00311BC9">
              <w:rPr>
                <w:color w:val="000000"/>
                <w:sz w:val="24"/>
                <w:szCs w:val="24"/>
              </w:rPr>
              <w:t>, MS, PhD in Computer Systems Engineering</w:t>
            </w:r>
          </w:p>
        </w:tc>
      </w:tr>
      <w:tr w:rsidR="00785D3A" w:rsidRPr="00311BC9" w14:paraId="4F264780" w14:textId="77777777" w:rsidTr="008022B5">
        <w:trPr>
          <w:cantSplit/>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A2D7DD"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University of Arizona</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400BEE" w14:textId="77777777" w:rsidR="00785D3A" w:rsidRPr="00311BC9" w:rsidRDefault="00785D3A" w:rsidP="00941996">
            <w:pPr>
              <w:pStyle w:val="BodyText3"/>
              <w:spacing w:line="240" w:lineRule="auto"/>
              <w:jc w:val="left"/>
              <w:rPr>
                <w:color w:val="000000"/>
                <w:sz w:val="24"/>
                <w:szCs w:val="24"/>
              </w:rPr>
            </w:pPr>
            <w:r w:rsidRPr="00311BC9">
              <w:rPr>
                <w:b/>
                <w:color w:val="000000"/>
                <w:sz w:val="24"/>
                <w:szCs w:val="24"/>
              </w:rPr>
              <w:t>BS</w:t>
            </w:r>
            <w:r w:rsidRPr="00311BC9">
              <w:rPr>
                <w:color w:val="000000"/>
                <w:sz w:val="24"/>
                <w:szCs w:val="24"/>
              </w:rPr>
              <w:t xml:space="preserve"> in </w:t>
            </w:r>
            <w:proofErr w:type="spellStart"/>
            <w:r w:rsidRPr="00311BC9">
              <w:rPr>
                <w:color w:val="000000"/>
                <w:sz w:val="24"/>
                <w:szCs w:val="24"/>
              </w:rPr>
              <w:t>BioSystems</w:t>
            </w:r>
            <w:proofErr w:type="spellEnd"/>
            <w:r w:rsidRPr="00311BC9">
              <w:rPr>
                <w:color w:val="000000"/>
                <w:sz w:val="24"/>
                <w:szCs w:val="24"/>
              </w:rPr>
              <w:t xml:space="preserve"> Engineering</w:t>
            </w:r>
          </w:p>
          <w:p w14:paraId="061690B7" w14:textId="77777777" w:rsidR="00785D3A" w:rsidRPr="00311BC9" w:rsidRDefault="00785D3A" w:rsidP="00941996">
            <w:pPr>
              <w:pStyle w:val="BodyText3"/>
              <w:spacing w:line="240" w:lineRule="auto"/>
              <w:jc w:val="left"/>
              <w:rPr>
                <w:color w:val="000000"/>
                <w:sz w:val="24"/>
                <w:szCs w:val="24"/>
              </w:rPr>
            </w:pPr>
            <w:r w:rsidRPr="00311BC9">
              <w:rPr>
                <w:b/>
                <w:color w:val="000000"/>
                <w:sz w:val="24"/>
                <w:szCs w:val="24"/>
              </w:rPr>
              <w:t>BS</w:t>
            </w:r>
            <w:r w:rsidRPr="00311BC9">
              <w:rPr>
                <w:color w:val="000000"/>
                <w:sz w:val="24"/>
                <w:szCs w:val="24"/>
              </w:rPr>
              <w:t xml:space="preserve"> in Computer Systems Engineering</w:t>
            </w:r>
          </w:p>
          <w:p w14:paraId="2ABA7BA6"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PhD in Systems &amp; Industrial Engineering</w:t>
            </w:r>
          </w:p>
        </w:tc>
      </w:tr>
      <w:tr w:rsidR="00785D3A" w:rsidRPr="00311BC9" w14:paraId="00B88649" w14:textId="77777777" w:rsidTr="008022B5">
        <w:trPr>
          <w:cantSplit/>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91DC2F"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University of California - Davis</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B8B305" w14:textId="77777777" w:rsidR="00785D3A" w:rsidRPr="00311BC9" w:rsidRDefault="00785D3A" w:rsidP="00941996">
            <w:pPr>
              <w:pStyle w:val="BodyText3"/>
              <w:spacing w:line="240" w:lineRule="auto"/>
              <w:jc w:val="left"/>
              <w:rPr>
                <w:color w:val="000000"/>
                <w:sz w:val="24"/>
                <w:szCs w:val="24"/>
              </w:rPr>
            </w:pPr>
            <w:r w:rsidRPr="00311BC9">
              <w:rPr>
                <w:b/>
                <w:color w:val="000000"/>
                <w:sz w:val="24"/>
                <w:szCs w:val="24"/>
              </w:rPr>
              <w:t>BS</w:t>
            </w:r>
            <w:r w:rsidRPr="00311BC9">
              <w:rPr>
                <w:color w:val="000000"/>
                <w:sz w:val="24"/>
                <w:szCs w:val="24"/>
              </w:rPr>
              <w:t>, MS, PhD in Biological Systems Engineering</w:t>
            </w:r>
          </w:p>
        </w:tc>
      </w:tr>
      <w:tr w:rsidR="00785D3A" w:rsidRPr="00311BC9" w14:paraId="58D562F8" w14:textId="77777777" w:rsidTr="008022B5">
        <w:trPr>
          <w:cantSplit/>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044C3A"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University of Central Florida</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ED1F45"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MS in Systems Engineering &amp; Management</w:t>
            </w:r>
          </w:p>
        </w:tc>
      </w:tr>
      <w:tr w:rsidR="00785D3A" w:rsidRPr="00311BC9" w14:paraId="53BEF14E" w14:textId="77777777" w:rsidTr="008022B5">
        <w:trPr>
          <w:cantSplit/>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42BA2F"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University of Florida</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ED5ABD" w14:textId="77777777" w:rsidR="00785D3A" w:rsidRPr="00311BC9" w:rsidRDefault="00785D3A" w:rsidP="00941996">
            <w:pPr>
              <w:pStyle w:val="BodyText3"/>
              <w:spacing w:line="240" w:lineRule="auto"/>
              <w:jc w:val="left"/>
              <w:rPr>
                <w:color w:val="000000"/>
                <w:sz w:val="24"/>
                <w:szCs w:val="24"/>
              </w:rPr>
            </w:pPr>
            <w:r w:rsidRPr="00311BC9">
              <w:rPr>
                <w:b/>
                <w:color w:val="000000"/>
                <w:sz w:val="24"/>
                <w:szCs w:val="24"/>
              </w:rPr>
              <w:t>BS</w:t>
            </w:r>
            <w:r w:rsidRPr="00311BC9">
              <w:rPr>
                <w:color w:val="000000"/>
                <w:sz w:val="24"/>
                <w:szCs w:val="24"/>
              </w:rPr>
              <w:t>, MS, PhD in Industrial &amp; Systems Engineering</w:t>
            </w:r>
          </w:p>
        </w:tc>
      </w:tr>
      <w:tr w:rsidR="00785D3A" w:rsidRPr="00311BC9" w14:paraId="360E36FF" w14:textId="77777777" w:rsidTr="008022B5">
        <w:trPr>
          <w:cantSplit/>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3C25B6" w14:textId="77777777" w:rsidR="00785D3A" w:rsidRPr="00311BC9" w:rsidRDefault="00785D3A" w:rsidP="005C1DB6">
            <w:pPr>
              <w:pStyle w:val="BodyText3"/>
              <w:spacing w:line="240" w:lineRule="auto"/>
              <w:jc w:val="left"/>
              <w:rPr>
                <w:color w:val="000000"/>
                <w:sz w:val="24"/>
                <w:szCs w:val="24"/>
              </w:rPr>
            </w:pPr>
            <w:r w:rsidRPr="00311BC9">
              <w:rPr>
                <w:color w:val="000000"/>
                <w:sz w:val="24"/>
                <w:szCs w:val="24"/>
              </w:rPr>
              <w:t>University of Hawaii</w:t>
            </w:r>
            <w:r w:rsidR="005C1DB6" w:rsidRPr="00311BC9">
              <w:rPr>
                <w:color w:val="000000"/>
                <w:sz w:val="24"/>
                <w:szCs w:val="24"/>
              </w:rPr>
              <w:t xml:space="preserve"> at</w:t>
            </w:r>
            <w:r w:rsidRPr="00311BC9">
              <w:rPr>
                <w:color w:val="000000"/>
                <w:sz w:val="24"/>
                <w:szCs w:val="24"/>
              </w:rPr>
              <w:t xml:space="preserve"> </w:t>
            </w:r>
            <w:proofErr w:type="spellStart"/>
            <w:r w:rsidRPr="00311BC9">
              <w:rPr>
                <w:color w:val="000000"/>
                <w:sz w:val="24"/>
                <w:szCs w:val="24"/>
              </w:rPr>
              <w:t>Manoa</w:t>
            </w:r>
            <w:proofErr w:type="spellEnd"/>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7F91EF" w14:textId="77777777" w:rsidR="00785D3A" w:rsidRPr="00311BC9" w:rsidRDefault="00785D3A" w:rsidP="00941996">
            <w:pPr>
              <w:pStyle w:val="BodyText3"/>
              <w:spacing w:line="240" w:lineRule="auto"/>
              <w:jc w:val="left"/>
              <w:rPr>
                <w:color w:val="000000"/>
                <w:sz w:val="24"/>
                <w:szCs w:val="24"/>
              </w:rPr>
            </w:pPr>
            <w:r w:rsidRPr="00311BC9">
              <w:rPr>
                <w:b/>
                <w:color w:val="000000"/>
                <w:sz w:val="24"/>
                <w:szCs w:val="24"/>
              </w:rPr>
              <w:t>BS</w:t>
            </w:r>
            <w:r w:rsidRPr="00311BC9">
              <w:rPr>
                <w:color w:val="000000"/>
                <w:sz w:val="24"/>
                <w:szCs w:val="24"/>
              </w:rPr>
              <w:t xml:space="preserve"> in </w:t>
            </w:r>
            <w:proofErr w:type="spellStart"/>
            <w:r w:rsidRPr="00311BC9">
              <w:rPr>
                <w:color w:val="000000"/>
                <w:sz w:val="24"/>
                <w:szCs w:val="24"/>
              </w:rPr>
              <w:t>BioSystems</w:t>
            </w:r>
            <w:proofErr w:type="spellEnd"/>
            <w:r w:rsidRPr="00311BC9">
              <w:rPr>
                <w:color w:val="000000"/>
                <w:sz w:val="24"/>
                <w:szCs w:val="24"/>
              </w:rPr>
              <w:t xml:space="preserve"> Engineering</w:t>
            </w:r>
          </w:p>
        </w:tc>
      </w:tr>
      <w:tr w:rsidR="00785D3A" w:rsidRPr="00311BC9" w14:paraId="34172984" w14:textId="77777777" w:rsidTr="008022B5">
        <w:trPr>
          <w:cantSplit/>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609ED0"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University of Houston</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B98B05"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MS in Computer &amp; Systems Engineering</w:t>
            </w:r>
          </w:p>
        </w:tc>
      </w:tr>
      <w:tr w:rsidR="00785D3A" w:rsidRPr="00311BC9" w14:paraId="7E6E74A6" w14:textId="77777777" w:rsidTr="008022B5">
        <w:trPr>
          <w:cantSplit/>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A0799A"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University of Houston – Clear Lake</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66022D" w14:textId="77777777" w:rsidR="00785D3A" w:rsidRPr="00311BC9" w:rsidRDefault="00785D3A" w:rsidP="00941996">
            <w:pPr>
              <w:pStyle w:val="BodyText3"/>
              <w:spacing w:line="240" w:lineRule="auto"/>
              <w:jc w:val="left"/>
              <w:rPr>
                <w:color w:val="000000"/>
                <w:sz w:val="24"/>
                <w:szCs w:val="24"/>
              </w:rPr>
            </w:pPr>
            <w:r w:rsidRPr="00311BC9">
              <w:rPr>
                <w:b/>
                <w:color w:val="000000"/>
                <w:sz w:val="24"/>
                <w:szCs w:val="24"/>
              </w:rPr>
              <w:t>BS</w:t>
            </w:r>
            <w:r w:rsidRPr="00311BC9">
              <w:rPr>
                <w:color w:val="000000"/>
                <w:sz w:val="24"/>
                <w:szCs w:val="24"/>
              </w:rPr>
              <w:t xml:space="preserve"> in Computer Systems Engineering</w:t>
            </w:r>
          </w:p>
        </w:tc>
      </w:tr>
      <w:tr w:rsidR="00785D3A" w:rsidRPr="00311BC9" w14:paraId="694033A0" w14:textId="77777777" w:rsidTr="008022B5">
        <w:trPr>
          <w:cantSplit/>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7E119E"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University of Idaho</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76CA6A"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MS in Biological Systems Engineering</w:t>
            </w:r>
          </w:p>
        </w:tc>
      </w:tr>
      <w:tr w:rsidR="00785D3A" w:rsidRPr="00311BC9" w14:paraId="426DBED1" w14:textId="77777777" w:rsidTr="008022B5">
        <w:trPr>
          <w:cantSplit/>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096959"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University of Kentucky</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1B6E93" w14:textId="77777777" w:rsidR="00785D3A" w:rsidRPr="00311BC9" w:rsidRDefault="00785D3A" w:rsidP="00941996">
            <w:pPr>
              <w:pStyle w:val="BodyText3"/>
              <w:spacing w:line="240" w:lineRule="auto"/>
              <w:jc w:val="left"/>
              <w:rPr>
                <w:color w:val="000000"/>
                <w:sz w:val="24"/>
                <w:szCs w:val="24"/>
              </w:rPr>
            </w:pPr>
            <w:r w:rsidRPr="00311BC9">
              <w:rPr>
                <w:b/>
                <w:color w:val="000000"/>
                <w:sz w:val="24"/>
                <w:szCs w:val="24"/>
              </w:rPr>
              <w:t>BS</w:t>
            </w:r>
            <w:r w:rsidRPr="00311BC9">
              <w:rPr>
                <w:color w:val="000000"/>
                <w:sz w:val="24"/>
                <w:szCs w:val="24"/>
              </w:rPr>
              <w:t xml:space="preserve">, MS, PhD in </w:t>
            </w:r>
            <w:proofErr w:type="spellStart"/>
            <w:r w:rsidRPr="00311BC9">
              <w:rPr>
                <w:color w:val="000000"/>
                <w:sz w:val="24"/>
                <w:szCs w:val="24"/>
              </w:rPr>
              <w:t>BioSystems</w:t>
            </w:r>
            <w:proofErr w:type="spellEnd"/>
            <w:r w:rsidRPr="00311BC9">
              <w:rPr>
                <w:color w:val="000000"/>
                <w:sz w:val="24"/>
                <w:szCs w:val="24"/>
              </w:rPr>
              <w:t xml:space="preserve"> Engineering</w:t>
            </w:r>
          </w:p>
        </w:tc>
      </w:tr>
      <w:tr w:rsidR="00785D3A" w:rsidRPr="00311BC9" w14:paraId="0F66BDB6" w14:textId="77777777" w:rsidTr="008022B5">
        <w:trPr>
          <w:cantSplit/>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3E215C"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University of Massachusetts</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927A32" w14:textId="77777777" w:rsidR="00785D3A" w:rsidRPr="00311BC9" w:rsidRDefault="00785D3A" w:rsidP="00941996">
            <w:pPr>
              <w:pStyle w:val="BodyText3"/>
              <w:spacing w:line="240" w:lineRule="auto"/>
              <w:jc w:val="left"/>
              <w:rPr>
                <w:color w:val="000000"/>
                <w:sz w:val="24"/>
                <w:szCs w:val="24"/>
              </w:rPr>
            </w:pPr>
            <w:r w:rsidRPr="00311BC9">
              <w:rPr>
                <w:b/>
                <w:color w:val="000000"/>
                <w:sz w:val="24"/>
                <w:szCs w:val="24"/>
              </w:rPr>
              <w:t>BS</w:t>
            </w:r>
            <w:r w:rsidRPr="00311BC9">
              <w:rPr>
                <w:color w:val="000000"/>
                <w:sz w:val="24"/>
                <w:szCs w:val="24"/>
              </w:rPr>
              <w:t xml:space="preserve"> in Computer Systems Engineering</w:t>
            </w:r>
          </w:p>
        </w:tc>
      </w:tr>
      <w:tr w:rsidR="00785D3A" w:rsidRPr="00311BC9" w14:paraId="300722B5" w14:textId="77777777" w:rsidTr="008022B5">
        <w:trPr>
          <w:cantSplit/>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88B82B"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 xml:space="preserve">University of Michigan - Dearborn </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0E4DA5" w14:textId="77777777" w:rsidR="00785D3A" w:rsidRPr="00311BC9" w:rsidRDefault="00785D3A" w:rsidP="00941996">
            <w:pPr>
              <w:pStyle w:val="BodyText3"/>
              <w:spacing w:line="240" w:lineRule="auto"/>
              <w:jc w:val="left"/>
              <w:rPr>
                <w:color w:val="000000"/>
                <w:sz w:val="24"/>
                <w:szCs w:val="24"/>
              </w:rPr>
            </w:pPr>
            <w:r w:rsidRPr="00311BC9">
              <w:rPr>
                <w:b/>
                <w:color w:val="000000"/>
                <w:sz w:val="24"/>
                <w:szCs w:val="24"/>
              </w:rPr>
              <w:t xml:space="preserve">BSE, </w:t>
            </w:r>
            <w:r w:rsidRPr="00311BC9">
              <w:rPr>
                <w:color w:val="000000"/>
                <w:sz w:val="24"/>
                <w:szCs w:val="24"/>
              </w:rPr>
              <w:t>MSE in Industrial &amp; Systems Engineering</w:t>
            </w:r>
          </w:p>
          <w:p w14:paraId="42C58EE1" w14:textId="77777777" w:rsidR="00785D3A" w:rsidRPr="00311BC9" w:rsidRDefault="00785D3A" w:rsidP="00941996">
            <w:pPr>
              <w:pStyle w:val="BodyText3"/>
              <w:spacing w:line="240" w:lineRule="auto"/>
              <w:jc w:val="left"/>
              <w:rPr>
                <w:b/>
                <w:color w:val="000000"/>
                <w:sz w:val="24"/>
                <w:szCs w:val="24"/>
              </w:rPr>
            </w:pPr>
            <w:r w:rsidRPr="00311BC9">
              <w:rPr>
                <w:color w:val="000000"/>
                <w:sz w:val="24"/>
                <w:szCs w:val="24"/>
              </w:rPr>
              <w:t>MSE in Manufacturing Systems Engineering</w:t>
            </w:r>
          </w:p>
        </w:tc>
      </w:tr>
      <w:tr w:rsidR="00785D3A" w:rsidRPr="00311BC9" w14:paraId="24C17B8B" w14:textId="77777777" w:rsidTr="008022B5">
        <w:trPr>
          <w:cantSplit/>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CB52D9"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University of Minnesota</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36012F" w14:textId="77777777" w:rsidR="00785D3A" w:rsidRPr="00311BC9" w:rsidRDefault="00785D3A" w:rsidP="00941996">
            <w:pPr>
              <w:pStyle w:val="BodyText3"/>
              <w:spacing w:line="240" w:lineRule="auto"/>
              <w:jc w:val="left"/>
              <w:rPr>
                <w:color w:val="000000"/>
                <w:sz w:val="24"/>
                <w:szCs w:val="24"/>
              </w:rPr>
            </w:pPr>
            <w:r w:rsidRPr="00311BC9">
              <w:rPr>
                <w:b/>
                <w:color w:val="000000"/>
                <w:sz w:val="24"/>
                <w:szCs w:val="24"/>
              </w:rPr>
              <w:t>BS</w:t>
            </w:r>
            <w:r w:rsidRPr="00311BC9">
              <w:rPr>
                <w:color w:val="000000"/>
                <w:sz w:val="24"/>
                <w:szCs w:val="24"/>
              </w:rPr>
              <w:t xml:space="preserve"> in Biosystems &amp; Agricultural Engineering</w:t>
            </w:r>
          </w:p>
          <w:p w14:paraId="15D84450" w14:textId="77777777" w:rsidR="00785D3A" w:rsidRPr="00311BC9" w:rsidRDefault="00785D3A" w:rsidP="00941996">
            <w:pPr>
              <w:pStyle w:val="BodyText3"/>
              <w:spacing w:line="240" w:lineRule="auto"/>
              <w:jc w:val="left"/>
              <w:rPr>
                <w:color w:val="000000"/>
                <w:sz w:val="24"/>
                <w:szCs w:val="24"/>
              </w:rPr>
            </w:pPr>
            <w:r w:rsidRPr="00311BC9">
              <w:rPr>
                <w:b/>
                <w:color w:val="000000"/>
                <w:sz w:val="24"/>
                <w:szCs w:val="24"/>
              </w:rPr>
              <w:t>BE</w:t>
            </w:r>
            <w:r w:rsidRPr="00311BC9">
              <w:rPr>
                <w:color w:val="000000"/>
                <w:sz w:val="24"/>
                <w:szCs w:val="24"/>
              </w:rPr>
              <w:t xml:space="preserve"> in </w:t>
            </w:r>
            <w:proofErr w:type="spellStart"/>
            <w:r w:rsidRPr="00311BC9">
              <w:rPr>
                <w:color w:val="000000"/>
                <w:sz w:val="24"/>
                <w:szCs w:val="24"/>
              </w:rPr>
              <w:t>Bioproducts</w:t>
            </w:r>
            <w:proofErr w:type="spellEnd"/>
            <w:r w:rsidRPr="00311BC9">
              <w:rPr>
                <w:color w:val="000000"/>
                <w:sz w:val="24"/>
                <w:szCs w:val="24"/>
              </w:rPr>
              <w:t xml:space="preserve"> &amp; </w:t>
            </w:r>
            <w:proofErr w:type="spellStart"/>
            <w:r w:rsidRPr="00311BC9">
              <w:rPr>
                <w:color w:val="000000"/>
                <w:sz w:val="24"/>
                <w:szCs w:val="24"/>
              </w:rPr>
              <w:t>BioSystems</w:t>
            </w:r>
            <w:proofErr w:type="spellEnd"/>
            <w:r w:rsidRPr="00311BC9">
              <w:rPr>
                <w:color w:val="000000"/>
                <w:sz w:val="24"/>
                <w:szCs w:val="24"/>
              </w:rPr>
              <w:t xml:space="preserve"> Engineering </w:t>
            </w:r>
          </w:p>
        </w:tc>
      </w:tr>
      <w:tr w:rsidR="00785D3A" w:rsidRPr="00311BC9" w14:paraId="6EC2308B" w14:textId="77777777" w:rsidTr="008022B5">
        <w:trPr>
          <w:cantSplit/>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AD4C1A"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University of Nebraska - Lincoln</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4D5BA8" w14:textId="77777777" w:rsidR="00785D3A" w:rsidRPr="00311BC9" w:rsidRDefault="00785D3A" w:rsidP="00941996">
            <w:pPr>
              <w:pStyle w:val="BodyText3"/>
              <w:spacing w:line="240" w:lineRule="auto"/>
              <w:jc w:val="left"/>
              <w:rPr>
                <w:color w:val="000000"/>
                <w:sz w:val="24"/>
                <w:szCs w:val="24"/>
              </w:rPr>
            </w:pPr>
            <w:r w:rsidRPr="00311BC9">
              <w:rPr>
                <w:b/>
                <w:color w:val="000000"/>
                <w:sz w:val="24"/>
                <w:szCs w:val="24"/>
              </w:rPr>
              <w:t>BS</w:t>
            </w:r>
            <w:r w:rsidRPr="00311BC9">
              <w:rPr>
                <w:color w:val="000000"/>
                <w:sz w:val="24"/>
                <w:szCs w:val="24"/>
              </w:rPr>
              <w:t>, MS in Biological Systems Engineering</w:t>
            </w:r>
          </w:p>
        </w:tc>
      </w:tr>
      <w:tr w:rsidR="00785D3A" w:rsidRPr="00311BC9" w14:paraId="2043B2E7" w14:textId="77777777" w:rsidTr="008022B5">
        <w:trPr>
          <w:cantSplit/>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CD2FB8"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University of Pittsburgh</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AC7CFD"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MS in Manufacturing Systems Engineering</w:t>
            </w:r>
          </w:p>
        </w:tc>
      </w:tr>
      <w:tr w:rsidR="00785D3A" w:rsidRPr="00311BC9" w14:paraId="3749AC49" w14:textId="77777777" w:rsidTr="008022B5">
        <w:trPr>
          <w:cantSplit/>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331C36"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University of San Diego</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CE2AB8" w14:textId="77777777" w:rsidR="00785D3A" w:rsidRPr="00311BC9" w:rsidRDefault="00785D3A" w:rsidP="00941996">
            <w:pPr>
              <w:pStyle w:val="BodyText3"/>
              <w:spacing w:line="240" w:lineRule="auto"/>
              <w:jc w:val="left"/>
              <w:rPr>
                <w:color w:val="000000"/>
                <w:sz w:val="24"/>
                <w:szCs w:val="24"/>
              </w:rPr>
            </w:pPr>
            <w:r w:rsidRPr="00311BC9">
              <w:rPr>
                <w:b/>
                <w:color w:val="000000"/>
                <w:sz w:val="24"/>
                <w:szCs w:val="24"/>
              </w:rPr>
              <w:t>BS</w:t>
            </w:r>
            <w:r w:rsidRPr="00311BC9">
              <w:rPr>
                <w:color w:val="000000"/>
                <w:sz w:val="24"/>
                <w:szCs w:val="24"/>
              </w:rPr>
              <w:t>, MS in Industrial &amp; Systems Engineering</w:t>
            </w:r>
          </w:p>
        </w:tc>
      </w:tr>
      <w:tr w:rsidR="00785D3A" w:rsidRPr="00311BC9" w14:paraId="3FC95688" w14:textId="77777777" w:rsidTr="008022B5">
        <w:trPr>
          <w:cantSplit/>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634563"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University of South Florida</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69AAC7" w14:textId="77777777" w:rsidR="00785D3A" w:rsidRPr="00311BC9" w:rsidRDefault="00785D3A" w:rsidP="00941996">
            <w:pPr>
              <w:pStyle w:val="BodyText3"/>
              <w:spacing w:line="240" w:lineRule="auto"/>
              <w:jc w:val="left"/>
              <w:rPr>
                <w:color w:val="000000"/>
                <w:sz w:val="24"/>
                <w:szCs w:val="24"/>
              </w:rPr>
            </w:pPr>
            <w:r w:rsidRPr="00311BC9">
              <w:rPr>
                <w:b/>
                <w:color w:val="000000"/>
                <w:sz w:val="24"/>
                <w:szCs w:val="24"/>
              </w:rPr>
              <w:t>BS</w:t>
            </w:r>
            <w:r w:rsidRPr="00311BC9">
              <w:rPr>
                <w:color w:val="000000"/>
                <w:sz w:val="24"/>
                <w:szCs w:val="24"/>
              </w:rPr>
              <w:t>, MSE in Industrial &amp; Management Systems Engineering</w:t>
            </w:r>
          </w:p>
        </w:tc>
      </w:tr>
      <w:tr w:rsidR="00785D3A" w:rsidRPr="00311BC9" w14:paraId="42464265" w14:textId="77777777" w:rsidTr="008022B5">
        <w:trPr>
          <w:cantSplit/>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0968C3"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University of Southern California</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04D403" w14:textId="77777777" w:rsidR="00785D3A" w:rsidRPr="00311BC9" w:rsidRDefault="00785D3A" w:rsidP="00941996">
            <w:pPr>
              <w:pStyle w:val="BodyText3"/>
              <w:spacing w:line="240" w:lineRule="auto"/>
              <w:jc w:val="left"/>
              <w:rPr>
                <w:color w:val="000000"/>
                <w:sz w:val="24"/>
                <w:szCs w:val="24"/>
              </w:rPr>
            </w:pPr>
            <w:r w:rsidRPr="00311BC9">
              <w:rPr>
                <w:b/>
                <w:color w:val="000000"/>
                <w:sz w:val="24"/>
                <w:szCs w:val="24"/>
              </w:rPr>
              <w:t>BS</w:t>
            </w:r>
            <w:r w:rsidRPr="00311BC9">
              <w:rPr>
                <w:color w:val="000000"/>
                <w:sz w:val="24"/>
                <w:szCs w:val="24"/>
              </w:rPr>
              <w:t>, MS, PhD in Industrial &amp; Systems Engineering</w:t>
            </w:r>
          </w:p>
        </w:tc>
      </w:tr>
      <w:tr w:rsidR="00785D3A" w:rsidRPr="00311BC9" w14:paraId="6D1BF8E9" w14:textId="77777777" w:rsidTr="008022B5">
        <w:trPr>
          <w:cantSplit/>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6DE539"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University of St. Thomas</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FF8EF4" w14:textId="77777777" w:rsidR="00785D3A" w:rsidRPr="00311BC9" w:rsidRDefault="00785D3A" w:rsidP="00941996">
            <w:pPr>
              <w:pStyle w:val="BodyText3"/>
              <w:spacing w:line="240" w:lineRule="auto"/>
              <w:jc w:val="left"/>
              <w:rPr>
                <w:color w:val="000000"/>
                <w:sz w:val="24"/>
                <w:szCs w:val="24"/>
              </w:rPr>
            </w:pPr>
            <w:r w:rsidRPr="00311BC9">
              <w:rPr>
                <w:b/>
                <w:color w:val="000000"/>
                <w:sz w:val="24"/>
                <w:szCs w:val="24"/>
              </w:rPr>
              <w:t>MS</w:t>
            </w:r>
            <w:r w:rsidRPr="00311BC9">
              <w:rPr>
                <w:color w:val="000000"/>
                <w:sz w:val="24"/>
                <w:szCs w:val="24"/>
              </w:rPr>
              <w:t xml:space="preserve"> in Manufacturing Systems Engineering</w:t>
            </w:r>
          </w:p>
        </w:tc>
      </w:tr>
      <w:tr w:rsidR="00785D3A" w:rsidRPr="00311BC9" w14:paraId="34619165" w14:textId="77777777" w:rsidTr="008022B5">
        <w:trPr>
          <w:cantSplit/>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28ED6A"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University of Tennessee</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28F590" w14:textId="77777777" w:rsidR="00785D3A" w:rsidRPr="00311BC9" w:rsidRDefault="00785D3A" w:rsidP="00941996">
            <w:pPr>
              <w:pStyle w:val="BodyText3"/>
              <w:spacing w:line="240" w:lineRule="auto"/>
              <w:jc w:val="left"/>
              <w:rPr>
                <w:color w:val="000000"/>
                <w:sz w:val="24"/>
                <w:szCs w:val="24"/>
              </w:rPr>
            </w:pPr>
            <w:r w:rsidRPr="00311BC9">
              <w:rPr>
                <w:b/>
                <w:color w:val="000000"/>
                <w:sz w:val="24"/>
                <w:szCs w:val="24"/>
              </w:rPr>
              <w:t>BS</w:t>
            </w:r>
            <w:r w:rsidRPr="00311BC9">
              <w:rPr>
                <w:color w:val="000000"/>
                <w:sz w:val="24"/>
                <w:szCs w:val="24"/>
              </w:rPr>
              <w:t xml:space="preserve"> in </w:t>
            </w:r>
            <w:proofErr w:type="spellStart"/>
            <w:r w:rsidRPr="00311BC9">
              <w:rPr>
                <w:color w:val="000000"/>
                <w:sz w:val="24"/>
                <w:szCs w:val="24"/>
              </w:rPr>
              <w:t>BioSystems</w:t>
            </w:r>
            <w:proofErr w:type="spellEnd"/>
            <w:r w:rsidRPr="00311BC9">
              <w:rPr>
                <w:color w:val="000000"/>
                <w:sz w:val="24"/>
                <w:szCs w:val="24"/>
              </w:rPr>
              <w:t xml:space="preserve"> Engineering</w:t>
            </w:r>
          </w:p>
        </w:tc>
      </w:tr>
      <w:tr w:rsidR="00785D3A" w:rsidRPr="00311BC9" w14:paraId="4F4B0C07" w14:textId="77777777" w:rsidTr="008022B5">
        <w:trPr>
          <w:cantSplit/>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13A1BE"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University of Wisconsin</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30A586" w14:textId="77777777" w:rsidR="00785D3A" w:rsidRPr="00311BC9" w:rsidRDefault="00785D3A" w:rsidP="00941996">
            <w:pPr>
              <w:pStyle w:val="BodyText3"/>
              <w:spacing w:line="240" w:lineRule="auto"/>
              <w:jc w:val="left"/>
              <w:rPr>
                <w:color w:val="000000"/>
                <w:sz w:val="24"/>
                <w:szCs w:val="24"/>
              </w:rPr>
            </w:pPr>
            <w:r w:rsidRPr="00311BC9">
              <w:rPr>
                <w:b/>
                <w:color w:val="000000"/>
                <w:sz w:val="24"/>
                <w:szCs w:val="24"/>
              </w:rPr>
              <w:t>BS</w:t>
            </w:r>
            <w:r w:rsidRPr="00311BC9">
              <w:rPr>
                <w:color w:val="000000"/>
                <w:sz w:val="24"/>
                <w:szCs w:val="24"/>
              </w:rPr>
              <w:t xml:space="preserve"> in Biological Systems Engineering</w:t>
            </w:r>
          </w:p>
        </w:tc>
      </w:tr>
      <w:tr w:rsidR="00785D3A" w:rsidRPr="00311BC9" w14:paraId="0C0356AB" w14:textId="77777777" w:rsidTr="008022B5">
        <w:trPr>
          <w:cantSplit/>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19363F"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Virginia Tech</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42D03A" w14:textId="77777777" w:rsidR="00785D3A" w:rsidRPr="00311BC9" w:rsidRDefault="00785D3A" w:rsidP="00941996">
            <w:pPr>
              <w:pStyle w:val="BodyText3"/>
              <w:spacing w:line="240" w:lineRule="auto"/>
              <w:jc w:val="left"/>
              <w:rPr>
                <w:color w:val="000000"/>
                <w:sz w:val="24"/>
                <w:szCs w:val="24"/>
              </w:rPr>
            </w:pPr>
            <w:r w:rsidRPr="00311BC9">
              <w:rPr>
                <w:b/>
                <w:color w:val="000000"/>
                <w:sz w:val="24"/>
                <w:szCs w:val="24"/>
              </w:rPr>
              <w:t>BS</w:t>
            </w:r>
            <w:r w:rsidRPr="00311BC9">
              <w:rPr>
                <w:color w:val="000000"/>
                <w:sz w:val="24"/>
                <w:szCs w:val="24"/>
              </w:rPr>
              <w:t>, MS, PhD in Biological Systems Engineering</w:t>
            </w:r>
          </w:p>
          <w:p w14:paraId="6D3B0387" w14:textId="77777777" w:rsidR="00785D3A" w:rsidRPr="00311BC9" w:rsidRDefault="00785D3A" w:rsidP="00941996">
            <w:pPr>
              <w:pStyle w:val="BodyText3"/>
              <w:spacing w:line="240" w:lineRule="auto"/>
              <w:jc w:val="left"/>
              <w:rPr>
                <w:color w:val="000000"/>
                <w:sz w:val="24"/>
                <w:szCs w:val="24"/>
              </w:rPr>
            </w:pPr>
            <w:r w:rsidRPr="00311BC9">
              <w:rPr>
                <w:b/>
                <w:color w:val="000000"/>
                <w:sz w:val="24"/>
                <w:szCs w:val="24"/>
              </w:rPr>
              <w:t>BS</w:t>
            </w:r>
            <w:r w:rsidRPr="00311BC9">
              <w:rPr>
                <w:color w:val="000000"/>
                <w:sz w:val="24"/>
                <w:szCs w:val="24"/>
              </w:rPr>
              <w:t>, MS, PhD in Industrial &amp; Systems Engineering</w:t>
            </w:r>
          </w:p>
        </w:tc>
      </w:tr>
      <w:tr w:rsidR="00785D3A" w:rsidRPr="00311BC9" w14:paraId="078F5EBB" w14:textId="77777777" w:rsidTr="008022B5">
        <w:trPr>
          <w:cantSplit/>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20A513"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Washington State University</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69CAA1" w14:textId="77777777" w:rsidR="00785D3A" w:rsidRPr="00311BC9" w:rsidRDefault="00785D3A" w:rsidP="00941996">
            <w:pPr>
              <w:pStyle w:val="BodyText3"/>
              <w:spacing w:line="240" w:lineRule="auto"/>
              <w:jc w:val="left"/>
              <w:rPr>
                <w:color w:val="000000"/>
                <w:sz w:val="24"/>
                <w:szCs w:val="24"/>
              </w:rPr>
            </w:pPr>
            <w:r w:rsidRPr="00311BC9">
              <w:rPr>
                <w:b/>
                <w:color w:val="000000"/>
                <w:sz w:val="24"/>
                <w:szCs w:val="24"/>
              </w:rPr>
              <w:t>BS</w:t>
            </w:r>
            <w:r w:rsidRPr="00311BC9">
              <w:rPr>
                <w:color w:val="000000"/>
                <w:sz w:val="24"/>
                <w:szCs w:val="24"/>
              </w:rPr>
              <w:t>, MS, PhD in Biological Systems Engineering</w:t>
            </w:r>
          </w:p>
        </w:tc>
      </w:tr>
      <w:tr w:rsidR="00785D3A" w:rsidRPr="00311BC9" w14:paraId="6EE1AFBA" w14:textId="77777777" w:rsidTr="008022B5">
        <w:trPr>
          <w:cantSplit/>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31D00D"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Wright State University</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074B53" w14:textId="77777777" w:rsidR="00785D3A" w:rsidRPr="00311BC9" w:rsidRDefault="00785D3A" w:rsidP="00941996">
            <w:pPr>
              <w:pStyle w:val="BodyText3"/>
              <w:spacing w:line="240" w:lineRule="auto"/>
              <w:jc w:val="left"/>
              <w:rPr>
                <w:color w:val="000000"/>
                <w:sz w:val="24"/>
                <w:szCs w:val="24"/>
              </w:rPr>
            </w:pPr>
            <w:r w:rsidRPr="00311BC9">
              <w:rPr>
                <w:b/>
                <w:color w:val="000000"/>
                <w:sz w:val="24"/>
                <w:szCs w:val="24"/>
              </w:rPr>
              <w:t>BS</w:t>
            </w:r>
            <w:r w:rsidRPr="00311BC9">
              <w:rPr>
                <w:color w:val="000000"/>
                <w:sz w:val="24"/>
                <w:szCs w:val="24"/>
              </w:rPr>
              <w:t>, MS in Industrial &amp; Systems Engineering</w:t>
            </w:r>
          </w:p>
        </w:tc>
      </w:tr>
      <w:tr w:rsidR="00785D3A" w:rsidRPr="00311BC9" w14:paraId="2E163143" w14:textId="77777777" w:rsidTr="008022B5">
        <w:trPr>
          <w:cantSplit/>
          <w:trHeight w:val="20"/>
          <w:jc w:val="center"/>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1F6715" w14:textId="77777777" w:rsidR="00785D3A" w:rsidRPr="00311BC9" w:rsidRDefault="00785D3A" w:rsidP="00941996">
            <w:pPr>
              <w:pStyle w:val="BodyText3"/>
              <w:spacing w:line="240" w:lineRule="auto"/>
              <w:jc w:val="left"/>
              <w:rPr>
                <w:color w:val="000000"/>
                <w:sz w:val="24"/>
                <w:szCs w:val="24"/>
              </w:rPr>
            </w:pPr>
            <w:r w:rsidRPr="00311BC9">
              <w:rPr>
                <w:color w:val="000000"/>
                <w:sz w:val="24"/>
                <w:szCs w:val="24"/>
              </w:rPr>
              <w:t>Youngstown State University</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C27BDA" w14:textId="77777777" w:rsidR="00785D3A" w:rsidRPr="00311BC9" w:rsidRDefault="00785D3A" w:rsidP="00941996">
            <w:pPr>
              <w:pStyle w:val="BodyText3"/>
              <w:spacing w:line="240" w:lineRule="auto"/>
              <w:jc w:val="left"/>
              <w:rPr>
                <w:color w:val="000000"/>
                <w:sz w:val="24"/>
                <w:szCs w:val="24"/>
              </w:rPr>
            </w:pPr>
            <w:r w:rsidRPr="00311BC9">
              <w:rPr>
                <w:b/>
                <w:color w:val="000000"/>
                <w:sz w:val="24"/>
                <w:szCs w:val="24"/>
              </w:rPr>
              <w:t>BE</w:t>
            </w:r>
            <w:r w:rsidRPr="00311BC9">
              <w:rPr>
                <w:color w:val="000000"/>
                <w:sz w:val="24"/>
                <w:szCs w:val="24"/>
              </w:rPr>
              <w:t>, MS in Industrial &amp; Systems Engineering</w:t>
            </w:r>
          </w:p>
        </w:tc>
      </w:tr>
    </w:tbl>
    <w:p w14:paraId="246CB3BA" w14:textId="77777777" w:rsidR="00785D3A" w:rsidRPr="00311BC9" w:rsidRDefault="00785D3A" w:rsidP="00941996">
      <w:pPr>
        <w:spacing w:line="240" w:lineRule="auto"/>
        <w:jc w:val="both"/>
        <w:rPr>
          <w:rFonts w:ascii="Times New Roman" w:hAnsi="Times New Roman" w:cs="Times New Roman"/>
          <w:b/>
          <w:i/>
          <w:sz w:val="24"/>
          <w:szCs w:val="24"/>
        </w:rPr>
      </w:pPr>
    </w:p>
    <w:p w14:paraId="7937BEFC" w14:textId="2FD5B035" w:rsidR="00DA2EFB" w:rsidRPr="00311BC9" w:rsidRDefault="005C1DB6" w:rsidP="00941996">
      <w:pPr>
        <w:spacing w:before="120" w:after="240" w:line="240" w:lineRule="auto"/>
        <w:jc w:val="both"/>
        <w:rPr>
          <w:rFonts w:ascii="Times New Roman" w:hAnsi="Times New Roman" w:cs="Times New Roman"/>
          <w:sz w:val="24"/>
          <w:szCs w:val="24"/>
        </w:rPr>
      </w:pPr>
      <w:r w:rsidRPr="00311BC9">
        <w:rPr>
          <w:rFonts w:ascii="Times New Roman" w:hAnsi="Times New Roman" w:cs="Times New Roman"/>
          <w:sz w:val="24"/>
          <w:szCs w:val="24"/>
        </w:rPr>
        <w:t xml:space="preserve">In the </w:t>
      </w:r>
      <w:r w:rsidR="00DA2EFB" w:rsidRPr="00311BC9">
        <w:rPr>
          <w:rFonts w:ascii="Times New Roman" w:hAnsi="Times New Roman" w:cs="Times New Roman"/>
          <w:sz w:val="24"/>
          <w:szCs w:val="24"/>
        </w:rPr>
        <w:t>tables presented above</w:t>
      </w:r>
      <w:r w:rsidR="002C1B72" w:rsidRPr="00311BC9">
        <w:rPr>
          <w:rFonts w:ascii="Times New Roman" w:hAnsi="Times New Roman" w:cs="Times New Roman"/>
          <w:sz w:val="24"/>
          <w:szCs w:val="24"/>
        </w:rPr>
        <w:t>, both the i</w:t>
      </w:r>
      <w:r w:rsidR="00DA2EFB" w:rsidRPr="00311BC9">
        <w:rPr>
          <w:rFonts w:ascii="Times New Roman" w:hAnsi="Times New Roman" w:cs="Times New Roman"/>
          <w:sz w:val="24"/>
          <w:szCs w:val="24"/>
        </w:rPr>
        <w:t xml:space="preserve">nstitution and degree program information was obtained from </w:t>
      </w:r>
      <w:r w:rsidR="00DA2EFB" w:rsidRPr="00311BC9">
        <w:rPr>
          <w:rFonts w:ascii="Times New Roman" w:hAnsi="Times New Roman" w:cs="Times New Roman"/>
          <w:i/>
          <w:sz w:val="24"/>
          <w:szCs w:val="24"/>
        </w:rPr>
        <w:t>Peterson’s Guide to Programs in Engineering and Applied Science</w:t>
      </w:r>
      <w:r w:rsidR="002C1B72" w:rsidRPr="00311BC9">
        <w:rPr>
          <w:rFonts w:ascii="Times New Roman" w:hAnsi="Times New Roman" w:cs="Times New Roman"/>
          <w:i/>
          <w:sz w:val="24"/>
          <w:szCs w:val="24"/>
        </w:rPr>
        <w:t>.</w:t>
      </w:r>
      <w:r w:rsidR="00854F1F">
        <w:rPr>
          <w:rFonts w:ascii="Times New Roman" w:hAnsi="Times New Roman" w:cs="Times New Roman"/>
          <w:b/>
          <w:sz w:val="24"/>
          <w:szCs w:val="24"/>
          <w:vertAlign w:val="superscript"/>
        </w:rPr>
        <w:t>1</w:t>
      </w:r>
      <w:r w:rsidR="00AC541D">
        <w:rPr>
          <w:rFonts w:ascii="Times New Roman" w:hAnsi="Times New Roman" w:cs="Times New Roman"/>
          <w:b/>
          <w:sz w:val="24"/>
          <w:szCs w:val="24"/>
          <w:vertAlign w:val="superscript"/>
        </w:rPr>
        <w:t>3</w:t>
      </w:r>
      <w:r w:rsidR="00D83DEB">
        <w:rPr>
          <w:rFonts w:ascii="Times New Roman" w:hAnsi="Times New Roman" w:cs="Times New Roman"/>
          <w:sz w:val="24"/>
          <w:szCs w:val="24"/>
        </w:rPr>
        <w:t xml:space="preserve"> </w:t>
      </w:r>
      <w:r w:rsidR="002C1B72" w:rsidRPr="00311BC9">
        <w:rPr>
          <w:rFonts w:ascii="Times New Roman" w:hAnsi="Times New Roman" w:cs="Times New Roman"/>
          <w:sz w:val="24"/>
          <w:szCs w:val="24"/>
        </w:rPr>
        <w:t xml:space="preserve">Both the </w:t>
      </w:r>
      <w:r w:rsidR="00DA2EFB" w:rsidRPr="00311BC9">
        <w:rPr>
          <w:rFonts w:ascii="Times New Roman" w:hAnsi="Times New Roman" w:cs="Times New Roman"/>
          <w:sz w:val="24"/>
          <w:szCs w:val="24"/>
        </w:rPr>
        <w:t>ABET web site</w:t>
      </w:r>
      <w:r w:rsidR="00DA2EFB" w:rsidRPr="00311BC9">
        <w:rPr>
          <w:rFonts w:ascii="Times New Roman" w:hAnsi="Times New Roman" w:cs="Times New Roman"/>
          <w:b/>
          <w:sz w:val="24"/>
          <w:szCs w:val="24"/>
        </w:rPr>
        <w:t xml:space="preserve"> </w:t>
      </w:r>
      <w:r w:rsidR="002C1B72" w:rsidRPr="00311BC9">
        <w:rPr>
          <w:rFonts w:ascii="Times New Roman" w:hAnsi="Times New Roman" w:cs="Times New Roman"/>
          <w:sz w:val="24"/>
          <w:szCs w:val="24"/>
        </w:rPr>
        <w:t xml:space="preserve">at </w:t>
      </w:r>
      <w:hyperlink r:id="rId9" w:history="1">
        <w:r w:rsidR="00DA2EFB" w:rsidRPr="00311BC9">
          <w:rPr>
            <w:rStyle w:val="Hyperlink"/>
            <w:rFonts w:ascii="Times New Roman" w:hAnsi="Times New Roman" w:cs="Times New Roman"/>
            <w:sz w:val="24"/>
            <w:szCs w:val="24"/>
          </w:rPr>
          <w:t>www.abet.org</w:t>
        </w:r>
      </w:hyperlink>
      <w:r w:rsidR="00DA2EFB" w:rsidRPr="00311BC9">
        <w:rPr>
          <w:rFonts w:ascii="Times New Roman" w:hAnsi="Times New Roman" w:cs="Times New Roman"/>
          <w:sz w:val="24"/>
          <w:szCs w:val="24"/>
        </w:rPr>
        <w:t xml:space="preserve"> </w:t>
      </w:r>
      <w:r w:rsidR="002C1B72" w:rsidRPr="00311BC9">
        <w:rPr>
          <w:rFonts w:ascii="Times New Roman" w:hAnsi="Times New Roman" w:cs="Times New Roman"/>
          <w:sz w:val="24"/>
          <w:szCs w:val="24"/>
        </w:rPr>
        <w:t xml:space="preserve">and </w:t>
      </w:r>
      <w:r w:rsidR="00DA2EFB" w:rsidRPr="00311BC9">
        <w:rPr>
          <w:rFonts w:ascii="Times New Roman" w:hAnsi="Times New Roman" w:cs="Times New Roman"/>
          <w:sz w:val="24"/>
          <w:szCs w:val="24"/>
        </w:rPr>
        <w:t>the INCOSE web site</w:t>
      </w:r>
      <w:r w:rsidR="002C1B72" w:rsidRPr="00311BC9">
        <w:rPr>
          <w:rFonts w:ascii="Times New Roman" w:hAnsi="Times New Roman" w:cs="Times New Roman"/>
          <w:sz w:val="24"/>
          <w:szCs w:val="24"/>
        </w:rPr>
        <w:t xml:space="preserve"> at</w:t>
      </w:r>
      <w:r w:rsidR="00DA2EFB" w:rsidRPr="00311BC9">
        <w:rPr>
          <w:rFonts w:ascii="Times New Roman" w:hAnsi="Times New Roman" w:cs="Times New Roman"/>
          <w:b/>
          <w:sz w:val="24"/>
          <w:szCs w:val="24"/>
        </w:rPr>
        <w:t xml:space="preserve"> </w:t>
      </w:r>
      <w:hyperlink r:id="rId10" w:history="1">
        <w:r w:rsidR="00DA2EFB" w:rsidRPr="00311BC9">
          <w:rPr>
            <w:rStyle w:val="Hyperlink"/>
            <w:rFonts w:ascii="Times New Roman" w:hAnsi="Times New Roman" w:cs="Times New Roman"/>
            <w:sz w:val="24"/>
            <w:szCs w:val="24"/>
          </w:rPr>
          <w:t>www.incose.org</w:t>
        </w:r>
      </w:hyperlink>
      <w:r w:rsidR="002C1B72" w:rsidRPr="00311BC9">
        <w:rPr>
          <w:rFonts w:ascii="Times New Roman" w:hAnsi="Times New Roman" w:cs="Times New Roman"/>
          <w:sz w:val="24"/>
          <w:szCs w:val="24"/>
        </w:rPr>
        <w:t xml:space="preserve"> were</w:t>
      </w:r>
      <w:r w:rsidR="00DA2EFB" w:rsidRPr="00311BC9">
        <w:rPr>
          <w:rFonts w:ascii="Times New Roman" w:hAnsi="Times New Roman" w:cs="Times New Roman"/>
          <w:sz w:val="24"/>
          <w:szCs w:val="24"/>
        </w:rPr>
        <w:t xml:space="preserve"> </w:t>
      </w:r>
      <w:r w:rsidR="002C1B72" w:rsidRPr="00311BC9">
        <w:rPr>
          <w:rFonts w:ascii="Times New Roman" w:hAnsi="Times New Roman" w:cs="Times New Roman"/>
          <w:sz w:val="24"/>
          <w:szCs w:val="24"/>
        </w:rPr>
        <w:t xml:space="preserve">used. This </w:t>
      </w:r>
      <w:proofErr w:type="gramStart"/>
      <w:r w:rsidR="002C1B72" w:rsidRPr="00311BC9">
        <w:rPr>
          <w:rFonts w:ascii="Times New Roman" w:hAnsi="Times New Roman" w:cs="Times New Roman"/>
          <w:sz w:val="24"/>
          <w:szCs w:val="24"/>
        </w:rPr>
        <w:t>was augmented</w:t>
      </w:r>
      <w:proofErr w:type="gramEnd"/>
      <w:r w:rsidR="004C16EB" w:rsidRPr="00311BC9">
        <w:rPr>
          <w:rFonts w:ascii="Times New Roman" w:hAnsi="Times New Roman" w:cs="Times New Roman"/>
          <w:sz w:val="24"/>
          <w:szCs w:val="24"/>
        </w:rPr>
        <w:t xml:space="preserve"> by information from</w:t>
      </w:r>
      <w:r w:rsidR="002C1B72" w:rsidRPr="00311BC9">
        <w:rPr>
          <w:rFonts w:ascii="Times New Roman" w:hAnsi="Times New Roman" w:cs="Times New Roman"/>
          <w:sz w:val="24"/>
          <w:szCs w:val="24"/>
        </w:rPr>
        <w:t xml:space="preserve"> other sources, particularly </w:t>
      </w:r>
      <w:r w:rsidR="004C16EB" w:rsidRPr="00311BC9">
        <w:rPr>
          <w:rFonts w:ascii="Times New Roman" w:hAnsi="Times New Roman" w:cs="Times New Roman"/>
          <w:sz w:val="24"/>
          <w:szCs w:val="24"/>
        </w:rPr>
        <w:t>individual institutions</w:t>
      </w:r>
      <w:r w:rsidR="002C1B72" w:rsidRPr="00311BC9">
        <w:rPr>
          <w:rFonts w:ascii="Times New Roman" w:hAnsi="Times New Roman" w:cs="Times New Roman"/>
          <w:sz w:val="24"/>
          <w:szCs w:val="24"/>
        </w:rPr>
        <w:t>.</w:t>
      </w:r>
      <w:r w:rsidR="00D83DEB">
        <w:rPr>
          <w:rFonts w:ascii="Times New Roman" w:hAnsi="Times New Roman" w:cs="Times New Roman"/>
          <w:sz w:val="24"/>
          <w:szCs w:val="24"/>
        </w:rPr>
        <w:t xml:space="preserve"> </w:t>
      </w:r>
      <w:r w:rsidR="002C1B72" w:rsidRPr="00311BC9">
        <w:rPr>
          <w:rFonts w:ascii="Times New Roman" w:hAnsi="Times New Roman" w:cs="Times New Roman"/>
          <w:sz w:val="24"/>
          <w:szCs w:val="24"/>
        </w:rPr>
        <w:t xml:space="preserve">Note that </w:t>
      </w:r>
      <w:r w:rsidR="00DA2EFB" w:rsidRPr="00311BC9">
        <w:rPr>
          <w:rFonts w:ascii="Times New Roman" w:hAnsi="Times New Roman" w:cs="Times New Roman"/>
          <w:sz w:val="24"/>
          <w:szCs w:val="24"/>
        </w:rPr>
        <w:t xml:space="preserve">ABET accredited degree programs </w:t>
      </w:r>
      <w:proofErr w:type="gramStart"/>
      <w:r w:rsidR="00DA2EFB" w:rsidRPr="00311BC9">
        <w:rPr>
          <w:rFonts w:ascii="Times New Roman" w:hAnsi="Times New Roman" w:cs="Times New Roman"/>
          <w:sz w:val="24"/>
          <w:szCs w:val="24"/>
        </w:rPr>
        <w:t>are indicated</w:t>
      </w:r>
      <w:proofErr w:type="gramEnd"/>
      <w:r w:rsidR="00DA2EFB" w:rsidRPr="00311BC9">
        <w:rPr>
          <w:rFonts w:ascii="Times New Roman" w:hAnsi="Times New Roman" w:cs="Times New Roman"/>
          <w:sz w:val="24"/>
          <w:szCs w:val="24"/>
        </w:rPr>
        <w:t xml:space="preserve"> in the tables by</w:t>
      </w:r>
      <w:r w:rsidR="004C16EB" w:rsidRPr="00311BC9">
        <w:rPr>
          <w:rFonts w:ascii="Times New Roman" w:hAnsi="Times New Roman" w:cs="Times New Roman"/>
          <w:sz w:val="24"/>
          <w:szCs w:val="24"/>
        </w:rPr>
        <w:t xml:space="preserve"> use of</w:t>
      </w:r>
      <w:r w:rsidR="00DA2EFB" w:rsidRPr="00311BC9">
        <w:rPr>
          <w:rFonts w:ascii="Times New Roman" w:hAnsi="Times New Roman" w:cs="Times New Roman"/>
          <w:sz w:val="24"/>
          <w:szCs w:val="24"/>
        </w:rPr>
        <w:t xml:space="preserve"> </w:t>
      </w:r>
      <w:r w:rsidR="00DA2EFB" w:rsidRPr="00311BC9">
        <w:rPr>
          <w:rFonts w:ascii="Times New Roman" w:hAnsi="Times New Roman" w:cs="Times New Roman"/>
          <w:b/>
          <w:sz w:val="24"/>
          <w:szCs w:val="24"/>
        </w:rPr>
        <w:t>bold face</w:t>
      </w:r>
      <w:r w:rsidR="00DA2EFB" w:rsidRPr="00311BC9">
        <w:rPr>
          <w:rFonts w:ascii="Times New Roman" w:hAnsi="Times New Roman" w:cs="Times New Roman"/>
          <w:sz w:val="24"/>
          <w:szCs w:val="24"/>
        </w:rPr>
        <w:t xml:space="preserve"> type.</w:t>
      </w:r>
    </w:p>
    <w:p w14:paraId="6AA6B045" w14:textId="43059605" w:rsidR="00A01C5E" w:rsidRDefault="00A01C5E" w:rsidP="00941996">
      <w:pPr>
        <w:spacing w:line="240" w:lineRule="auto"/>
        <w:jc w:val="both"/>
        <w:rPr>
          <w:rFonts w:ascii="Times New Roman" w:hAnsi="Times New Roman" w:cs="Times New Roman"/>
          <w:sz w:val="24"/>
          <w:szCs w:val="24"/>
        </w:rPr>
      </w:pPr>
      <w:r w:rsidRPr="00311BC9">
        <w:rPr>
          <w:rFonts w:ascii="Times New Roman" w:hAnsi="Times New Roman" w:cs="Times New Roman"/>
          <w:b/>
          <w:i/>
          <w:sz w:val="24"/>
          <w:szCs w:val="24"/>
        </w:rPr>
        <w:t>Organization and Administration of SE Programs.</w:t>
      </w:r>
      <w:r w:rsidR="00D83DEB">
        <w:rPr>
          <w:rFonts w:ascii="Times New Roman" w:hAnsi="Times New Roman" w:cs="Times New Roman"/>
          <w:i/>
          <w:sz w:val="24"/>
          <w:szCs w:val="24"/>
        </w:rPr>
        <w:t xml:space="preserve"> </w:t>
      </w:r>
      <w:r w:rsidRPr="00311BC9">
        <w:rPr>
          <w:rFonts w:ascii="Times New Roman" w:hAnsi="Times New Roman" w:cs="Times New Roman"/>
          <w:sz w:val="24"/>
          <w:szCs w:val="24"/>
        </w:rPr>
        <w:t xml:space="preserve">Not all Systems Engineering degree programs </w:t>
      </w:r>
      <w:proofErr w:type="gramStart"/>
      <w:r w:rsidRPr="00311BC9">
        <w:rPr>
          <w:rFonts w:ascii="Times New Roman" w:hAnsi="Times New Roman" w:cs="Times New Roman"/>
          <w:sz w:val="24"/>
          <w:szCs w:val="24"/>
        </w:rPr>
        <w:t>are administered</w:t>
      </w:r>
      <w:proofErr w:type="gramEnd"/>
      <w:r w:rsidRPr="00311BC9">
        <w:rPr>
          <w:rFonts w:ascii="Times New Roman" w:hAnsi="Times New Roman" w:cs="Times New Roman"/>
          <w:sz w:val="24"/>
          <w:szCs w:val="24"/>
        </w:rPr>
        <w:t xml:space="preserve"> through the classical departmental structure of the host institution.</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 xml:space="preserve">One must be aware of the administrative and organizational home for a degree program of interest </w:t>
      </w:r>
      <w:proofErr w:type="gramStart"/>
      <w:r w:rsidRPr="00311BC9">
        <w:rPr>
          <w:rFonts w:ascii="Times New Roman" w:hAnsi="Times New Roman" w:cs="Times New Roman"/>
          <w:sz w:val="24"/>
          <w:szCs w:val="24"/>
        </w:rPr>
        <w:t>to fully understand</w:t>
      </w:r>
      <w:proofErr w:type="gramEnd"/>
      <w:r w:rsidRPr="00311BC9">
        <w:rPr>
          <w:rFonts w:ascii="Times New Roman" w:hAnsi="Times New Roman" w:cs="Times New Roman"/>
          <w:sz w:val="24"/>
          <w:szCs w:val="24"/>
        </w:rPr>
        <w:t xml:space="preserve"> its academic context.</w:t>
      </w:r>
    </w:p>
    <w:p w14:paraId="17C54878" w14:textId="77777777" w:rsidR="00A01C5E" w:rsidRPr="00311BC9" w:rsidRDefault="00A01C5E" w:rsidP="00941996">
      <w:pPr>
        <w:spacing w:line="240" w:lineRule="auto"/>
        <w:jc w:val="both"/>
        <w:rPr>
          <w:rFonts w:ascii="Times New Roman" w:hAnsi="Times New Roman" w:cs="Times New Roman"/>
          <w:sz w:val="24"/>
          <w:szCs w:val="24"/>
        </w:rPr>
      </w:pPr>
      <w:r w:rsidRPr="00311BC9">
        <w:rPr>
          <w:rFonts w:ascii="Times New Roman" w:hAnsi="Times New Roman" w:cs="Times New Roman"/>
          <w:sz w:val="24"/>
          <w:szCs w:val="24"/>
        </w:rPr>
        <w:lastRenderedPageBreak/>
        <w:t xml:space="preserve">Most undergraduate programs are classically organized within academic departments, but at the graduate </w:t>
      </w:r>
      <w:proofErr w:type="gramStart"/>
      <w:r w:rsidRPr="00311BC9">
        <w:rPr>
          <w:rFonts w:ascii="Times New Roman" w:hAnsi="Times New Roman" w:cs="Times New Roman"/>
          <w:sz w:val="24"/>
          <w:szCs w:val="24"/>
        </w:rPr>
        <w:t>level</w:t>
      </w:r>
      <w:proofErr w:type="gramEnd"/>
      <w:r w:rsidRPr="00311BC9">
        <w:rPr>
          <w:rFonts w:ascii="Times New Roman" w:hAnsi="Times New Roman" w:cs="Times New Roman"/>
          <w:sz w:val="24"/>
          <w:szCs w:val="24"/>
        </w:rPr>
        <w:t xml:space="preserve"> the following variants will be found:</w:t>
      </w:r>
    </w:p>
    <w:p w14:paraId="0679F1AC" w14:textId="1A2479C7" w:rsidR="00A01C5E" w:rsidRPr="00311BC9" w:rsidRDefault="00A01C5E" w:rsidP="00271B42">
      <w:pPr>
        <w:numPr>
          <w:ilvl w:val="0"/>
          <w:numId w:val="4"/>
        </w:numPr>
        <w:spacing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t xml:space="preserve">There are instances where an academic administrative unit will be the home for more than </w:t>
      </w:r>
      <w:proofErr w:type="gramStart"/>
      <w:r w:rsidRPr="00311BC9">
        <w:rPr>
          <w:rFonts w:ascii="Times New Roman" w:hAnsi="Times New Roman" w:cs="Times New Roman"/>
          <w:sz w:val="24"/>
          <w:szCs w:val="24"/>
        </w:rPr>
        <w:t>one degree</w:t>
      </w:r>
      <w:proofErr w:type="gramEnd"/>
      <w:r w:rsidRPr="00311BC9">
        <w:rPr>
          <w:rFonts w:ascii="Times New Roman" w:hAnsi="Times New Roman" w:cs="Times New Roman"/>
          <w:sz w:val="24"/>
          <w:szCs w:val="24"/>
        </w:rPr>
        <w:t xml:space="preserve"> program; e.g., Industrial and SE as well as Manufacturing SE.</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The department name may or may not subsume the names of all degree programs (e.g., Auburn U).</w:t>
      </w:r>
    </w:p>
    <w:p w14:paraId="0F39114E" w14:textId="07F03F99" w:rsidR="00A01C5E" w:rsidRPr="00311BC9" w:rsidRDefault="00A01C5E" w:rsidP="00271B42">
      <w:pPr>
        <w:numPr>
          <w:ilvl w:val="0"/>
          <w:numId w:val="4"/>
        </w:numPr>
        <w:spacing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t>There are instances where an institution offers both SCSE and DCSE programs; e.g., Systems Engineering (SC), Biological Systems Engineering (DC), and Industrial and Systems Engineering (DC).</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 xml:space="preserve">The DCSE programs </w:t>
      </w:r>
      <w:proofErr w:type="gramStart"/>
      <w:r w:rsidRPr="00311BC9">
        <w:rPr>
          <w:rFonts w:ascii="Times New Roman" w:hAnsi="Times New Roman" w:cs="Times New Roman"/>
          <w:sz w:val="24"/>
          <w:szCs w:val="24"/>
        </w:rPr>
        <w:t>are administered</w:t>
      </w:r>
      <w:proofErr w:type="gramEnd"/>
      <w:r w:rsidRPr="00311BC9">
        <w:rPr>
          <w:rFonts w:ascii="Times New Roman" w:hAnsi="Times New Roman" w:cs="Times New Roman"/>
          <w:sz w:val="24"/>
          <w:szCs w:val="24"/>
        </w:rPr>
        <w:t xml:space="preserve"> within departments </w:t>
      </w:r>
      <w:r w:rsidR="004C16EB" w:rsidRPr="00311BC9">
        <w:rPr>
          <w:rFonts w:ascii="Times New Roman" w:hAnsi="Times New Roman" w:cs="Times New Roman"/>
          <w:sz w:val="24"/>
          <w:szCs w:val="24"/>
        </w:rPr>
        <w:t>whereas</w:t>
      </w:r>
      <w:r w:rsidRPr="00311BC9">
        <w:rPr>
          <w:rFonts w:ascii="Times New Roman" w:hAnsi="Times New Roman" w:cs="Times New Roman"/>
          <w:sz w:val="24"/>
          <w:szCs w:val="24"/>
        </w:rPr>
        <w:t xml:space="preserve"> the SCSE program is organized in an interdepartmental mode (e.g., </w:t>
      </w:r>
      <w:proofErr w:type="spellStart"/>
      <w:r w:rsidRPr="00311BC9">
        <w:rPr>
          <w:rFonts w:ascii="Times New Roman" w:hAnsi="Times New Roman" w:cs="Times New Roman"/>
          <w:sz w:val="24"/>
          <w:szCs w:val="24"/>
        </w:rPr>
        <w:t>VaTech</w:t>
      </w:r>
      <w:proofErr w:type="spellEnd"/>
      <w:r w:rsidRPr="00311BC9">
        <w:rPr>
          <w:rFonts w:ascii="Times New Roman" w:hAnsi="Times New Roman" w:cs="Times New Roman"/>
          <w:sz w:val="24"/>
          <w:szCs w:val="24"/>
        </w:rPr>
        <w:t>).</w:t>
      </w:r>
    </w:p>
    <w:p w14:paraId="1B598B32" w14:textId="5E556ABD" w:rsidR="00A01C5E" w:rsidRPr="00311BC9" w:rsidRDefault="00A01C5E" w:rsidP="00271B42">
      <w:pPr>
        <w:numPr>
          <w:ilvl w:val="0"/>
          <w:numId w:val="4"/>
        </w:numPr>
        <w:spacing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t xml:space="preserve">In those instances where an institution offers a SCSE program at the basic and advanced levels, all </w:t>
      </w:r>
      <w:proofErr w:type="gramStart"/>
      <w:r w:rsidRPr="00311BC9">
        <w:rPr>
          <w:rFonts w:ascii="Times New Roman" w:hAnsi="Times New Roman" w:cs="Times New Roman"/>
          <w:sz w:val="24"/>
          <w:szCs w:val="24"/>
        </w:rPr>
        <w:t>are usually administered</w:t>
      </w:r>
      <w:proofErr w:type="gramEnd"/>
      <w:r w:rsidRPr="00311BC9">
        <w:rPr>
          <w:rFonts w:ascii="Times New Roman" w:hAnsi="Times New Roman" w:cs="Times New Roman"/>
          <w:sz w:val="24"/>
          <w:szCs w:val="24"/>
        </w:rPr>
        <w:t xml:space="preserve"> within a department (e.g., </w:t>
      </w:r>
      <w:proofErr w:type="spellStart"/>
      <w:r w:rsidRPr="00311BC9">
        <w:rPr>
          <w:rFonts w:ascii="Times New Roman" w:hAnsi="Times New Roman" w:cs="Times New Roman"/>
          <w:sz w:val="24"/>
          <w:szCs w:val="24"/>
        </w:rPr>
        <w:t>UVa</w:t>
      </w:r>
      <w:proofErr w:type="spellEnd"/>
      <w:r w:rsidRPr="00311BC9">
        <w:rPr>
          <w:rFonts w:ascii="Times New Roman" w:hAnsi="Times New Roman" w:cs="Times New Roman"/>
          <w:sz w:val="24"/>
          <w:szCs w:val="24"/>
        </w:rPr>
        <w:t>).</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This may also be true for DCSE programs, except that the SE component may not exist at all degree levels.</w:t>
      </w:r>
    </w:p>
    <w:p w14:paraId="553DB6EF" w14:textId="77777777" w:rsidR="00A01C5E" w:rsidRPr="00311BC9" w:rsidRDefault="00A01C5E" w:rsidP="00271B42">
      <w:pPr>
        <w:numPr>
          <w:ilvl w:val="0"/>
          <w:numId w:val="4"/>
        </w:numPr>
        <w:spacing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t>An institution may have SE organized and administered within a center that cooperates with engineering domain departments to offer Systems Engineering (or Engineering Systems) degrees through those departments (e.g., MIT).</w:t>
      </w:r>
    </w:p>
    <w:p w14:paraId="3B9FCA63" w14:textId="77777777" w:rsidR="0087486D" w:rsidRPr="00311BC9" w:rsidRDefault="0087486D" w:rsidP="00941996">
      <w:pPr>
        <w:spacing w:after="0" w:line="240" w:lineRule="auto"/>
        <w:jc w:val="both"/>
        <w:rPr>
          <w:rFonts w:ascii="Times New Roman" w:hAnsi="Times New Roman" w:cs="Times New Roman"/>
          <w:sz w:val="24"/>
          <w:szCs w:val="24"/>
        </w:rPr>
      </w:pPr>
    </w:p>
    <w:p w14:paraId="7C241074" w14:textId="6BCD6FF2" w:rsidR="00A01C5E" w:rsidRPr="00311BC9" w:rsidRDefault="00A01C5E" w:rsidP="00941996">
      <w:pPr>
        <w:spacing w:line="240" w:lineRule="auto"/>
        <w:jc w:val="both"/>
        <w:rPr>
          <w:rFonts w:ascii="Times New Roman" w:hAnsi="Times New Roman" w:cs="Times New Roman"/>
          <w:sz w:val="24"/>
          <w:szCs w:val="24"/>
        </w:rPr>
      </w:pPr>
      <w:r w:rsidRPr="00311BC9">
        <w:rPr>
          <w:rFonts w:ascii="Times New Roman" w:hAnsi="Times New Roman" w:cs="Times New Roman"/>
          <w:sz w:val="24"/>
          <w:szCs w:val="24"/>
        </w:rPr>
        <w:t xml:space="preserve">When considering basic and advanced level programs in the SCSE and DCSE categories, focus </w:t>
      </w:r>
      <w:proofErr w:type="gramStart"/>
      <w:r w:rsidRPr="00311BC9">
        <w:rPr>
          <w:rFonts w:ascii="Times New Roman" w:hAnsi="Times New Roman" w:cs="Times New Roman"/>
          <w:sz w:val="24"/>
          <w:szCs w:val="24"/>
        </w:rPr>
        <w:t>will be targeted</w:t>
      </w:r>
      <w:proofErr w:type="gramEnd"/>
      <w:r w:rsidRPr="00311BC9">
        <w:rPr>
          <w:rFonts w:ascii="Times New Roman" w:hAnsi="Times New Roman" w:cs="Times New Roman"/>
          <w:sz w:val="24"/>
          <w:szCs w:val="24"/>
        </w:rPr>
        <w:t xml:space="preserve"> properly by recognizing that Systems Engineering is broad in nature.</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 xml:space="preserve">It </w:t>
      </w:r>
      <w:proofErr w:type="gramStart"/>
      <w:r w:rsidRPr="00311BC9">
        <w:rPr>
          <w:rFonts w:ascii="Times New Roman" w:hAnsi="Times New Roman" w:cs="Times New Roman"/>
          <w:sz w:val="24"/>
          <w:szCs w:val="24"/>
        </w:rPr>
        <w:t>should not be viewed</w:t>
      </w:r>
      <w:proofErr w:type="gramEnd"/>
      <w:r w:rsidRPr="00311BC9">
        <w:rPr>
          <w:rFonts w:ascii="Times New Roman" w:hAnsi="Times New Roman" w:cs="Times New Roman"/>
          <w:sz w:val="24"/>
          <w:szCs w:val="24"/>
        </w:rPr>
        <w:t xml:space="preserve"> in the same context as the traditional engineering disciplines.</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 xml:space="preserve">This notwithstanding, many domains of engineering are seeking a better topical balance by adopting </w:t>
      </w:r>
      <w:r w:rsidRPr="00311BC9">
        <w:rPr>
          <w:rFonts w:ascii="Times New Roman" w:hAnsi="Times New Roman" w:cs="Times New Roman"/>
          <w:i/>
          <w:sz w:val="24"/>
          <w:szCs w:val="24"/>
        </w:rPr>
        <w:t>systems thinking</w:t>
      </w:r>
      <w:r w:rsidRPr="00311BC9">
        <w:rPr>
          <w:rFonts w:ascii="Times New Roman" w:hAnsi="Times New Roman" w:cs="Times New Roman"/>
          <w:sz w:val="24"/>
          <w:szCs w:val="24"/>
        </w:rPr>
        <w:t>.</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This is the primary reason for the rapid growth in the number of engineering academic domains adding SE topics and projects.</w:t>
      </w:r>
    </w:p>
    <w:p w14:paraId="0E981FD7" w14:textId="446AC639" w:rsidR="00A01C5E" w:rsidRPr="00311BC9" w:rsidRDefault="00A01C5E" w:rsidP="00941996">
      <w:pPr>
        <w:pStyle w:val="BodyText"/>
        <w:spacing w:after="240"/>
        <w:rPr>
          <w:szCs w:val="24"/>
        </w:rPr>
      </w:pPr>
      <w:r w:rsidRPr="00311BC9">
        <w:rPr>
          <w:szCs w:val="24"/>
        </w:rPr>
        <w:t xml:space="preserve">Over time, infusion of systems thinking into engineering curricula </w:t>
      </w:r>
      <w:proofErr w:type="gramStart"/>
      <w:r w:rsidRPr="00311BC9">
        <w:rPr>
          <w:szCs w:val="24"/>
        </w:rPr>
        <w:t>has been formalized</w:t>
      </w:r>
      <w:proofErr w:type="gramEnd"/>
      <w:r w:rsidRPr="00311BC9">
        <w:rPr>
          <w:szCs w:val="24"/>
        </w:rPr>
        <w:t xml:space="preserve"> in discrete courses, but Systems Engineering means different things to different people.</w:t>
      </w:r>
      <w:r w:rsidR="00D83DEB">
        <w:rPr>
          <w:szCs w:val="24"/>
        </w:rPr>
        <w:t xml:space="preserve"> </w:t>
      </w:r>
      <w:r w:rsidRPr="00311BC9">
        <w:rPr>
          <w:szCs w:val="24"/>
        </w:rPr>
        <w:t>This is especially true for the meaning imparted to degree programs by academic institutions.</w:t>
      </w:r>
      <w:r w:rsidR="00D83DEB">
        <w:rPr>
          <w:szCs w:val="24"/>
        </w:rPr>
        <w:t xml:space="preserve"> </w:t>
      </w:r>
      <w:r w:rsidRPr="00311BC9">
        <w:rPr>
          <w:szCs w:val="24"/>
        </w:rPr>
        <w:t>A degree program designated SE at one institution may not be the same as a degree program with the same designation at another.</w:t>
      </w:r>
      <w:r w:rsidR="00D83DEB">
        <w:rPr>
          <w:szCs w:val="24"/>
        </w:rPr>
        <w:t xml:space="preserve"> </w:t>
      </w:r>
      <w:r w:rsidRPr="00311BC9">
        <w:rPr>
          <w:szCs w:val="24"/>
        </w:rPr>
        <w:t>Accordingly, in considering the attributes of degree programs called Systems Engineering (whether they are SCSE or DCSE) one should go directly to the published curriculum to examine course content.</w:t>
      </w:r>
      <w:r w:rsidR="00D83DEB">
        <w:rPr>
          <w:szCs w:val="24"/>
        </w:rPr>
        <w:t xml:space="preserve"> </w:t>
      </w:r>
      <w:r w:rsidRPr="00311BC9">
        <w:rPr>
          <w:szCs w:val="24"/>
        </w:rPr>
        <w:t xml:space="preserve">At </w:t>
      </w:r>
      <w:proofErr w:type="gramStart"/>
      <w:r w:rsidRPr="00311BC9">
        <w:rPr>
          <w:szCs w:val="24"/>
        </w:rPr>
        <w:t>issue</w:t>
      </w:r>
      <w:proofErr w:type="gramEnd"/>
      <w:r w:rsidRPr="00311BC9">
        <w:rPr>
          <w:szCs w:val="24"/>
        </w:rPr>
        <w:t xml:space="preserve"> here </w:t>
      </w:r>
      <w:r w:rsidR="000C4F95">
        <w:rPr>
          <w:szCs w:val="24"/>
        </w:rPr>
        <w:t xml:space="preserve">again </w:t>
      </w:r>
      <w:r w:rsidR="00AC541D">
        <w:rPr>
          <w:szCs w:val="24"/>
        </w:rPr>
        <w:t xml:space="preserve">is </w:t>
      </w:r>
      <w:r w:rsidRPr="00311BC9">
        <w:rPr>
          <w:szCs w:val="24"/>
        </w:rPr>
        <w:t>the question</w:t>
      </w:r>
      <w:r w:rsidR="00AC541D">
        <w:rPr>
          <w:szCs w:val="24"/>
        </w:rPr>
        <w:t xml:space="preserve"> of</w:t>
      </w:r>
      <w:r w:rsidRPr="00311BC9">
        <w:rPr>
          <w:szCs w:val="24"/>
        </w:rPr>
        <w:t xml:space="preserve"> </w:t>
      </w:r>
      <w:r w:rsidRPr="00311BC9">
        <w:rPr>
          <w:i/>
          <w:szCs w:val="24"/>
        </w:rPr>
        <w:t>What’s in a Name</w:t>
      </w:r>
      <w:r w:rsidRPr="00311BC9">
        <w:rPr>
          <w:szCs w:val="24"/>
        </w:rPr>
        <w:t>?</w:t>
      </w:r>
    </w:p>
    <w:p w14:paraId="7D0A2B95" w14:textId="62BA4DF0" w:rsidR="00A01C5E" w:rsidRPr="00311BC9" w:rsidRDefault="00530B4F" w:rsidP="00941996">
      <w:pPr>
        <w:spacing w:before="240" w:line="240" w:lineRule="auto"/>
        <w:rPr>
          <w:rFonts w:ascii="Times New Roman" w:hAnsi="Times New Roman" w:cs="Times New Roman"/>
          <w:b/>
          <w:sz w:val="24"/>
          <w:szCs w:val="24"/>
        </w:rPr>
      </w:pPr>
      <w:r w:rsidRPr="00311BC9">
        <w:rPr>
          <w:rFonts w:ascii="Times New Roman" w:hAnsi="Times New Roman" w:cs="Times New Roman"/>
          <w:b/>
          <w:sz w:val="24"/>
          <w:szCs w:val="24"/>
        </w:rPr>
        <w:t>D</w:t>
      </w:r>
      <w:r w:rsidR="00A01C5E" w:rsidRPr="00311BC9">
        <w:rPr>
          <w:rFonts w:ascii="Times New Roman" w:hAnsi="Times New Roman" w:cs="Times New Roman"/>
          <w:b/>
          <w:sz w:val="24"/>
          <w:szCs w:val="24"/>
        </w:rPr>
        <w:t>.</w:t>
      </w:r>
      <w:r w:rsidR="00D83DEB">
        <w:rPr>
          <w:rFonts w:ascii="Times New Roman" w:hAnsi="Times New Roman" w:cs="Times New Roman"/>
          <w:b/>
          <w:sz w:val="24"/>
          <w:szCs w:val="24"/>
        </w:rPr>
        <w:t xml:space="preserve"> </w:t>
      </w:r>
      <w:r w:rsidR="00A01C5E" w:rsidRPr="00311BC9">
        <w:rPr>
          <w:rFonts w:ascii="Times New Roman" w:hAnsi="Times New Roman" w:cs="Times New Roman"/>
          <w:b/>
          <w:sz w:val="24"/>
          <w:szCs w:val="24"/>
        </w:rPr>
        <w:t>Systems Engineering Program Accreditation</w:t>
      </w:r>
    </w:p>
    <w:p w14:paraId="0A36E0FA" w14:textId="40DCC3AE" w:rsidR="00A01C5E" w:rsidRPr="00311BC9" w:rsidRDefault="00A01C5E" w:rsidP="00941996">
      <w:pPr>
        <w:spacing w:line="240" w:lineRule="auto"/>
        <w:jc w:val="both"/>
        <w:rPr>
          <w:rFonts w:ascii="Times New Roman" w:hAnsi="Times New Roman" w:cs="Times New Roman"/>
          <w:sz w:val="24"/>
          <w:szCs w:val="24"/>
        </w:rPr>
      </w:pPr>
      <w:r w:rsidRPr="00311BC9">
        <w:rPr>
          <w:rFonts w:ascii="Times New Roman" w:hAnsi="Times New Roman" w:cs="Times New Roman"/>
          <w:sz w:val="24"/>
          <w:szCs w:val="24"/>
        </w:rPr>
        <w:t>The Accreditation Board for Engineering and Technology (ABET) is a federation of societies that accredits academic programs in engineering and related areas of the applied sciences.</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 xml:space="preserve">This </w:t>
      </w:r>
      <w:proofErr w:type="gramStart"/>
      <w:r w:rsidRPr="00311BC9">
        <w:rPr>
          <w:rFonts w:ascii="Times New Roman" w:hAnsi="Times New Roman" w:cs="Times New Roman"/>
          <w:sz w:val="24"/>
          <w:szCs w:val="24"/>
        </w:rPr>
        <w:t>is accomplished</w:t>
      </w:r>
      <w:proofErr w:type="gramEnd"/>
      <w:r w:rsidRPr="00311BC9">
        <w:rPr>
          <w:rFonts w:ascii="Times New Roman" w:hAnsi="Times New Roman" w:cs="Times New Roman"/>
          <w:sz w:val="24"/>
          <w:szCs w:val="24"/>
        </w:rPr>
        <w:t xml:space="preserve"> through four Accreditation Commissions.</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Unlike bodies that accredit the entire academic institution, ABET focuses on the characteristics of programs and the products of these programs for the purpose of</w:t>
      </w:r>
      <w:r w:rsidR="00757A95">
        <w:rPr>
          <w:rFonts w:ascii="Times New Roman" w:hAnsi="Times New Roman" w:cs="Times New Roman"/>
          <w:sz w:val="24"/>
          <w:szCs w:val="24"/>
        </w:rPr>
        <w:t xml:space="preserve"> advancing </w:t>
      </w:r>
      <w:r w:rsidR="0075027F">
        <w:rPr>
          <w:rFonts w:ascii="Times New Roman" w:hAnsi="Times New Roman" w:cs="Times New Roman"/>
          <w:sz w:val="24"/>
          <w:szCs w:val="24"/>
        </w:rPr>
        <w:t>quality</w:t>
      </w:r>
      <w:r w:rsidR="00854F1F">
        <w:rPr>
          <w:rFonts w:ascii="Times New Roman" w:hAnsi="Times New Roman" w:cs="Times New Roman"/>
          <w:sz w:val="24"/>
          <w:szCs w:val="24"/>
        </w:rPr>
        <w:t>.</w:t>
      </w:r>
      <w:r w:rsidRPr="00311BC9">
        <w:rPr>
          <w:rFonts w:ascii="Times New Roman" w:hAnsi="Times New Roman" w:cs="Times New Roman"/>
          <w:b/>
          <w:sz w:val="24"/>
          <w:szCs w:val="24"/>
          <w:vertAlign w:val="superscript"/>
        </w:rPr>
        <w:t>1</w:t>
      </w:r>
      <w:r w:rsidR="0075027F">
        <w:rPr>
          <w:rFonts w:ascii="Times New Roman" w:hAnsi="Times New Roman" w:cs="Times New Roman"/>
          <w:b/>
          <w:sz w:val="24"/>
          <w:szCs w:val="24"/>
          <w:vertAlign w:val="superscript"/>
        </w:rPr>
        <w:t>4</w:t>
      </w:r>
      <w:r w:rsidR="00D83DEB">
        <w:rPr>
          <w:rFonts w:ascii="Times New Roman" w:hAnsi="Times New Roman" w:cs="Times New Roman"/>
          <w:b/>
          <w:sz w:val="24"/>
          <w:szCs w:val="24"/>
          <w:vertAlign w:val="superscript"/>
        </w:rPr>
        <w:t xml:space="preserve"> </w:t>
      </w:r>
      <w:proofErr w:type="gramStart"/>
      <w:r w:rsidR="004C16EB" w:rsidRPr="00311BC9">
        <w:rPr>
          <w:rFonts w:ascii="Times New Roman" w:hAnsi="Times New Roman" w:cs="Times New Roman"/>
          <w:sz w:val="24"/>
          <w:szCs w:val="24"/>
        </w:rPr>
        <w:t>This</w:t>
      </w:r>
      <w:proofErr w:type="gramEnd"/>
      <w:r w:rsidR="004C16EB" w:rsidRPr="00311BC9">
        <w:rPr>
          <w:rFonts w:ascii="Times New Roman" w:hAnsi="Times New Roman" w:cs="Times New Roman"/>
          <w:sz w:val="24"/>
          <w:szCs w:val="24"/>
        </w:rPr>
        <w:t xml:space="preserve"> widespread misunderstanding seems to be intentionally </w:t>
      </w:r>
      <w:r w:rsidR="0075027F">
        <w:rPr>
          <w:rFonts w:ascii="Times New Roman" w:hAnsi="Times New Roman" w:cs="Times New Roman"/>
          <w:sz w:val="24"/>
          <w:szCs w:val="24"/>
        </w:rPr>
        <w:t xml:space="preserve">utilized </w:t>
      </w:r>
      <w:r w:rsidR="004C16EB" w:rsidRPr="00311BC9">
        <w:rPr>
          <w:rFonts w:ascii="Times New Roman" w:hAnsi="Times New Roman" w:cs="Times New Roman"/>
          <w:sz w:val="24"/>
          <w:szCs w:val="24"/>
        </w:rPr>
        <w:t>in a few cases.</w:t>
      </w:r>
    </w:p>
    <w:p w14:paraId="76619562" w14:textId="50BEDBCF" w:rsidR="00A01C5E" w:rsidRPr="00311BC9" w:rsidRDefault="00A01C5E" w:rsidP="00941996">
      <w:pPr>
        <w:pStyle w:val="BodyText"/>
        <w:rPr>
          <w:szCs w:val="24"/>
        </w:rPr>
      </w:pPr>
      <w:r w:rsidRPr="00311BC9">
        <w:rPr>
          <w:szCs w:val="24"/>
        </w:rPr>
        <w:t>The mission of ABET is accomplished through the professional engineering societies serving as participating bodies.</w:t>
      </w:r>
      <w:r w:rsidR="00D83DEB">
        <w:rPr>
          <w:szCs w:val="24"/>
        </w:rPr>
        <w:t xml:space="preserve"> </w:t>
      </w:r>
      <w:r w:rsidRPr="00311BC9">
        <w:rPr>
          <w:szCs w:val="24"/>
        </w:rPr>
        <w:t xml:space="preserve">After a seven year application and approval process, the International Council on Systems Engineering became a participating society in ABET </w:t>
      </w:r>
      <w:r w:rsidR="00411518">
        <w:rPr>
          <w:szCs w:val="24"/>
        </w:rPr>
        <w:t>seven</w:t>
      </w:r>
      <w:r w:rsidRPr="00311BC9">
        <w:rPr>
          <w:szCs w:val="24"/>
        </w:rPr>
        <w:t xml:space="preserve"> years ago</w:t>
      </w:r>
      <w:r w:rsidR="00AC541D">
        <w:rPr>
          <w:szCs w:val="24"/>
        </w:rPr>
        <w:t>, a fourteen-year effort</w:t>
      </w:r>
      <w:r w:rsidRPr="00311BC9">
        <w:rPr>
          <w:szCs w:val="24"/>
        </w:rPr>
        <w:t>.</w:t>
      </w:r>
      <w:r w:rsidR="00D83DEB">
        <w:rPr>
          <w:szCs w:val="24"/>
        </w:rPr>
        <w:t xml:space="preserve"> </w:t>
      </w:r>
      <w:r w:rsidRPr="00311BC9">
        <w:rPr>
          <w:szCs w:val="24"/>
        </w:rPr>
        <w:t>INCOSE has an opportunity and obligation to advance its interest in the quality of Systems Engineering education</w:t>
      </w:r>
      <w:r w:rsidR="00411518">
        <w:rPr>
          <w:szCs w:val="24"/>
        </w:rPr>
        <w:t>.</w:t>
      </w:r>
      <w:r w:rsidR="00D83DEB">
        <w:rPr>
          <w:szCs w:val="24"/>
        </w:rPr>
        <w:t xml:space="preserve"> </w:t>
      </w:r>
      <w:r w:rsidR="00411518">
        <w:rPr>
          <w:szCs w:val="24"/>
        </w:rPr>
        <w:t>This necessitates supporting</w:t>
      </w:r>
      <w:r w:rsidRPr="00311BC9">
        <w:rPr>
          <w:szCs w:val="24"/>
        </w:rPr>
        <w:t xml:space="preserve"> the mission of ABET</w:t>
      </w:r>
      <w:r w:rsidR="00411518">
        <w:rPr>
          <w:szCs w:val="24"/>
        </w:rPr>
        <w:t>, while at the same time supporting its honors and awards program and other activities focusing on quality first as is promulgated by its cognizant honor society.</w:t>
      </w:r>
    </w:p>
    <w:p w14:paraId="36ED7684" w14:textId="6A90D08A" w:rsidR="00A01C5E" w:rsidRPr="00311BC9" w:rsidRDefault="00A01C5E" w:rsidP="00941996">
      <w:pPr>
        <w:kinsoku w:val="0"/>
        <w:overflowPunct w:val="0"/>
        <w:spacing w:line="240" w:lineRule="auto"/>
        <w:jc w:val="both"/>
        <w:textAlignment w:val="baseline"/>
        <w:rPr>
          <w:rFonts w:ascii="Times New Roman" w:eastAsia="MS PGothic" w:hAnsi="Times New Roman" w:cs="Times New Roman"/>
          <w:color w:val="000000"/>
          <w:sz w:val="24"/>
          <w:szCs w:val="24"/>
        </w:rPr>
      </w:pPr>
      <w:r w:rsidRPr="00311BC9">
        <w:rPr>
          <w:rFonts w:ascii="Times New Roman" w:hAnsi="Times New Roman" w:cs="Times New Roman"/>
          <w:b/>
          <w:i/>
          <w:sz w:val="24"/>
          <w:szCs w:val="24"/>
        </w:rPr>
        <w:lastRenderedPageBreak/>
        <w:t>Multiple Lead Society Concept.</w:t>
      </w:r>
      <w:r w:rsidR="00D83DEB">
        <w:rPr>
          <w:rFonts w:ascii="Times New Roman" w:hAnsi="Times New Roman" w:cs="Times New Roman"/>
          <w:b/>
          <w:sz w:val="24"/>
          <w:szCs w:val="24"/>
        </w:rPr>
        <w:t xml:space="preserve"> </w:t>
      </w:r>
      <w:r w:rsidRPr="00311BC9">
        <w:rPr>
          <w:rFonts w:ascii="Times New Roman" w:hAnsi="Times New Roman" w:cs="Times New Roman"/>
          <w:sz w:val="24"/>
          <w:szCs w:val="24"/>
        </w:rPr>
        <w:t xml:space="preserve">ABET has adopted </w:t>
      </w:r>
      <w:r w:rsidRPr="00311BC9">
        <w:rPr>
          <w:rFonts w:ascii="Times New Roman" w:eastAsia="MS PGothic" w:hAnsi="Times New Roman" w:cs="Times New Roman"/>
          <w:color w:val="000000"/>
          <w:sz w:val="24"/>
          <w:szCs w:val="24"/>
        </w:rPr>
        <w:t xml:space="preserve">a </w:t>
      </w:r>
      <w:r w:rsidRPr="00311BC9">
        <w:rPr>
          <w:rFonts w:ascii="Times New Roman" w:eastAsia="MS PGothic" w:hAnsi="Times New Roman" w:cs="Times New Roman"/>
          <w:bCs/>
          <w:color w:val="000000"/>
          <w:sz w:val="24"/>
          <w:szCs w:val="24"/>
        </w:rPr>
        <w:t>Multiple Lead Society (MLS)</w:t>
      </w:r>
      <w:r w:rsidRPr="00311BC9">
        <w:rPr>
          <w:rFonts w:ascii="Times New Roman" w:eastAsia="MS PGothic" w:hAnsi="Times New Roman" w:cs="Times New Roman"/>
          <w:b/>
          <w:bCs/>
          <w:color w:val="000000"/>
          <w:sz w:val="24"/>
          <w:szCs w:val="24"/>
        </w:rPr>
        <w:t xml:space="preserve"> </w:t>
      </w:r>
      <w:r w:rsidRPr="00311BC9">
        <w:rPr>
          <w:rFonts w:ascii="Times New Roman" w:eastAsia="MS PGothic" w:hAnsi="Times New Roman" w:cs="Times New Roman"/>
          <w:color w:val="000000"/>
          <w:sz w:val="24"/>
          <w:szCs w:val="24"/>
        </w:rPr>
        <w:t>approach for accrediting degree programs that are of interest to more than one participating society.</w:t>
      </w:r>
      <w:r w:rsidR="00D83DEB">
        <w:rPr>
          <w:rFonts w:ascii="Times New Roman" w:eastAsia="MS PGothic" w:hAnsi="Times New Roman" w:cs="Times New Roman"/>
          <w:color w:val="000000"/>
          <w:sz w:val="24"/>
          <w:szCs w:val="24"/>
        </w:rPr>
        <w:t xml:space="preserve"> </w:t>
      </w:r>
      <w:r w:rsidRPr="00311BC9">
        <w:rPr>
          <w:rFonts w:ascii="Times New Roman" w:eastAsia="MS PGothic" w:hAnsi="Times New Roman" w:cs="Times New Roman"/>
          <w:color w:val="000000"/>
          <w:sz w:val="24"/>
          <w:szCs w:val="24"/>
        </w:rPr>
        <w:t xml:space="preserve">Systems </w:t>
      </w:r>
      <w:proofErr w:type="gramStart"/>
      <w:r w:rsidRPr="00311BC9">
        <w:rPr>
          <w:rFonts w:ascii="Times New Roman" w:eastAsia="MS PGothic" w:hAnsi="Times New Roman" w:cs="Times New Roman"/>
          <w:color w:val="000000"/>
          <w:sz w:val="24"/>
          <w:szCs w:val="24"/>
        </w:rPr>
        <w:t>Engineering</w:t>
      </w:r>
      <w:proofErr w:type="gramEnd"/>
      <w:r w:rsidRPr="00311BC9">
        <w:rPr>
          <w:rFonts w:ascii="Times New Roman" w:eastAsia="MS PGothic" w:hAnsi="Times New Roman" w:cs="Times New Roman"/>
          <w:color w:val="000000"/>
          <w:sz w:val="24"/>
          <w:szCs w:val="24"/>
        </w:rPr>
        <w:t xml:space="preserve"> is one of the first to utilize this approach, the characteristics of which are:</w:t>
      </w:r>
    </w:p>
    <w:p w14:paraId="4EE86CD6" w14:textId="77777777" w:rsidR="00A01C5E" w:rsidRPr="00311BC9" w:rsidRDefault="00A01C5E" w:rsidP="00271B42">
      <w:pPr>
        <w:pStyle w:val="ListParagraph"/>
        <w:numPr>
          <w:ilvl w:val="0"/>
          <w:numId w:val="1"/>
        </w:numPr>
        <w:tabs>
          <w:tab w:val="clear" w:pos="720"/>
          <w:tab w:val="num" w:pos="360"/>
        </w:tabs>
        <w:kinsoku w:val="0"/>
        <w:overflowPunct w:val="0"/>
        <w:ind w:left="360"/>
        <w:jc w:val="both"/>
        <w:textAlignment w:val="baseline"/>
      </w:pPr>
      <w:r w:rsidRPr="00311BC9">
        <w:rPr>
          <w:rFonts w:eastAsia="MS PGothic"/>
          <w:color w:val="000000"/>
        </w:rPr>
        <w:t xml:space="preserve">The MLS approach </w:t>
      </w:r>
      <w:r w:rsidRPr="00311BC9">
        <w:rPr>
          <w:rFonts w:eastAsia="MS PGothic"/>
          <w:bCs/>
          <w:color w:val="000000"/>
        </w:rPr>
        <w:t xml:space="preserve">applies to SCSE </w:t>
      </w:r>
      <w:r w:rsidRPr="00311BC9">
        <w:rPr>
          <w:rFonts w:eastAsia="MS PGothic"/>
          <w:color w:val="000000"/>
        </w:rPr>
        <w:t>programs, thus encouraging cooperation within SE while avoiding undue competition.</w:t>
      </w:r>
    </w:p>
    <w:p w14:paraId="45A42123" w14:textId="77777777" w:rsidR="00A01C5E" w:rsidRPr="00311BC9" w:rsidRDefault="00A01C5E" w:rsidP="00271B42">
      <w:pPr>
        <w:pStyle w:val="ListParagraph"/>
        <w:numPr>
          <w:ilvl w:val="0"/>
          <w:numId w:val="1"/>
        </w:numPr>
        <w:tabs>
          <w:tab w:val="clear" w:pos="720"/>
          <w:tab w:val="num" w:pos="360"/>
        </w:tabs>
        <w:kinsoku w:val="0"/>
        <w:overflowPunct w:val="0"/>
        <w:ind w:left="360"/>
        <w:jc w:val="both"/>
        <w:textAlignment w:val="baseline"/>
      </w:pPr>
      <w:r w:rsidRPr="00311BC9">
        <w:rPr>
          <w:rFonts w:eastAsia="MS PGothic"/>
          <w:color w:val="000000"/>
        </w:rPr>
        <w:t xml:space="preserve">INCOSE assumes the </w:t>
      </w:r>
      <w:r w:rsidRPr="00311BC9">
        <w:rPr>
          <w:rFonts w:eastAsia="MS PGothic"/>
          <w:bCs/>
          <w:color w:val="000000"/>
        </w:rPr>
        <w:t xml:space="preserve">nominal obligation to accredit </w:t>
      </w:r>
      <w:r w:rsidRPr="00311BC9">
        <w:rPr>
          <w:rFonts w:eastAsia="MS PGothic"/>
          <w:color w:val="000000"/>
        </w:rPr>
        <w:t>SE degree programs (mostly SCSE) upon university request through ABET.</w:t>
      </w:r>
    </w:p>
    <w:p w14:paraId="44981BEC" w14:textId="77777777" w:rsidR="00A01C5E" w:rsidRPr="00311BC9" w:rsidRDefault="00A01C5E" w:rsidP="00271B42">
      <w:pPr>
        <w:pStyle w:val="ListParagraph"/>
        <w:numPr>
          <w:ilvl w:val="0"/>
          <w:numId w:val="1"/>
        </w:numPr>
        <w:tabs>
          <w:tab w:val="clear" w:pos="720"/>
          <w:tab w:val="num" w:pos="360"/>
        </w:tabs>
        <w:kinsoku w:val="0"/>
        <w:overflowPunct w:val="0"/>
        <w:ind w:left="360"/>
        <w:jc w:val="both"/>
        <w:textAlignment w:val="baseline"/>
      </w:pPr>
      <w:r w:rsidRPr="00311BC9">
        <w:rPr>
          <w:rFonts w:eastAsia="MS PGothic"/>
          <w:color w:val="000000"/>
        </w:rPr>
        <w:t xml:space="preserve">INCOSE has the </w:t>
      </w:r>
      <w:r w:rsidRPr="00311BC9">
        <w:rPr>
          <w:rFonts w:eastAsia="MS PGothic"/>
          <w:bCs/>
          <w:color w:val="000000"/>
        </w:rPr>
        <w:t xml:space="preserve">opportunity to collaborate </w:t>
      </w:r>
      <w:r w:rsidRPr="00311BC9">
        <w:rPr>
          <w:rFonts w:eastAsia="MS PGothic"/>
          <w:color w:val="000000"/>
        </w:rPr>
        <w:t>with those ABET participating societies that incorporate SE topics in their engineering domains of study (AIAA, ASME, IEEE, IIE, ISA, SAE, SME, and others that may join the MLS cluster for SE).</w:t>
      </w:r>
    </w:p>
    <w:p w14:paraId="1A740F45" w14:textId="77777777" w:rsidR="00A01C5E" w:rsidRPr="00311BC9" w:rsidRDefault="00A01C5E" w:rsidP="00271B42">
      <w:pPr>
        <w:pStyle w:val="ListParagraph"/>
        <w:numPr>
          <w:ilvl w:val="0"/>
          <w:numId w:val="1"/>
        </w:numPr>
        <w:tabs>
          <w:tab w:val="clear" w:pos="720"/>
          <w:tab w:val="num" w:pos="360"/>
        </w:tabs>
        <w:kinsoku w:val="0"/>
        <w:overflowPunct w:val="0"/>
        <w:ind w:left="360"/>
        <w:jc w:val="both"/>
        <w:textAlignment w:val="baseline"/>
      </w:pPr>
      <w:r w:rsidRPr="00311BC9">
        <w:rPr>
          <w:rFonts w:eastAsia="MS PGothic"/>
          <w:color w:val="000000"/>
        </w:rPr>
        <w:t xml:space="preserve">Through participating society status, INCOSE has direct involvement </w:t>
      </w:r>
      <w:r w:rsidRPr="00311BC9">
        <w:rPr>
          <w:rFonts w:eastAsia="MS PGothic"/>
          <w:bCs/>
          <w:color w:val="000000"/>
        </w:rPr>
        <w:t>within</w:t>
      </w:r>
      <w:r w:rsidRPr="00311BC9">
        <w:rPr>
          <w:rFonts w:eastAsia="MS PGothic"/>
          <w:color w:val="000000"/>
        </w:rPr>
        <w:t xml:space="preserve"> academia for Systems Centric SE, and </w:t>
      </w:r>
      <w:r w:rsidRPr="00311BC9">
        <w:rPr>
          <w:rFonts w:eastAsia="MS PGothic"/>
          <w:bCs/>
          <w:color w:val="000000"/>
        </w:rPr>
        <w:t xml:space="preserve">indirect influence </w:t>
      </w:r>
      <w:r w:rsidRPr="00311BC9">
        <w:rPr>
          <w:rFonts w:eastAsia="MS PGothic"/>
          <w:color w:val="000000"/>
        </w:rPr>
        <w:t>for Domain Centric SE, all administered within the ABET programmatic accreditation enterprise.</w:t>
      </w:r>
    </w:p>
    <w:p w14:paraId="717A7812" w14:textId="39A14F9B" w:rsidR="00A01C5E" w:rsidRPr="00311BC9" w:rsidRDefault="00A01C5E" w:rsidP="00271B42">
      <w:pPr>
        <w:pStyle w:val="ListParagraph"/>
        <w:numPr>
          <w:ilvl w:val="0"/>
          <w:numId w:val="1"/>
        </w:numPr>
        <w:tabs>
          <w:tab w:val="clear" w:pos="720"/>
          <w:tab w:val="num" w:pos="360"/>
        </w:tabs>
        <w:kinsoku w:val="0"/>
        <w:overflowPunct w:val="0"/>
        <w:ind w:left="360"/>
        <w:jc w:val="both"/>
        <w:textAlignment w:val="baseline"/>
      </w:pPr>
      <w:r w:rsidRPr="00311BC9">
        <w:t>At present, there are no program specific criteria for Systems Engineering.</w:t>
      </w:r>
      <w:r w:rsidR="00D83DEB">
        <w:t xml:space="preserve"> </w:t>
      </w:r>
      <w:r w:rsidRPr="00311BC9">
        <w:rPr>
          <w:rFonts w:eastAsia="MS PGothic"/>
          <w:color w:val="000000"/>
        </w:rPr>
        <w:t xml:space="preserve">INCOSE has the opportunity to collaborate in the </w:t>
      </w:r>
      <w:r w:rsidRPr="00311BC9">
        <w:rPr>
          <w:rFonts w:eastAsia="MS PGothic"/>
          <w:bCs/>
          <w:color w:val="000000"/>
        </w:rPr>
        <w:t>development of criteria</w:t>
      </w:r>
      <w:r w:rsidRPr="00311BC9">
        <w:rPr>
          <w:rFonts w:eastAsia="MS PGothic"/>
          <w:color w:val="000000"/>
        </w:rPr>
        <w:t xml:space="preserve"> for accrediting engineering programs that incorporate SE.</w:t>
      </w:r>
    </w:p>
    <w:p w14:paraId="025D389D" w14:textId="77777777" w:rsidR="00A01C5E" w:rsidRPr="00311BC9" w:rsidRDefault="00A01C5E" w:rsidP="00941996">
      <w:pPr>
        <w:pStyle w:val="BodyText"/>
        <w:rPr>
          <w:szCs w:val="24"/>
        </w:rPr>
      </w:pPr>
    </w:p>
    <w:p w14:paraId="4D518C11" w14:textId="1B2282D7" w:rsidR="0087486D" w:rsidRPr="00311BC9" w:rsidRDefault="00A01C5E" w:rsidP="00941996">
      <w:pPr>
        <w:pStyle w:val="BodyText"/>
        <w:rPr>
          <w:szCs w:val="24"/>
        </w:rPr>
      </w:pPr>
      <w:proofErr w:type="gramStart"/>
      <w:r w:rsidRPr="00311BC9">
        <w:rPr>
          <w:szCs w:val="24"/>
        </w:rPr>
        <w:t>The ABET accreditation opportunity is viewed by INCOSE as critical to the advancement of Systems Engineering in its own right, as well as essential to the infusion of SE thinking within the domain manifestations of SE.</w:t>
      </w:r>
      <w:r w:rsidR="00D83DEB">
        <w:rPr>
          <w:szCs w:val="24"/>
        </w:rPr>
        <w:t xml:space="preserve"> </w:t>
      </w:r>
      <w:r w:rsidRPr="00311BC9">
        <w:rPr>
          <w:szCs w:val="24"/>
        </w:rPr>
        <w:t>INCOSE aspires to lead in the category of Systems Centric SE programs and collaborate with the other professional bodies participating in ABET for Domain Centric SE programs.</w:t>
      </w:r>
      <w:proofErr w:type="gramEnd"/>
    </w:p>
    <w:p w14:paraId="4C774863" w14:textId="77777777" w:rsidR="004C16EB" w:rsidRPr="00311BC9" w:rsidRDefault="004C16EB" w:rsidP="00941996">
      <w:pPr>
        <w:pStyle w:val="BodyText"/>
        <w:rPr>
          <w:szCs w:val="24"/>
        </w:rPr>
      </w:pPr>
    </w:p>
    <w:p w14:paraId="1720D123" w14:textId="0101727F" w:rsidR="00A01C5E" w:rsidRPr="00311BC9" w:rsidRDefault="00A01C5E" w:rsidP="00941996">
      <w:pPr>
        <w:pStyle w:val="BodyText"/>
        <w:rPr>
          <w:szCs w:val="24"/>
        </w:rPr>
      </w:pPr>
      <w:r w:rsidRPr="00311BC9">
        <w:rPr>
          <w:b/>
          <w:i/>
          <w:szCs w:val="24"/>
        </w:rPr>
        <w:t>Accreditation of SE Programs</w:t>
      </w:r>
      <w:r w:rsidRPr="00311BC9">
        <w:rPr>
          <w:i/>
          <w:szCs w:val="24"/>
        </w:rPr>
        <w:t>.</w:t>
      </w:r>
      <w:r w:rsidR="00D83DEB">
        <w:rPr>
          <w:szCs w:val="24"/>
        </w:rPr>
        <w:t xml:space="preserve"> </w:t>
      </w:r>
      <w:r w:rsidRPr="00311BC9">
        <w:rPr>
          <w:szCs w:val="24"/>
        </w:rPr>
        <w:t>ABET leaves it to the institution to choose the degree level at which it will seek program accreditation; that is, to declare whether the ‘first professional' degree for entry into the profession is to be at the basic or the advanced level.</w:t>
      </w:r>
      <w:r w:rsidR="00D83DEB">
        <w:rPr>
          <w:szCs w:val="24"/>
        </w:rPr>
        <w:t xml:space="preserve"> </w:t>
      </w:r>
      <w:r w:rsidRPr="00311BC9">
        <w:rPr>
          <w:szCs w:val="24"/>
        </w:rPr>
        <w:t>However, it is the policy and practice of most academic institutions to submit only undergraduate programs for ABET accreditation.</w:t>
      </w:r>
      <w:r w:rsidR="00D83DEB">
        <w:rPr>
          <w:szCs w:val="24"/>
        </w:rPr>
        <w:t xml:space="preserve"> </w:t>
      </w:r>
      <w:r w:rsidRPr="00311BC9">
        <w:rPr>
          <w:szCs w:val="24"/>
        </w:rPr>
        <w:t xml:space="preserve">Thus, the opportunity for professional societies to influence graduate programs through ABET is </w:t>
      </w:r>
      <w:r w:rsidR="00AC541D">
        <w:rPr>
          <w:szCs w:val="24"/>
        </w:rPr>
        <w:t>quite</w:t>
      </w:r>
      <w:r w:rsidRPr="00311BC9">
        <w:rPr>
          <w:szCs w:val="24"/>
        </w:rPr>
        <w:t xml:space="preserve"> limited.</w:t>
      </w:r>
    </w:p>
    <w:p w14:paraId="6103F704" w14:textId="77777777" w:rsidR="00EB1CB2" w:rsidRPr="00311BC9" w:rsidRDefault="00EB1CB2" w:rsidP="00941996">
      <w:pPr>
        <w:pStyle w:val="BodyText"/>
        <w:rPr>
          <w:szCs w:val="24"/>
        </w:rPr>
      </w:pPr>
    </w:p>
    <w:p w14:paraId="70284358" w14:textId="233F20B4" w:rsidR="00A01C5E" w:rsidRPr="00311BC9" w:rsidRDefault="00A01C5E" w:rsidP="00941996">
      <w:pPr>
        <w:spacing w:line="240" w:lineRule="auto"/>
        <w:jc w:val="both"/>
        <w:rPr>
          <w:rFonts w:ascii="Times New Roman" w:hAnsi="Times New Roman" w:cs="Times New Roman"/>
          <w:b/>
          <w:sz w:val="24"/>
          <w:szCs w:val="24"/>
        </w:rPr>
      </w:pPr>
      <w:r w:rsidRPr="00311BC9">
        <w:rPr>
          <w:rFonts w:ascii="Times New Roman" w:hAnsi="Times New Roman" w:cs="Times New Roman"/>
          <w:sz w:val="24"/>
          <w:szCs w:val="24"/>
        </w:rPr>
        <w:t xml:space="preserve">The number of SE programs by category, and the number of ABET accredited programs (noted by </w:t>
      </w:r>
      <w:r w:rsidRPr="00311BC9">
        <w:rPr>
          <w:rFonts w:ascii="Times New Roman" w:hAnsi="Times New Roman" w:cs="Times New Roman"/>
          <w:b/>
          <w:sz w:val="24"/>
          <w:szCs w:val="24"/>
        </w:rPr>
        <w:t>bold type</w:t>
      </w:r>
      <w:r w:rsidRPr="00311BC9">
        <w:rPr>
          <w:rFonts w:ascii="Times New Roman" w:hAnsi="Times New Roman" w:cs="Times New Roman"/>
          <w:sz w:val="24"/>
          <w:szCs w:val="24"/>
        </w:rPr>
        <w:t xml:space="preserve">), </w:t>
      </w:r>
      <w:proofErr w:type="gramStart"/>
      <w:r w:rsidRPr="00311BC9">
        <w:rPr>
          <w:rFonts w:ascii="Times New Roman" w:hAnsi="Times New Roman" w:cs="Times New Roman"/>
          <w:sz w:val="24"/>
          <w:szCs w:val="24"/>
        </w:rPr>
        <w:t>are summarized</w:t>
      </w:r>
      <w:proofErr w:type="gramEnd"/>
      <w:r w:rsidRPr="00311BC9">
        <w:rPr>
          <w:rFonts w:ascii="Times New Roman" w:hAnsi="Times New Roman" w:cs="Times New Roman"/>
          <w:sz w:val="24"/>
          <w:szCs w:val="24"/>
        </w:rPr>
        <w:t xml:space="preserve"> in Table 3.</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 xml:space="preserve">Refer to Table 1 and Table 2 for specific programs that </w:t>
      </w:r>
      <w:proofErr w:type="gramStart"/>
      <w:r w:rsidRPr="00311BC9">
        <w:rPr>
          <w:rFonts w:ascii="Times New Roman" w:hAnsi="Times New Roman" w:cs="Times New Roman"/>
          <w:sz w:val="24"/>
          <w:szCs w:val="24"/>
        </w:rPr>
        <w:t>are accredited</w:t>
      </w:r>
      <w:proofErr w:type="gramEnd"/>
      <w:r w:rsidRPr="00311BC9">
        <w:rPr>
          <w:rFonts w:ascii="Times New Roman" w:hAnsi="Times New Roman" w:cs="Times New Roman"/>
          <w:sz w:val="24"/>
          <w:szCs w:val="24"/>
        </w:rPr>
        <w:t xml:space="preserve">, also indicated there in </w:t>
      </w:r>
      <w:r w:rsidRPr="00311BC9">
        <w:rPr>
          <w:rFonts w:ascii="Times New Roman" w:hAnsi="Times New Roman" w:cs="Times New Roman"/>
          <w:b/>
          <w:sz w:val="24"/>
          <w:szCs w:val="24"/>
        </w:rPr>
        <w:t>bold type</w:t>
      </w:r>
      <w:r w:rsidRPr="00311BC9">
        <w:rPr>
          <w:rFonts w:ascii="Times New Roman" w:hAnsi="Times New Roman" w:cs="Times New Roman"/>
          <w:sz w:val="24"/>
          <w:szCs w:val="24"/>
        </w:rPr>
        <w:t>.</w:t>
      </w:r>
      <w:r w:rsidR="00D83DEB">
        <w:rPr>
          <w:rFonts w:ascii="Times New Roman" w:hAnsi="Times New Roman" w:cs="Times New Roman"/>
          <w:sz w:val="24"/>
          <w:szCs w:val="24"/>
        </w:rPr>
        <w:t xml:space="preserve"> </w:t>
      </w:r>
      <w:r w:rsidR="00B9142C">
        <w:rPr>
          <w:rFonts w:ascii="Times New Roman" w:hAnsi="Times New Roman" w:cs="Times New Roman"/>
          <w:sz w:val="24"/>
          <w:szCs w:val="24"/>
        </w:rPr>
        <w:t>Up-to-date information</w:t>
      </w:r>
      <w:r w:rsidRPr="00311BC9">
        <w:rPr>
          <w:rFonts w:ascii="Times New Roman" w:hAnsi="Times New Roman" w:cs="Times New Roman"/>
          <w:sz w:val="24"/>
          <w:szCs w:val="24"/>
        </w:rPr>
        <w:t xml:space="preserve"> regarding ABET programs that are accredited may be found at </w:t>
      </w:r>
      <w:hyperlink r:id="rId11" w:history="1">
        <w:r w:rsidRPr="00311BC9">
          <w:rPr>
            <w:rStyle w:val="Hyperlink"/>
            <w:rFonts w:ascii="Times New Roman" w:hAnsi="Times New Roman" w:cs="Times New Roman"/>
            <w:sz w:val="24"/>
            <w:szCs w:val="24"/>
          </w:rPr>
          <w:t>www.abet.org</w:t>
        </w:r>
      </w:hyperlink>
    </w:p>
    <w:p w14:paraId="53AC8094" w14:textId="046515D8" w:rsidR="00A01C5E" w:rsidRPr="008022B5" w:rsidRDefault="00A01C5E" w:rsidP="00941996">
      <w:pPr>
        <w:spacing w:line="240" w:lineRule="auto"/>
        <w:jc w:val="center"/>
        <w:rPr>
          <w:rFonts w:ascii="Times New Roman" w:hAnsi="Times New Roman" w:cs="Times New Roman"/>
          <w:b/>
          <w:sz w:val="24"/>
          <w:szCs w:val="24"/>
        </w:rPr>
      </w:pPr>
      <w:r w:rsidRPr="008022B5">
        <w:rPr>
          <w:rFonts w:ascii="Times New Roman" w:hAnsi="Times New Roman" w:cs="Times New Roman"/>
          <w:b/>
          <w:sz w:val="24"/>
          <w:szCs w:val="24"/>
        </w:rPr>
        <w:t>Table 3.</w:t>
      </w:r>
      <w:r w:rsidR="00D83DEB" w:rsidRPr="008022B5">
        <w:rPr>
          <w:rFonts w:ascii="Times New Roman" w:hAnsi="Times New Roman" w:cs="Times New Roman"/>
          <w:b/>
          <w:sz w:val="24"/>
          <w:szCs w:val="24"/>
        </w:rPr>
        <w:t xml:space="preserve"> </w:t>
      </w:r>
      <w:r w:rsidRPr="008022B5">
        <w:rPr>
          <w:rFonts w:ascii="Times New Roman" w:hAnsi="Times New Roman" w:cs="Times New Roman"/>
          <w:b/>
          <w:sz w:val="24"/>
          <w:szCs w:val="24"/>
        </w:rPr>
        <w:t>SE Programs by Category and Degree Level with Accreditation Noted.</w:t>
      </w:r>
    </w:p>
    <w:tbl>
      <w:tblPr>
        <w:tblW w:w="963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0"/>
        <w:gridCol w:w="1350"/>
        <w:gridCol w:w="1350"/>
        <w:gridCol w:w="1350"/>
        <w:gridCol w:w="1440"/>
        <w:gridCol w:w="1440"/>
        <w:gridCol w:w="270"/>
      </w:tblGrid>
      <w:tr w:rsidR="00A01C5E" w:rsidRPr="00311BC9" w14:paraId="623FECEE" w14:textId="77777777" w:rsidTr="00615D2E">
        <w:trPr>
          <w:trHeight w:val="552"/>
        </w:trPr>
        <w:tc>
          <w:tcPr>
            <w:tcW w:w="2430" w:type="dxa"/>
            <w:shd w:val="clear" w:color="auto" w:fill="D9D9D9" w:themeFill="background1" w:themeFillShade="D9"/>
            <w:vAlign w:val="center"/>
          </w:tcPr>
          <w:p w14:paraId="1BCD801D" w14:textId="77777777" w:rsidR="00A01C5E" w:rsidRPr="00311BC9" w:rsidRDefault="00A01C5E" w:rsidP="00934B9D">
            <w:pPr>
              <w:spacing w:after="0" w:line="240" w:lineRule="auto"/>
              <w:jc w:val="center"/>
              <w:rPr>
                <w:rFonts w:ascii="Times New Roman" w:hAnsi="Times New Roman" w:cs="Times New Roman"/>
                <w:sz w:val="24"/>
                <w:szCs w:val="24"/>
              </w:rPr>
            </w:pPr>
            <w:r w:rsidRPr="00311BC9">
              <w:rPr>
                <w:rFonts w:ascii="Times New Roman" w:hAnsi="Times New Roman" w:cs="Times New Roman"/>
                <w:sz w:val="24"/>
                <w:szCs w:val="24"/>
              </w:rPr>
              <w:t>SE</w:t>
            </w:r>
          </w:p>
          <w:p w14:paraId="35B8A3EA" w14:textId="77777777" w:rsidR="00A01C5E" w:rsidRPr="00311BC9" w:rsidRDefault="00A01C5E" w:rsidP="00934B9D">
            <w:pPr>
              <w:spacing w:after="0" w:line="240" w:lineRule="auto"/>
              <w:jc w:val="center"/>
              <w:rPr>
                <w:rFonts w:ascii="Times New Roman" w:hAnsi="Times New Roman" w:cs="Times New Roman"/>
                <w:sz w:val="24"/>
                <w:szCs w:val="24"/>
              </w:rPr>
            </w:pPr>
            <w:r w:rsidRPr="00311BC9">
              <w:rPr>
                <w:rFonts w:ascii="Times New Roman" w:hAnsi="Times New Roman" w:cs="Times New Roman"/>
                <w:sz w:val="24"/>
                <w:szCs w:val="24"/>
              </w:rPr>
              <w:t>Category</w:t>
            </w:r>
          </w:p>
        </w:tc>
        <w:tc>
          <w:tcPr>
            <w:tcW w:w="1350" w:type="dxa"/>
            <w:tcBorders>
              <w:left w:val="single" w:sz="4" w:space="0" w:color="auto"/>
            </w:tcBorders>
            <w:shd w:val="clear" w:color="auto" w:fill="D9D9D9" w:themeFill="background1" w:themeFillShade="D9"/>
            <w:vAlign w:val="center"/>
          </w:tcPr>
          <w:p w14:paraId="07751783" w14:textId="77777777" w:rsidR="00A01C5E" w:rsidRPr="00311BC9" w:rsidRDefault="00A01C5E" w:rsidP="00934B9D">
            <w:pPr>
              <w:spacing w:after="0" w:line="240" w:lineRule="auto"/>
              <w:jc w:val="center"/>
              <w:rPr>
                <w:rFonts w:ascii="Times New Roman" w:hAnsi="Times New Roman" w:cs="Times New Roman"/>
                <w:sz w:val="24"/>
                <w:szCs w:val="24"/>
              </w:rPr>
            </w:pPr>
            <w:r w:rsidRPr="00311BC9">
              <w:rPr>
                <w:rFonts w:ascii="Times New Roman" w:hAnsi="Times New Roman" w:cs="Times New Roman"/>
                <w:sz w:val="24"/>
                <w:szCs w:val="24"/>
              </w:rPr>
              <w:t>Number</w:t>
            </w:r>
          </w:p>
          <w:p w14:paraId="3213A55A" w14:textId="77777777" w:rsidR="00A01C5E" w:rsidRPr="00311BC9" w:rsidRDefault="00A01C5E" w:rsidP="00934B9D">
            <w:pPr>
              <w:spacing w:after="0" w:line="240" w:lineRule="auto"/>
              <w:jc w:val="center"/>
              <w:rPr>
                <w:rFonts w:ascii="Times New Roman" w:hAnsi="Times New Roman" w:cs="Times New Roman"/>
                <w:b/>
                <w:sz w:val="24"/>
                <w:szCs w:val="24"/>
              </w:rPr>
            </w:pPr>
            <w:r w:rsidRPr="00311BC9">
              <w:rPr>
                <w:rFonts w:ascii="Times New Roman" w:hAnsi="Times New Roman" w:cs="Times New Roman"/>
                <w:sz w:val="24"/>
                <w:szCs w:val="24"/>
              </w:rPr>
              <w:t>BS/</w:t>
            </w:r>
            <w:r w:rsidRPr="00311BC9">
              <w:rPr>
                <w:rFonts w:ascii="Times New Roman" w:hAnsi="Times New Roman" w:cs="Times New Roman"/>
                <w:b/>
                <w:sz w:val="24"/>
                <w:szCs w:val="24"/>
              </w:rPr>
              <w:t>BS</w:t>
            </w:r>
          </w:p>
        </w:tc>
        <w:tc>
          <w:tcPr>
            <w:tcW w:w="1350" w:type="dxa"/>
            <w:shd w:val="clear" w:color="auto" w:fill="D9D9D9" w:themeFill="background1" w:themeFillShade="D9"/>
            <w:vAlign w:val="center"/>
          </w:tcPr>
          <w:p w14:paraId="36BB4058" w14:textId="77777777" w:rsidR="00A01C5E" w:rsidRPr="00311BC9" w:rsidRDefault="00A01C5E" w:rsidP="00934B9D">
            <w:pPr>
              <w:spacing w:after="0" w:line="240" w:lineRule="auto"/>
              <w:jc w:val="center"/>
              <w:rPr>
                <w:rFonts w:ascii="Times New Roman" w:hAnsi="Times New Roman" w:cs="Times New Roman"/>
                <w:sz w:val="24"/>
                <w:szCs w:val="24"/>
              </w:rPr>
            </w:pPr>
            <w:r w:rsidRPr="00311BC9">
              <w:rPr>
                <w:rFonts w:ascii="Times New Roman" w:hAnsi="Times New Roman" w:cs="Times New Roman"/>
                <w:sz w:val="24"/>
                <w:szCs w:val="24"/>
              </w:rPr>
              <w:t>Number</w:t>
            </w:r>
          </w:p>
          <w:p w14:paraId="48A030DB" w14:textId="77777777" w:rsidR="00A01C5E" w:rsidRPr="00311BC9" w:rsidRDefault="00A01C5E" w:rsidP="00934B9D">
            <w:pPr>
              <w:spacing w:after="0" w:line="240" w:lineRule="auto"/>
              <w:jc w:val="center"/>
              <w:rPr>
                <w:rFonts w:ascii="Times New Roman" w:hAnsi="Times New Roman" w:cs="Times New Roman"/>
                <w:sz w:val="24"/>
                <w:szCs w:val="24"/>
              </w:rPr>
            </w:pPr>
            <w:r w:rsidRPr="00311BC9">
              <w:rPr>
                <w:rFonts w:ascii="Times New Roman" w:hAnsi="Times New Roman" w:cs="Times New Roman"/>
                <w:sz w:val="24"/>
                <w:szCs w:val="24"/>
              </w:rPr>
              <w:t>MS/</w:t>
            </w:r>
            <w:r w:rsidRPr="00311BC9">
              <w:rPr>
                <w:rFonts w:ascii="Times New Roman" w:hAnsi="Times New Roman" w:cs="Times New Roman"/>
                <w:b/>
                <w:sz w:val="24"/>
                <w:szCs w:val="24"/>
              </w:rPr>
              <w:t>MS</w:t>
            </w:r>
          </w:p>
        </w:tc>
        <w:tc>
          <w:tcPr>
            <w:tcW w:w="1350" w:type="dxa"/>
            <w:tcBorders>
              <w:right w:val="single" w:sz="4" w:space="0" w:color="auto"/>
            </w:tcBorders>
            <w:shd w:val="clear" w:color="auto" w:fill="D9D9D9" w:themeFill="background1" w:themeFillShade="D9"/>
            <w:vAlign w:val="center"/>
          </w:tcPr>
          <w:p w14:paraId="447F26F0" w14:textId="77777777" w:rsidR="00A01C5E" w:rsidRPr="00311BC9" w:rsidRDefault="00A01C5E" w:rsidP="00934B9D">
            <w:pPr>
              <w:spacing w:after="0" w:line="240" w:lineRule="auto"/>
              <w:jc w:val="center"/>
              <w:rPr>
                <w:rFonts w:ascii="Times New Roman" w:hAnsi="Times New Roman" w:cs="Times New Roman"/>
                <w:sz w:val="24"/>
                <w:szCs w:val="24"/>
              </w:rPr>
            </w:pPr>
            <w:r w:rsidRPr="00311BC9">
              <w:rPr>
                <w:rFonts w:ascii="Times New Roman" w:hAnsi="Times New Roman" w:cs="Times New Roman"/>
                <w:sz w:val="24"/>
                <w:szCs w:val="24"/>
              </w:rPr>
              <w:t>Number</w:t>
            </w:r>
          </w:p>
          <w:p w14:paraId="5D0595CF" w14:textId="77777777" w:rsidR="00A01C5E" w:rsidRPr="00311BC9" w:rsidRDefault="00A01C5E" w:rsidP="00934B9D">
            <w:pPr>
              <w:spacing w:after="0" w:line="240" w:lineRule="auto"/>
              <w:jc w:val="center"/>
              <w:rPr>
                <w:rFonts w:ascii="Times New Roman" w:hAnsi="Times New Roman" w:cs="Times New Roman"/>
                <w:sz w:val="24"/>
                <w:szCs w:val="24"/>
              </w:rPr>
            </w:pPr>
            <w:r w:rsidRPr="00311BC9">
              <w:rPr>
                <w:rFonts w:ascii="Times New Roman" w:hAnsi="Times New Roman" w:cs="Times New Roman"/>
                <w:sz w:val="24"/>
                <w:szCs w:val="24"/>
              </w:rPr>
              <w:t>PhD/</w:t>
            </w:r>
            <w:r w:rsidRPr="00311BC9">
              <w:rPr>
                <w:rFonts w:ascii="Times New Roman" w:hAnsi="Times New Roman" w:cs="Times New Roman"/>
                <w:b/>
                <w:sz w:val="24"/>
                <w:szCs w:val="24"/>
              </w:rPr>
              <w:t>PhD</w:t>
            </w:r>
          </w:p>
        </w:tc>
        <w:tc>
          <w:tcPr>
            <w:tcW w:w="1440" w:type="dxa"/>
            <w:tcBorders>
              <w:right w:val="single" w:sz="4" w:space="0" w:color="auto"/>
            </w:tcBorders>
            <w:shd w:val="clear" w:color="auto" w:fill="D9D9D9" w:themeFill="background1" w:themeFillShade="D9"/>
            <w:vAlign w:val="center"/>
          </w:tcPr>
          <w:p w14:paraId="3A51111F" w14:textId="77777777" w:rsidR="00A01C5E" w:rsidRPr="00311BC9" w:rsidRDefault="00A01C5E" w:rsidP="00934B9D">
            <w:pPr>
              <w:spacing w:after="0" w:line="240" w:lineRule="auto"/>
              <w:jc w:val="center"/>
              <w:rPr>
                <w:rFonts w:ascii="Times New Roman" w:hAnsi="Times New Roman" w:cs="Times New Roman"/>
                <w:sz w:val="24"/>
                <w:szCs w:val="24"/>
              </w:rPr>
            </w:pPr>
            <w:r w:rsidRPr="00311BC9">
              <w:rPr>
                <w:rFonts w:ascii="Times New Roman" w:hAnsi="Times New Roman" w:cs="Times New Roman"/>
                <w:sz w:val="24"/>
                <w:szCs w:val="24"/>
              </w:rPr>
              <w:t>Number of</w:t>
            </w:r>
          </w:p>
          <w:p w14:paraId="530AB3D1" w14:textId="77777777" w:rsidR="00A01C5E" w:rsidRPr="00311BC9" w:rsidRDefault="00A01C5E" w:rsidP="00934B9D">
            <w:pPr>
              <w:spacing w:after="0" w:line="240" w:lineRule="auto"/>
              <w:jc w:val="center"/>
              <w:rPr>
                <w:rFonts w:ascii="Times New Roman" w:hAnsi="Times New Roman" w:cs="Times New Roman"/>
                <w:sz w:val="24"/>
                <w:szCs w:val="24"/>
              </w:rPr>
            </w:pPr>
            <w:r w:rsidRPr="00311BC9">
              <w:rPr>
                <w:rFonts w:ascii="Times New Roman" w:hAnsi="Times New Roman" w:cs="Times New Roman"/>
                <w:sz w:val="24"/>
                <w:szCs w:val="24"/>
              </w:rPr>
              <w:t>Programs</w:t>
            </w:r>
          </w:p>
        </w:tc>
        <w:tc>
          <w:tcPr>
            <w:tcW w:w="1440" w:type="dxa"/>
            <w:tcBorders>
              <w:right w:val="single" w:sz="4" w:space="0" w:color="auto"/>
            </w:tcBorders>
            <w:shd w:val="clear" w:color="auto" w:fill="D9D9D9" w:themeFill="background1" w:themeFillShade="D9"/>
            <w:vAlign w:val="center"/>
          </w:tcPr>
          <w:p w14:paraId="5CA145CC" w14:textId="77777777" w:rsidR="00A01C5E" w:rsidRPr="00311BC9" w:rsidRDefault="00A01C5E" w:rsidP="00934B9D">
            <w:pPr>
              <w:spacing w:after="0" w:line="240" w:lineRule="auto"/>
              <w:jc w:val="center"/>
              <w:rPr>
                <w:rFonts w:ascii="Times New Roman" w:hAnsi="Times New Roman" w:cs="Times New Roman"/>
                <w:sz w:val="24"/>
                <w:szCs w:val="24"/>
              </w:rPr>
            </w:pPr>
            <w:r w:rsidRPr="00311BC9">
              <w:rPr>
                <w:rFonts w:ascii="Times New Roman" w:hAnsi="Times New Roman" w:cs="Times New Roman"/>
                <w:sz w:val="24"/>
                <w:szCs w:val="24"/>
              </w:rPr>
              <w:t>% ABET</w:t>
            </w:r>
          </w:p>
          <w:p w14:paraId="31FF7A07" w14:textId="77777777" w:rsidR="00A01C5E" w:rsidRPr="00311BC9" w:rsidRDefault="00A01C5E" w:rsidP="00934B9D">
            <w:pPr>
              <w:spacing w:after="0" w:line="240" w:lineRule="auto"/>
              <w:jc w:val="center"/>
              <w:rPr>
                <w:rFonts w:ascii="Times New Roman" w:hAnsi="Times New Roman" w:cs="Times New Roman"/>
                <w:sz w:val="24"/>
                <w:szCs w:val="24"/>
              </w:rPr>
            </w:pPr>
            <w:r w:rsidRPr="00311BC9">
              <w:rPr>
                <w:rFonts w:ascii="Times New Roman" w:hAnsi="Times New Roman" w:cs="Times New Roman"/>
                <w:sz w:val="24"/>
                <w:szCs w:val="24"/>
              </w:rPr>
              <w:t>Accredited</w:t>
            </w:r>
          </w:p>
        </w:tc>
        <w:tc>
          <w:tcPr>
            <w:tcW w:w="270" w:type="dxa"/>
            <w:vMerge w:val="restart"/>
            <w:tcBorders>
              <w:top w:val="nil"/>
              <w:left w:val="single" w:sz="4" w:space="0" w:color="auto"/>
              <w:right w:val="nil"/>
            </w:tcBorders>
            <w:vAlign w:val="center"/>
          </w:tcPr>
          <w:p w14:paraId="30F92CFE" w14:textId="77777777" w:rsidR="00A01C5E" w:rsidRPr="00311BC9" w:rsidRDefault="00A01C5E" w:rsidP="000C4F95">
            <w:pPr>
              <w:spacing w:after="0" w:line="240" w:lineRule="auto"/>
              <w:jc w:val="center"/>
              <w:rPr>
                <w:rFonts w:ascii="Times New Roman" w:hAnsi="Times New Roman" w:cs="Times New Roman"/>
                <w:sz w:val="24"/>
                <w:szCs w:val="24"/>
              </w:rPr>
            </w:pPr>
          </w:p>
        </w:tc>
      </w:tr>
      <w:tr w:rsidR="00A01C5E" w:rsidRPr="00311BC9" w14:paraId="3CC40E28" w14:textId="77777777" w:rsidTr="00615D2E">
        <w:trPr>
          <w:trHeight w:val="144"/>
        </w:trPr>
        <w:tc>
          <w:tcPr>
            <w:tcW w:w="2430" w:type="dxa"/>
            <w:shd w:val="clear" w:color="auto" w:fill="D9D9D9" w:themeFill="background1" w:themeFillShade="D9"/>
            <w:vAlign w:val="center"/>
          </w:tcPr>
          <w:p w14:paraId="49714C70" w14:textId="77777777" w:rsidR="00A01C5E" w:rsidRPr="00311BC9" w:rsidRDefault="00A01C5E" w:rsidP="00934B9D">
            <w:pPr>
              <w:spacing w:line="240" w:lineRule="auto"/>
              <w:jc w:val="center"/>
              <w:rPr>
                <w:rFonts w:ascii="Times New Roman" w:hAnsi="Times New Roman" w:cs="Times New Roman"/>
                <w:sz w:val="24"/>
                <w:szCs w:val="24"/>
              </w:rPr>
            </w:pPr>
            <w:r w:rsidRPr="00311BC9">
              <w:rPr>
                <w:rFonts w:ascii="Times New Roman" w:hAnsi="Times New Roman" w:cs="Times New Roman"/>
                <w:sz w:val="24"/>
                <w:szCs w:val="24"/>
              </w:rPr>
              <w:t>Systems Centric SE</w:t>
            </w:r>
          </w:p>
        </w:tc>
        <w:tc>
          <w:tcPr>
            <w:tcW w:w="1350" w:type="dxa"/>
            <w:tcBorders>
              <w:left w:val="single" w:sz="4" w:space="0" w:color="auto"/>
            </w:tcBorders>
            <w:shd w:val="clear" w:color="auto" w:fill="D9D9D9" w:themeFill="background1" w:themeFillShade="D9"/>
            <w:vAlign w:val="center"/>
          </w:tcPr>
          <w:p w14:paraId="1A8E46B2" w14:textId="77777777" w:rsidR="00A01C5E" w:rsidRPr="00311BC9" w:rsidRDefault="00A01C5E" w:rsidP="00934B9D">
            <w:pPr>
              <w:spacing w:line="240" w:lineRule="auto"/>
              <w:jc w:val="center"/>
              <w:rPr>
                <w:rFonts w:ascii="Times New Roman" w:hAnsi="Times New Roman" w:cs="Times New Roman"/>
                <w:sz w:val="24"/>
                <w:szCs w:val="24"/>
              </w:rPr>
            </w:pPr>
            <w:r w:rsidRPr="00311BC9">
              <w:rPr>
                <w:rFonts w:ascii="Times New Roman" w:hAnsi="Times New Roman" w:cs="Times New Roman"/>
                <w:sz w:val="24"/>
                <w:szCs w:val="24"/>
              </w:rPr>
              <w:t>11/</w:t>
            </w:r>
            <w:r w:rsidRPr="00311BC9">
              <w:rPr>
                <w:rFonts w:ascii="Times New Roman" w:hAnsi="Times New Roman" w:cs="Times New Roman"/>
                <w:b/>
                <w:sz w:val="24"/>
                <w:szCs w:val="24"/>
              </w:rPr>
              <w:t>11</w:t>
            </w:r>
          </w:p>
        </w:tc>
        <w:tc>
          <w:tcPr>
            <w:tcW w:w="1350" w:type="dxa"/>
            <w:shd w:val="clear" w:color="auto" w:fill="D9D9D9" w:themeFill="background1" w:themeFillShade="D9"/>
            <w:vAlign w:val="center"/>
          </w:tcPr>
          <w:p w14:paraId="5F3AE49E" w14:textId="26DF21FC" w:rsidR="00A01C5E" w:rsidRPr="00311BC9" w:rsidRDefault="00A01C5E" w:rsidP="00B9142C">
            <w:pPr>
              <w:spacing w:line="240" w:lineRule="auto"/>
              <w:jc w:val="center"/>
              <w:rPr>
                <w:rFonts w:ascii="Times New Roman" w:hAnsi="Times New Roman" w:cs="Times New Roman"/>
                <w:sz w:val="24"/>
                <w:szCs w:val="24"/>
              </w:rPr>
            </w:pPr>
            <w:r w:rsidRPr="00311BC9">
              <w:rPr>
                <w:rFonts w:ascii="Times New Roman" w:hAnsi="Times New Roman" w:cs="Times New Roman"/>
                <w:sz w:val="24"/>
                <w:szCs w:val="24"/>
              </w:rPr>
              <w:t>31/</w:t>
            </w:r>
            <w:r w:rsidR="00B9142C" w:rsidRPr="00B9142C">
              <w:rPr>
                <w:rFonts w:ascii="Times New Roman" w:hAnsi="Times New Roman" w:cs="Times New Roman"/>
                <w:b/>
                <w:sz w:val="24"/>
                <w:szCs w:val="24"/>
              </w:rPr>
              <w:t>2</w:t>
            </w:r>
          </w:p>
        </w:tc>
        <w:tc>
          <w:tcPr>
            <w:tcW w:w="1350" w:type="dxa"/>
            <w:tcBorders>
              <w:right w:val="single" w:sz="4" w:space="0" w:color="auto"/>
            </w:tcBorders>
            <w:shd w:val="clear" w:color="auto" w:fill="D9D9D9" w:themeFill="background1" w:themeFillShade="D9"/>
            <w:vAlign w:val="center"/>
          </w:tcPr>
          <w:p w14:paraId="716165F3" w14:textId="77777777" w:rsidR="00A01C5E" w:rsidRPr="00311BC9" w:rsidRDefault="00A01C5E" w:rsidP="00934B9D">
            <w:pPr>
              <w:spacing w:line="240" w:lineRule="auto"/>
              <w:jc w:val="center"/>
              <w:rPr>
                <w:rFonts w:ascii="Times New Roman" w:hAnsi="Times New Roman" w:cs="Times New Roman"/>
                <w:sz w:val="24"/>
                <w:szCs w:val="24"/>
              </w:rPr>
            </w:pPr>
            <w:r w:rsidRPr="00311BC9">
              <w:rPr>
                <w:rFonts w:ascii="Times New Roman" w:hAnsi="Times New Roman" w:cs="Times New Roman"/>
                <w:sz w:val="24"/>
                <w:szCs w:val="24"/>
              </w:rPr>
              <w:t>14/0</w:t>
            </w:r>
          </w:p>
        </w:tc>
        <w:tc>
          <w:tcPr>
            <w:tcW w:w="1440" w:type="dxa"/>
            <w:tcBorders>
              <w:right w:val="single" w:sz="4" w:space="0" w:color="auto"/>
            </w:tcBorders>
            <w:shd w:val="clear" w:color="auto" w:fill="D9D9D9" w:themeFill="background1" w:themeFillShade="D9"/>
            <w:vAlign w:val="center"/>
          </w:tcPr>
          <w:p w14:paraId="40911257" w14:textId="4AA5FE5F" w:rsidR="00A01C5E" w:rsidRPr="00311BC9" w:rsidRDefault="00A01C5E" w:rsidP="00B9142C">
            <w:pPr>
              <w:spacing w:line="240" w:lineRule="auto"/>
              <w:jc w:val="center"/>
              <w:rPr>
                <w:rFonts w:ascii="Times New Roman" w:hAnsi="Times New Roman" w:cs="Times New Roman"/>
                <w:sz w:val="24"/>
                <w:szCs w:val="24"/>
              </w:rPr>
            </w:pPr>
            <w:r w:rsidRPr="00311BC9">
              <w:rPr>
                <w:rFonts w:ascii="Times New Roman" w:hAnsi="Times New Roman" w:cs="Times New Roman"/>
                <w:sz w:val="24"/>
                <w:szCs w:val="24"/>
              </w:rPr>
              <w:t>56/</w:t>
            </w:r>
            <w:r w:rsidRPr="00311BC9">
              <w:rPr>
                <w:rFonts w:ascii="Times New Roman" w:hAnsi="Times New Roman" w:cs="Times New Roman"/>
                <w:b/>
                <w:sz w:val="24"/>
                <w:szCs w:val="24"/>
              </w:rPr>
              <w:t>1</w:t>
            </w:r>
            <w:r w:rsidR="00B9142C">
              <w:rPr>
                <w:rFonts w:ascii="Times New Roman" w:hAnsi="Times New Roman" w:cs="Times New Roman"/>
                <w:b/>
                <w:sz w:val="24"/>
                <w:szCs w:val="24"/>
              </w:rPr>
              <w:t>3</w:t>
            </w:r>
          </w:p>
        </w:tc>
        <w:tc>
          <w:tcPr>
            <w:tcW w:w="1440" w:type="dxa"/>
            <w:tcBorders>
              <w:right w:val="single" w:sz="4" w:space="0" w:color="auto"/>
            </w:tcBorders>
            <w:shd w:val="clear" w:color="auto" w:fill="D9D9D9" w:themeFill="background1" w:themeFillShade="D9"/>
            <w:vAlign w:val="center"/>
          </w:tcPr>
          <w:p w14:paraId="18795F36" w14:textId="77777777" w:rsidR="00A01C5E" w:rsidRPr="00311BC9" w:rsidRDefault="00A01C5E" w:rsidP="00934B9D">
            <w:pPr>
              <w:spacing w:line="240" w:lineRule="auto"/>
              <w:jc w:val="center"/>
              <w:rPr>
                <w:rFonts w:ascii="Times New Roman" w:hAnsi="Times New Roman" w:cs="Times New Roman"/>
                <w:sz w:val="24"/>
                <w:szCs w:val="24"/>
              </w:rPr>
            </w:pPr>
            <w:r w:rsidRPr="00311BC9">
              <w:rPr>
                <w:rFonts w:ascii="Times New Roman" w:hAnsi="Times New Roman" w:cs="Times New Roman"/>
                <w:sz w:val="24"/>
                <w:szCs w:val="24"/>
              </w:rPr>
              <w:t>21.4%</w:t>
            </w:r>
          </w:p>
        </w:tc>
        <w:tc>
          <w:tcPr>
            <w:tcW w:w="270" w:type="dxa"/>
            <w:vMerge/>
            <w:tcBorders>
              <w:left w:val="single" w:sz="4" w:space="0" w:color="auto"/>
              <w:right w:val="nil"/>
            </w:tcBorders>
            <w:vAlign w:val="center"/>
          </w:tcPr>
          <w:p w14:paraId="034658A9" w14:textId="77777777" w:rsidR="00A01C5E" w:rsidRPr="00311BC9" w:rsidRDefault="00A01C5E" w:rsidP="00941996">
            <w:pPr>
              <w:spacing w:line="240" w:lineRule="auto"/>
              <w:jc w:val="center"/>
              <w:rPr>
                <w:rFonts w:ascii="Times New Roman" w:hAnsi="Times New Roman" w:cs="Times New Roman"/>
                <w:sz w:val="24"/>
                <w:szCs w:val="24"/>
              </w:rPr>
            </w:pPr>
          </w:p>
        </w:tc>
      </w:tr>
      <w:tr w:rsidR="00A01C5E" w:rsidRPr="00311BC9" w14:paraId="24CAC4EC" w14:textId="77777777" w:rsidTr="00615D2E">
        <w:trPr>
          <w:trHeight w:val="144"/>
        </w:trPr>
        <w:tc>
          <w:tcPr>
            <w:tcW w:w="2430" w:type="dxa"/>
            <w:shd w:val="clear" w:color="auto" w:fill="D9D9D9" w:themeFill="background1" w:themeFillShade="D9"/>
            <w:vAlign w:val="center"/>
          </w:tcPr>
          <w:p w14:paraId="485FE84E" w14:textId="77777777" w:rsidR="00A01C5E" w:rsidRPr="00311BC9" w:rsidRDefault="00A01C5E" w:rsidP="00934B9D">
            <w:pPr>
              <w:spacing w:line="240" w:lineRule="auto"/>
              <w:jc w:val="center"/>
              <w:rPr>
                <w:rFonts w:ascii="Times New Roman" w:hAnsi="Times New Roman" w:cs="Times New Roman"/>
                <w:sz w:val="24"/>
                <w:szCs w:val="24"/>
              </w:rPr>
            </w:pPr>
            <w:r w:rsidRPr="00311BC9">
              <w:rPr>
                <w:rFonts w:ascii="Times New Roman" w:hAnsi="Times New Roman" w:cs="Times New Roman"/>
                <w:sz w:val="24"/>
                <w:szCs w:val="24"/>
              </w:rPr>
              <w:t>Domain Centric SE</w:t>
            </w:r>
          </w:p>
        </w:tc>
        <w:tc>
          <w:tcPr>
            <w:tcW w:w="1350" w:type="dxa"/>
            <w:tcBorders>
              <w:left w:val="single" w:sz="4" w:space="0" w:color="auto"/>
            </w:tcBorders>
            <w:shd w:val="clear" w:color="auto" w:fill="D9D9D9" w:themeFill="background1" w:themeFillShade="D9"/>
            <w:vAlign w:val="center"/>
          </w:tcPr>
          <w:p w14:paraId="225FC5AA" w14:textId="77777777" w:rsidR="00A01C5E" w:rsidRPr="00311BC9" w:rsidRDefault="00A01C5E" w:rsidP="00934B9D">
            <w:pPr>
              <w:spacing w:line="240" w:lineRule="auto"/>
              <w:jc w:val="center"/>
              <w:rPr>
                <w:rFonts w:ascii="Times New Roman" w:hAnsi="Times New Roman" w:cs="Times New Roman"/>
                <w:b/>
                <w:sz w:val="24"/>
                <w:szCs w:val="24"/>
              </w:rPr>
            </w:pPr>
            <w:r w:rsidRPr="00311BC9">
              <w:rPr>
                <w:rFonts w:ascii="Times New Roman" w:hAnsi="Times New Roman" w:cs="Times New Roman"/>
                <w:sz w:val="24"/>
                <w:szCs w:val="24"/>
              </w:rPr>
              <w:t>44/</w:t>
            </w:r>
            <w:r w:rsidRPr="00311BC9">
              <w:rPr>
                <w:rFonts w:ascii="Times New Roman" w:hAnsi="Times New Roman" w:cs="Times New Roman"/>
                <w:b/>
                <w:sz w:val="24"/>
                <w:szCs w:val="24"/>
              </w:rPr>
              <w:t>44</w:t>
            </w:r>
          </w:p>
        </w:tc>
        <w:tc>
          <w:tcPr>
            <w:tcW w:w="1350" w:type="dxa"/>
            <w:shd w:val="clear" w:color="auto" w:fill="D9D9D9" w:themeFill="background1" w:themeFillShade="D9"/>
            <w:vAlign w:val="center"/>
          </w:tcPr>
          <w:p w14:paraId="4F2ECF9E" w14:textId="77777777" w:rsidR="00A01C5E" w:rsidRPr="00311BC9" w:rsidRDefault="00A01C5E" w:rsidP="00934B9D">
            <w:pPr>
              <w:spacing w:line="240" w:lineRule="auto"/>
              <w:jc w:val="center"/>
              <w:rPr>
                <w:rFonts w:ascii="Times New Roman" w:hAnsi="Times New Roman" w:cs="Times New Roman"/>
                <w:b/>
                <w:sz w:val="24"/>
                <w:szCs w:val="24"/>
              </w:rPr>
            </w:pPr>
            <w:r w:rsidRPr="00311BC9">
              <w:rPr>
                <w:rFonts w:ascii="Times New Roman" w:hAnsi="Times New Roman" w:cs="Times New Roman"/>
                <w:sz w:val="24"/>
                <w:szCs w:val="24"/>
              </w:rPr>
              <w:t>42/</w:t>
            </w:r>
            <w:r w:rsidRPr="00311BC9">
              <w:rPr>
                <w:rFonts w:ascii="Times New Roman" w:hAnsi="Times New Roman" w:cs="Times New Roman"/>
                <w:b/>
                <w:sz w:val="24"/>
                <w:szCs w:val="24"/>
              </w:rPr>
              <w:t>1</w:t>
            </w:r>
          </w:p>
        </w:tc>
        <w:tc>
          <w:tcPr>
            <w:tcW w:w="1350" w:type="dxa"/>
            <w:tcBorders>
              <w:right w:val="single" w:sz="4" w:space="0" w:color="auto"/>
            </w:tcBorders>
            <w:shd w:val="clear" w:color="auto" w:fill="D9D9D9" w:themeFill="background1" w:themeFillShade="D9"/>
            <w:vAlign w:val="center"/>
          </w:tcPr>
          <w:p w14:paraId="51DFB777" w14:textId="77777777" w:rsidR="00A01C5E" w:rsidRPr="00311BC9" w:rsidRDefault="00A01C5E" w:rsidP="00934B9D">
            <w:pPr>
              <w:spacing w:line="240" w:lineRule="auto"/>
              <w:jc w:val="center"/>
              <w:rPr>
                <w:rFonts w:ascii="Times New Roman" w:hAnsi="Times New Roman" w:cs="Times New Roman"/>
                <w:sz w:val="24"/>
                <w:szCs w:val="24"/>
              </w:rPr>
            </w:pPr>
            <w:r w:rsidRPr="00311BC9">
              <w:rPr>
                <w:rFonts w:ascii="Times New Roman" w:hAnsi="Times New Roman" w:cs="Times New Roman"/>
                <w:sz w:val="24"/>
                <w:szCs w:val="24"/>
              </w:rPr>
              <w:t>23/0</w:t>
            </w:r>
          </w:p>
        </w:tc>
        <w:tc>
          <w:tcPr>
            <w:tcW w:w="1440" w:type="dxa"/>
            <w:tcBorders>
              <w:right w:val="single" w:sz="4" w:space="0" w:color="auto"/>
            </w:tcBorders>
            <w:shd w:val="clear" w:color="auto" w:fill="D9D9D9" w:themeFill="background1" w:themeFillShade="D9"/>
            <w:vAlign w:val="center"/>
          </w:tcPr>
          <w:p w14:paraId="0E8E2C9F" w14:textId="77777777" w:rsidR="00A01C5E" w:rsidRPr="00311BC9" w:rsidRDefault="00A01C5E" w:rsidP="00934B9D">
            <w:pPr>
              <w:spacing w:line="240" w:lineRule="auto"/>
              <w:jc w:val="center"/>
              <w:rPr>
                <w:rFonts w:ascii="Times New Roman" w:hAnsi="Times New Roman" w:cs="Times New Roman"/>
                <w:sz w:val="24"/>
                <w:szCs w:val="24"/>
              </w:rPr>
            </w:pPr>
            <w:r w:rsidRPr="00311BC9">
              <w:rPr>
                <w:rFonts w:ascii="Times New Roman" w:hAnsi="Times New Roman" w:cs="Times New Roman"/>
                <w:sz w:val="24"/>
                <w:szCs w:val="24"/>
              </w:rPr>
              <w:t>109/</w:t>
            </w:r>
            <w:r w:rsidRPr="00311BC9">
              <w:rPr>
                <w:rFonts w:ascii="Times New Roman" w:hAnsi="Times New Roman" w:cs="Times New Roman"/>
                <w:b/>
                <w:sz w:val="24"/>
                <w:szCs w:val="24"/>
              </w:rPr>
              <w:t>45</w:t>
            </w:r>
          </w:p>
        </w:tc>
        <w:tc>
          <w:tcPr>
            <w:tcW w:w="1440" w:type="dxa"/>
            <w:tcBorders>
              <w:right w:val="single" w:sz="4" w:space="0" w:color="auto"/>
            </w:tcBorders>
            <w:shd w:val="clear" w:color="auto" w:fill="D9D9D9" w:themeFill="background1" w:themeFillShade="D9"/>
            <w:vAlign w:val="center"/>
          </w:tcPr>
          <w:p w14:paraId="7F5281CF" w14:textId="77777777" w:rsidR="00A01C5E" w:rsidRPr="00311BC9" w:rsidRDefault="00A01C5E" w:rsidP="00934B9D">
            <w:pPr>
              <w:spacing w:line="240" w:lineRule="auto"/>
              <w:jc w:val="center"/>
              <w:rPr>
                <w:rFonts w:ascii="Times New Roman" w:hAnsi="Times New Roman" w:cs="Times New Roman"/>
                <w:sz w:val="24"/>
                <w:szCs w:val="24"/>
              </w:rPr>
            </w:pPr>
            <w:r w:rsidRPr="00311BC9">
              <w:rPr>
                <w:rFonts w:ascii="Times New Roman" w:hAnsi="Times New Roman" w:cs="Times New Roman"/>
                <w:sz w:val="24"/>
                <w:szCs w:val="24"/>
              </w:rPr>
              <w:t>41.3%</w:t>
            </w:r>
          </w:p>
        </w:tc>
        <w:tc>
          <w:tcPr>
            <w:tcW w:w="270" w:type="dxa"/>
            <w:vMerge/>
            <w:tcBorders>
              <w:left w:val="single" w:sz="4" w:space="0" w:color="auto"/>
              <w:right w:val="nil"/>
            </w:tcBorders>
            <w:vAlign w:val="center"/>
          </w:tcPr>
          <w:p w14:paraId="1B4AEF4B" w14:textId="77777777" w:rsidR="00A01C5E" w:rsidRPr="00311BC9" w:rsidRDefault="00A01C5E" w:rsidP="00941996">
            <w:pPr>
              <w:spacing w:line="240" w:lineRule="auto"/>
              <w:jc w:val="center"/>
              <w:rPr>
                <w:rFonts w:ascii="Times New Roman" w:hAnsi="Times New Roman" w:cs="Times New Roman"/>
                <w:sz w:val="24"/>
                <w:szCs w:val="24"/>
              </w:rPr>
            </w:pPr>
          </w:p>
        </w:tc>
      </w:tr>
      <w:tr w:rsidR="00A01C5E" w:rsidRPr="00311BC9" w14:paraId="1ED3508A" w14:textId="77777777" w:rsidTr="00615D2E">
        <w:trPr>
          <w:trHeight w:val="144"/>
        </w:trPr>
        <w:tc>
          <w:tcPr>
            <w:tcW w:w="2430" w:type="dxa"/>
            <w:shd w:val="clear" w:color="auto" w:fill="D9D9D9" w:themeFill="background1" w:themeFillShade="D9"/>
            <w:vAlign w:val="center"/>
          </w:tcPr>
          <w:p w14:paraId="11F15FD0" w14:textId="77777777" w:rsidR="00A01C5E" w:rsidRPr="00311BC9" w:rsidRDefault="00A01C5E" w:rsidP="00934B9D">
            <w:pPr>
              <w:spacing w:line="240" w:lineRule="auto"/>
              <w:jc w:val="center"/>
              <w:rPr>
                <w:rFonts w:ascii="Times New Roman" w:hAnsi="Times New Roman" w:cs="Times New Roman"/>
                <w:sz w:val="24"/>
                <w:szCs w:val="24"/>
              </w:rPr>
            </w:pPr>
            <w:r w:rsidRPr="00311BC9">
              <w:rPr>
                <w:rFonts w:ascii="Times New Roman" w:hAnsi="Times New Roman" w:cs="Times New Roman"/>
                <w:sz w:val="24"/>
                <w:szCs w:val="24"/>
              </w:rPr>
              <w:t>Totals</w:t>
            </w:r>
          </w:p>
        </w:tc>
        <w:tc>
          <w:tcPr>
            <w:tcW w:w="1350" w:type="dxa"/>
            <w:tcBorders>
              <w:left w:val="single" w:sz="4" w:space="0" w:color="auto"/>
            </w:tcBorders>
            <w:shd w:val="clear" w:color="auto" w:fill="D9D9D9" w:themeFill="background1" w:themeFillShade="D9"/>
            <w:vAlign w:val="center"/>
          </w:tcPr>
          <w:p w14:paraId="73F56C60" w14:textId="77777777" w:rsidR="00A01C5E" w:rsidRPr="00311BC9" w:rsidRDefault="00A01C5E" w:rsidP="00934B9D">
            <w:pPr>
              <w:spacing w:line="240" w:lineRule="auto"/>
              <w:jc w:val="center"/>
              <w:rPr>
                <w:rFonts w:ascii="Times New Roman" w:hAnsi="Times New Roman" w:cs="Times New Roman"/>
                <w:b/>
                <w:sz w:val="24"/>
                <w:szCs w:val="24"/>
              </w:rPr>
            </w:pPr>
            <w:r w:rsidRPr="00311BC9">
              <w:rPr>
                <w:rFonts w:ascii="Times New Roman" w:hAnsi="Times New Roman" w:cs="Times New Roman"/>
                <w:sz w:val="24"/>
                <w:szCs w:val="24"/>
              </w:rPr>
              <w:t>55/</w:t>
            </w:r>
            <w:r w:rsidRPr="00311BC9">
              <w:rPr>
                <w:rFonts w:ascii="Times New Roman" w:hAnsi="Times New Roman" w:cs="Times New Roman"/>
                <w:b/>
                <w:sz w:val="24"/>
                <w:szCs w:val="24"/>
              </w:rPr>
              <w:t>55</w:t>
            </w:r>
          </w:p>
        </w:tc>
        <w:tc>
          <w:tcPr>
            <w:tcW w:w="1350" w:type="dxa"/>
            <w:shd w:val="clear" w:color="auto" w:fill="D9D9D9" w:themeFill="background1" w:themeFillShade="D9"/>
            <w:vAlign w:val="center"/>
          </w:tcPr>
          <w:p w14:paraId="294B9976" w14:textId="5D1313E3" w:rsidR="00A01C5E" w:rsidRPr="00311BC9" w:rsidRDefault="00A01C5E" w:rsidP="00B9142C">
            <w:pPr>
              <w:spacing w:line="240" w:lineRule="auto"/>
              <w:jc w:val="center"/>
              <w:rPr>
                <w:rFonts w:ascii="Times New Roman" w:hAnsi="Times New Roman" w:cs="Times New Roman"/>
                <w:b/>
                <w:sz w:val="24"/>
                <w:szCs w:val="24"/>
              </w:rPr>
            </w:pPr>
            <w:r w:rsidRPr="00311BC9">
              <w:rPr>
                <w:rFonts w:ascii="Times New Roman" w:hAnsi="Times New Roman" w:cs="Times New Roman"/>
                <w:sz w:val="24"/>
                <w:szCs w:val="24"/>
              </w:rPr>
              <w:t>73/</w:t>
            </w:r>
            <w:r w:rsidR="00B9142C">
              <w:rPr>
                <w:rFonts w:ascii="Times New Roman" w:hAnsi="Times New Roman" w:cs="Times New Roman"/>
                <w:b/>
                <w:sz w:val="24"/>
                <w:szCs w:val="24"/>
              </w:rPr>
              <w:t>3</w:t>
            </w:r>
          </w:p>
        </w:tc>
        <w:tc>
          <w:tcPr>
            <w:tcW w:w="1350" w:type="dxa"/>
            <w:tcBorders>
              <w:right w:val="single" w:sz="4" w:space="0" w:color="auto"/>
            </w:tcBorders>
            <w:shd w:val="clear" w:color="auto" w:fill="D9D9D9" w:themeFill="background1" w:themeFillShade="D9"/>
            <w:vAlign w:val="center"/>
          </w:tcPr>
          <w:p w14:paraId="544AFDA3" w14:textId="77777777" w:rsidR="00A01C5E" w:rsidRPr="00311BC9" w:rsidRDefault="00A01C5E" w:rsidP="00934B9D">
            <w:pPr>
              <w:spacing w:line="240" w:lineRule="auto"/>
              <w:jc w:val="center"/>
              <w:rPr>
                <w:rFonts w:ascii="Times New Roman" w:hAnsi="Times New Roman" w:cs="Times New Roman"/>
                <w:sz w:val="24"/>
                <w:szCs w:val="24"/>
              </w:rPr>
            </w:pPr>
            <w:r w:rsidRPr="00311BC9">
              <w:rPr>
                <w:rFonts w:ascii="Times New Roman" w:hAnsi="Times New Roman" w:cs="Times New Roman"/>
                <w:sz w:val="24"/>
                <w:szCs w:val="24"/>
              </w:rPr>
              <w:t>37/0</w:t>
            </w:r>
          </w:p>
        </w:tc>
        <w:tc>
          <w:tcPr>
            <w:tcW w:w="1440" w:type="dxa"/>
            <w:tcBorders>
              <w:right w:val="single" w:sz="4" w:space="0" w:color="auto"/>
            </w:tcBorders>
            <w:shd w:val="clear" w:color="auto" w:fill="D9D9D9" w:themeFill="background1" w:themeFillShade="D9"/>
            <w:vAlign w:val="center"/>
          </w:tcPr>
          <w:p w14:paraId="5BF131C7" w14:textId="259988A7" w:rsidR="00A01C5E" w:rsidRPr="00311BC9" w:rsidRDefault="00A01C5E" w:rsidP="00B9142C">
            <w:pPr>
              <w:spacing w:line="240" w:lineRule="auto"/>
              <w:jc w:val="center"/>
              <w:rPr>
                <w:rFonts w:ascii="Times New Roman" w:hAnsi="Times New Roman" w:cs="Times New Roman"/>
                <w:b/>
                <w:sz w:val="24"/>
                <w:szCs w:val="24"/>
              </w:rPr>
            </w:pPr>
            <w:r w:rsidRPr="00311BC9">
              <w:rPr>
                <w:rFonts w:ascii="Times New Roman" w:hAnsi="Times New Roman" w:cs="Times New Roman"/>
                <w:sz w:val="24"/>
                <w:szCs w:val="24"/>
              </w:rPr>
              <w:t>165/</w:t>
            </w:r>
            <w:r w:rsidRPr="00311BC9">
              <w:rPr>
                <w:rFonts w:ascii="Times New Roman" w:hAnsi="Times New Roman" w:cs="Times New Roman"/>
                <w:b/>
                <w:sz w:val="24"/>
                <w:szCs w:val="24"/>
              </w:rPr>
              <w:t>5</w:t>
            </w:r>
            <w:r w:rsidR="00B9142C">
              <w:rPr>
                <w:rFonts w:ascii="Times New Roman" w:hAnsi="Times New Roman" w:cs="Times New Roman"/>
                <w:b/>
                <w:sz w:val="24"/>
                <w:szCs w:val="24"/>
              </w:rPr>
              <w:t>8</w:t>
            </w:r>
          </w:p>
        </w:tc>
        <w:tc>
          <w:tcPr>
            <w:tcW w:w="1440" w:type="dxa"/>
            <w:tcBorders>
              <w:right w:val="single" w:sz="4" w:space="0" w:color="auto"/>
            </w:tcBorders>
            <w:shd w:val="clear" w:color="auto" w:fill="D9D9D9" w:themeFill="background1" w:themeFillShade="D9"/>
            <w:vAlign w:val="center"/>
          </w:tcPr>
          <w:p w14:paraId="4F0F77C8" w14:textId="77777777" w:rsidR="00A01C5E" w:rsidRPr="00311BC9" w:rsidRDefault="00A01C5E" w:rsidP="00934B9D">
            <w:pPr>
              <w:spacing w:line="240" w:lineRule="auto"/>
              <w:jc w:val="center"/>
              <w:rPr>
                <w:rFonts w:ascii="Times New Roman" w:hAnsi="Times New Roman" w:cs="Times New Roman"/>
                <w:sz w:val="24"/>
                <w:szCs w:val="24"/>
              </w:rPr>
            </w:pPr>
            <w:r w:rsidRPr="00311BC9">
              <w:rPr>
                <w:rFonts w:ascii="Times New Roman" w:hAnsi="Times New Roman" w:cs="Times New Roman"/>
                <w:sz w:val="24"/>
                <w:szCs w:val="24"/>
              </w:rPr>
              <w:t>34.5%</w:t>
            </w:r>
          </w:p>
        </w:tc>
        <w:tc>
          <w:tcPr>
            <w:tcW w:w="270" w:type="dxa"/>
            <w:vMerge/>
            <w:tcBorders>
              <w:left w:val="single" w:sz="4" w:space="0" w:color="auto"/>
              <w:bottom w:val="nil"/>
              <w:right w:val="nil"/>
            </w:tcBorders>
            <w:vAlign w:val="center"/>
          </w:tcPr>
          <w:p w14:paraId="1F73215B" w14:textId="77777777" w:rsidR="00A01C5E" w:rsidRPr="00311BC9" w:rsidRDefault="00A01C5E" w:rsidP="00941996">
            <w:pPr>
              <w:spacing w:line="240" w:lineRule="auto"/>
              <w:jc w:val="center"/>
              <w:rPr>
                <w:rFonts w:ascii="Times New Roman" w:hAnsi="Times New Roman" w:cs="Times New Roman"/>
                <w:sz w:val="24"/>
                <w:szCs w:val="24"/>
              </w:rPr>
            </w:pPr>
          </w:p>
        </w:tc>
      </w:tr>
    </w:tbl>
    <w:p w14:paraId="2BC5859E" w14:textId="77777777" w:rsidR="00A01C5E" w:rsidRDefault="00A01C5E" w:rsidP="00941996">
      <w:pPr>
        <w:spacing w:after="0" w:line="240" w:lineRule="auto"/>
        <w:jc w:val="both"/>
        <w:rPr>
          <w:rFonts w:ascii="Times New Roman" w:hAnsi="Times New Roman" w:cs="Times New Roman"/>
          <w:sz w:val="24"/>
          <w:szCs w:val="24"/>
        </w:rPr>
      </w:pPr>
    </w:p>
    <w:p w14:paraId="53A3BCD0" w14:textId="0B52176B" w:rsidR="00C45343" w:rsidRPr="00311BC9" w:rsidRDefault="00A01C5E" w:rsidP="00941996">
      <w:pPr>
        <w:pStyle w:val="Heading1"/>
        <w:keepNext w:val="0"/>
        <w:ind w:left="0" w:firstLine="0"/>
        <w:jc w:val="both"/>
        <w:rPr>
          <w:rFonts w:ascii="Times New Roman" w:hAnsi="Times New Roman"/>
          <w:b w:val="0"/>
          <w:i w:val="0"/>
          <w:sz w:val="24"/>
          <w:szCs w:val="24"/>
        </w:rPr>
      </w:pPr>
      <w:r w:rsidRPr="00311BC9">
        <w:rPr>
          <w:rFonts w:ascii="Times New Roman" w:hAnsi="Times New Roman"/>
          <w:b w:val="0"/>
          <w:i w:val="0"/>
          <w:sz w:val="24"/>
          <w:szCs w:val="24"/>
        </w:rPr>
        <w:t xml:space="preserve">Fifty five (55) of the </w:t>
      </w:r>
      <w:proofErr w:type="gramStart"/>
      <w:r w:rsidRPr="00311BC9">
        <w:rPr>
          <w:rFonts w:ascii="Times New Roman" w:hAnsi="Times New Roman"/>
          <w:b w:val="0"/>
          <w:i w:val="0"/>
          <w:sz w:val="24"/>
          <w:szCs w:val="24"/>
        </w:rPr>
        <w:t>165 degree</w:t>
      </w:r>
      <w:proofErr w:type="gramEnd"/>
      <w:r w:rsidRPr="00311BC9">
        <w:rPr>
          <w:rFonts w:ascii="Times New Roman" w:hAnsi="Times New Roman"/>
          <w:b w:val="0"/>
          <w:i w:val="0"/>
          <w:sz w:val="24"/>
          <w:szCs w:val="24"/>
        </w:rPr>
        <w:t xml:space="preserve"> programs in Systems Engineering are at the undergraduate level, all ABET accredited.</w:t>
      </w:r>
      <w:r w:rsidR="00D83DEB">
        <w:rPr>
          <w:rFonts w:ascii="Times New Roman" w:hAnsi="Times New Roman"/>
          <w:b w:val="0"/>
          <w:i w:val="0"/>
          <w:sz w:val="24"/>
          <w:szCs w:val="24"/>
        </w:rPr>
        <w:t xml:space="preserve"> </w:t>
      </w:r>
      <w:r w:rsidRPr="00311BC9">
        <w:rPr>
          <w:rFonts w:ascii="Times New Roman" w:hAnsi="Times New Roman"/>
          <w:b w:val="0"/>
          <w:i w:val="0"/>
          <w:sz w:val="24"/>
          <w:szCs w:val="24"/>
        </w:rPr>
        <w:t xml:space="preserve">This leaves 110 SE programs at the graduate level, only </w:t>
      </w:r>
      <w:r w:rsidR="00B9142C">
        <w:rPr>
          <w:rFonts w:ascii="Times New Roman" w:hAnsi="Times New Roman"/>
          <w:b w:val="0"/>
          <w:i w:val="0"/>
          <w:sz w:val="24"/>
          <w:szCs w:val="24"/>
        </w:rPr>
        <w:t>three</w:t>
      </w:r>
      <w:r w:rsidRPr="00311BC9">
        <w:rPr>
          <w:rFonts w:ascii="Times New Roman" w:hAnsi="Times New Roman"/>
          <w:b w:val="0"/>
          <w:i w:val="0"/>
          <w:sz w:val="24"/>
          <w:szCs w:val="24"/>
        </w:rPr>
        <w:t xml:space="preserve"> of which are </w:t>
      </w:r>
      <w:r w:rsidRPr="00311BC9">
        <w:rPr>
          <w:rFonts w:ascii="Times New Roman" w:hAnsi="Times New Roman"/>
          <w:b w:val="0"/>
          <w:i w:val="0"/>
          <w:sz w:val="24"/>
          <w:szCs w:val="24"/>
        </w:rPr>
        <w:lastRenderedPageBreak/>
        <w:t>ABET accredited (graduate programs in SE outnumber undergraduate programs exactly 2 to 1).</w:t>
      </w:r>
      <w:r w:rsidR="00D83DEB">
        <w:rPr>
          <w:rFonts w:ascii="Times New Roman" w:hAnsi="Times New Roman"/>
          <w:b w:val="0"/>
          <w:i w:val="0"/>
          <w:sz w:val="24"/>
          <w:szCs w:val="24"/>
        </w:rPr>
        <w:t xml:space="preserve"> </w:t>
      </w:r>
      <w:r w:rsidRPr="00311BC9">
        <w:rPr>
          <w:rFonts w:ascii="Times New Roman" w:hAnsi="Times New Roman"/>
          <w:b w:val="0"/>
          <w:i w:val="0"/>
          <w:sz w:val="24"/>
          <w:szCs w:val="24"/>
        </w:rPr>
        <w:t xml:space="preserve">Only 57 out of the </w:t>
      </w:r>
      <w:proofErr w:type="gramStart"/>
      <w:r w:rsidRPr="00311BC9">
        <w:rPr>
          <w:rFonts w:ascii="Times New Roman" w:hAnsi="Times New Roman"/>
          <w:b w:val="0"/>
          <w:i w:val="0"/>
          <w:sz w:val="24"/>
          <w:szCs w:val="24"/>
        </w:rPr>
        <w:t>165 degree</w:t>
      </w:r>
      <w:proofErr w:type="gramEnd"/>
      <w:r w:rsidRPr="00311BC9">
        <w:rPr>
          <w:rFonts w:ascii="Times New Roman" w:hAnsi="Times New Roman"/>
          <w:b w:val="0"/>
          <w:i w:val="0"/>
          <w:sz w:val="24"/>
          <w:szCs w:val="24"/>
        </w:rPr>
        <w:t xml:space="preserve"> programs in SE are accredited.</w:t>
      </w:r>
      <w:r w:rsidR="00D83DEB">
        <w:rPr>
          <w:rFonts w:ascii="Times New Roman" w:hAnsi="Times New Roman"/>
          <w:b w:val="0"/>
          <w:i w:val="0"/>
          <w:sz w:val="24"/>
          <w:szCs w:val="24"/>
        </w:rPr>
        <w:t xml:space="preserve"> </w:t>
      </w:r>
      <w:r w:rsidRPr="00311BC9">
        <w:rPr>
          <w:rFonts w:ascii="Times New Roman" w:hAnsi="Times New Roman"/>
          <w:b w:val="0"/>
          <w:i w:val="0"/>
          <w:sz w:val="24"/>
          <w:szCs w:val="24"/>
        </w:rPr>
        <w:t xml:space="preserve">This is </w:t>
      </w:r>
      <w:r w:rsidRPr="00311BC9">
        <w:rPr>
          <w:rFonts w:ascii="Times New Roman" w:hAnsi="Times New Roman"/>
          <w:b w:val="0"/>
          <w:sz w:val="24"/>
          <w:szCs w:val="24"/>
        </w:rPr>
        <w:t>barely more than one-third</w:t>
      </w:r>
      <w:r w:rsidRPr="00311BC9">
        <w:rPr>
          <w:rFonts w:ascii="Times New Roman" w:hAnsi="Times New Roman"/>
          <w:b w:val="0"/>
          <w:i w:val="0"/>
          <w:sz w:val="24"/>
          <w:szCs w:val="24"/>
        </w:rPr>
        <w:t xml:space="preserve"> of all SE programs in the US.</w:t>
      </w:r>
      <w:r w:rsidR="00D83DEB">
        <w:rPr>
          <w:rFonts w:ascii="Times New Roman" w:hAnsi="Times New Roman"/>
          <w:b w:val="0"/>
          <w:i w:val="0"/>
          <w:sz w:val="24"/>
          <w:szCs w:val="24"/>
        </w:rPr>
        <w:t xml:space="preserve"> </w:t>
      </w:r>
      <w:r w:rsidRPr="00311BC9">
        <w:rPr>
          <w:rFonts w:ascii="Times New Roman" w:hAnsi="Times New Roman"/>
          <w:b w:val="0"/>
          <w:i w:val="0"/>
          <w:sz w:val="24"/>
          <w:szCs w:val="24"/>
        </w:rPr>
        <w:t xml:space="preserve">This is the basis for the suggestion (in Section V) that the idea of academic program certification at the graduate level </w:t>
      </w:r>
      <w:proofErr w:type="gramStart"/>
      <w:r w:rsidRPr="00311BC9">
        <w:rPr>
          <w:rFonts w:ascii="Times New Roman" w:hAnsi="Times New Roman"/>
          <w:b w:val="0"/>
          <w:i w:val="0"/>
          <w:sz w:val="24"/>
          <w:szCs w:val="24"/>
        </w:rPr>
        <w:t>be considered</w:t>
      </w:r>
      <w:proofErr w:type="gramEnd"/>
      <w:r w:rsidRPr="00311BC9">
        <w:rPr>
          <w:rFonts w:ascii="Times New Roman" w:hAnsi="Times New Roman"/>
          <w:b w:val="0"/>
          <w:i w:val="0"/>
          <w:sz w:val="24"/>
          <w:szCs w:val="24"/>
        </w:rPr>
        <w:t>.</w:t>
      </w:r>
    </w:p>
    <w:p w14:paraId="4B8F5D2A" w14:textId="77777777" w:rsidR="00C45343" w:rsidRPr="00311BC9" w:rsidRDefault="00C45343" w:rsidP="00941996">
      <w:pPr>
        <w:pStyle w:val="Heading1"/>
        <w:keepNext w:val="0"/>
        <w:ind w:left="0" w:firstLine="0"/>
        <w:jc w:val="both"/>
        <w:rPr>
          <w:rFonts w:ascii="Times New Roman" w:hAnsi="Times New Roman"/>
          <w:b w:val="0"/>
          <w:i w:val="0"/>
          <w:sz w:val="24"/>
          <w:szCs w:val="24"/>
        </w:rPr>
      </w:pPr>
    </w:p>
    <w:p w14:paraId="55F5F9C9" w14:textId="2EA4E279" w:rsidR="00A01C5E" w:rsidRPr="00311BC9" w:rsidRDefault="00A01C5E" w:rsidP="00941996">
      <w:pPr>
        <w:pStyle w:val="Heading1"/>
        <w:keepNext w:val="0"/>
        <w:ind w:left="0" w:firstLine="0"/>
        <w:jc w:val="both"/>
        <w:rPr>
          <w:rFonts w:ascii="Times New Roman" w:hAnsi="Times New Roman"/>
          <w:b w:val="0"/>
          <w:i w:val="0"/>
          <w:sz w:val="24"/>
          <w:szCs w:val="24"/>
        </w:rPr>
      </w:pPr>
      <w:r w:rsidRPr="00311BC9">
        <w:rPr>
          <w:rFonts w:ascii="Times New Roman" w:hAnsi="Times New Roman"/>
          <w:i w:val="0"/>
          <w:sz w:val="24"/>
          <w:szCs w:val="24"/>
        </w:rPr>
        <w:t>SE Program Criteria</w:t>
      </w:r>
      <w:r w:rsidRPr="00311BC9">
        <w:rPr>
          <w:rFonts w:ascii="Times New Roman" w:hAnsi="Times New Roman"/>
          <w:sz w:val="24"/>
          <w:szCs w:val="24"/>
        </w:rPr>
        <w:t>.</w:t>
      </w:r>
      <w:r w:rsidR="00D83DEB">
        <w:rPr>
          <w:rFonts w:ascii="Times New Roman" w:hAnsi="Times New Roman"/>
          <w:b w:val="0"/>
          <w:sz w:val="24"/>
          <w:szCs w:val="24"/>
        </w:rPr>
        <w:t xml:space="preserve"> </w:t>
      </w:r>
      <w:proofErr w:type="gramStart"/>
      <w:r w:rsidRPr="00311BC9">
        <w:rPr>
          <w:rFonts w:ascii="Times New Roman" w:hAnsi="Times New Roman"/>
          <w:b w:val="0"/>
          <w:i w:val="0"/>
          <w:sz w:val="24"/>
          <w:szCs w:val="24"/>
        </w:rPr>
        <w:t>Criteria for the accreditation of Systems Engineering programs at the basic level are based upon the published General ABET Criteria for those institutions offering programs at this level.</w:t>
      </w:r>
      <w:r w:rsidR="0075027F">
        <w:rPr>
          <w:rFonts w:ascii="Times New Roman" w:hAnsi="Times New Roman"/>
          <w:i w:val="0"/>
          <w:sz w:val="24"/>
          <w:szCs w:val="24"/>
          <w:vertAlign w:val="superscript"/>
        </w:rPr>
        <w:t>14</w:t>
      </w:r>
      <w:r w:rsidR="00D83DEB">
        <w:rPr>
          <w:rFonts w:ascii="Times New Roman" w:hAnsi="Times New Roman"/>
          <w:b w:val="0"/>
          <w:i w:val="0"/>
          <w:sz w:val="24"/>
          <w:szCs w:val="24"/>
        </w:rPr>
        <w:t xml:space="preserve"> </w:t>
      </w:r>
      <w:r w:rsidRPr="00311BC9">
        <w:rPr>
          <w:rFonts w:ascii="Times New Roman" w:hAnsi="Times New Roman"/>
          <w:b w:val="0"/>
          <w:i w:val="0"/>
          <w:sz w:val="24"/>
          <w:szCs w:val="24"/>
        </w:rPr>
        <w:t>Institutions seeking accreditation for the first professional degree in Systems Engineering at the advanced level must meet the published General ABET Criteria for advanced level programs in addition to the basic level criteria.</w:t>
      </w:r>
      <w:proofErr w:type="gramEnd"/>
      <w:r w:rsidR="00D83DEB">
        <w:rPr>
          <w:rFonts w:ascii="Times New Roman" w:hAnsi="Times New Roman"/>
          <w:b w:val="0"/>
          <w:i w:val="0"/>
          <w:sz w:val="24"/>
          <w:szCs w:val="24"/>
        </w:rPr>
        <w:t xml:space="preserve"> </w:t>
      </w:r>
      <w:r w:rsidRPr="00311BC9">
        <w:rPr>
          <w:rFonts w:ascii="Times New Roman" w:hAnsi="Times New Roman"/>
          <w:b w:val="0"/>
          <w:i w:val="0"/>
          <w:sz w:val="24"/>
          <w:szCs w:val="24"/>
        </w:rPr>
        <w:t xml:space="preserve">INCOSE fully supports the General ABET Criteria as it applies to basic level and to advanced level accreditation, recognizing that the decision to apply for accreditation review at the basic or the advanced level is to </w:t>
      </w:r>
      <w:proofErr w:type="gramStart"/>
      <w:r w:rsidRPr="00311BC9">
        <w:rPr>
          <w:rFonts w:ascii="Times New Roman" w:hAnsi="Times New Roman"/>
          <w:b w:val="0"/>
          <w:i w:val="0"/>
          <w:sz w:val="24"/>
          <w:szCs w:val="24"/>
        </w:rPr>
        <w:t>be made</w:t>
      </w:r>
      <w:proofErr w:type="gramEnd"/>
      <w:r w:rsidRPr="00311BC9">
        <w:rPr>
          <w:rFonts w:ascii="Times New Roman" w:hAnsi="Times New Roman"/>
          <w:b w:val="0"/>
          <w:i w:val="0"/>
          <w:sz w:val="24"/>
          <w:szCs w:val="24"/>
        </w:rPr>
        <w:t xml:space="preserve"> by the institution.</w:t>
      </w:r>
      <w:r w:rsidR="00D83DEB">
        <w:rPr>
          <w:rFonts w:ascii="Times New Roman" w:hAnsi="Times New Roman"/>
          <w:b w:val="0"/>
          <w:i w:val="0"/>
          <w:sz w:val="24"/>
          <w:szCs w:val="24"/>
        </w:rPr>
        <w:t xml:space="preserve"> </w:t>
      </w:r>
      <w:r w:rsidRPr="00311BC9">
        <w:rPr>
          <w:rFonts w:ascii="Times New Roman" w:hAnsi="Times New Roman"/>
          <w:b w:val="0"/>
          <w:i w:val="0"/>
          <w:sz w:val="24"/>
          <w:szCs w:val="24"/>
        </w:rPr>
        <w:t xml:space="preserve">Participating bodies provide the </w:t>
      </w:r>
      <w:r w:rsidR="006564D8">
        <w:rPr>
          <w:rFonts w:ascii="Times New Roman" w:hAnsi="Times New Roman"/>
          <w:b w:val="0"/>
          <w:i w:val="0"/>
          <w:sz w:val="24"/>
          <w:szCs w:val="24"/>
        </w:rPr>
        <w:t xml:space="preserve">program specific </w:t>
      </w:r>
      <w:r w:rsidRPr="00311BC9">
        <w:rPr>
          <w:rFonts w:ascii="Times New Roman" w:hAnsi="Times New Roman"/>
          <w:b w:val="0"/>
          <w:i w:val="0"/>
          <w:sz w:val="24"/>
          <w:szCs w:val="24"/>
        </w:rPr>
        <w:t>criteria and institutions choose the accreditation level</w:t>
      </w:r>
      <w:r w:rsidR="006564D8">
        <w:rPr>
          <w:rFonts w:ascii="Times New Roman" w:hAnsi="Times New Roman"/>
          <w:b w:val="0"/>
          <w:i w:val="0"/>
          <w:sz w:val="24"/>
          <w:szCs w:val="24"/>
        </w:rPr>
        <w:t xml:space="preserve"> to be</w:t>
      </w:r>
      <w:r w:rsidR="00C45343" w:rsidRPr="00311BC9">
        <w:rPr>
          <w:rFonts w:ascii="Times New Roman" w:hAnsi="Times New Roman"/>
          <w:b w:val="0"/>
          <w:i w:val="0"/>
          <w:sz w:val="24"/>
          <w:szCs w:val="24"/>
        </w:rPr>
        <w:t xml:space="preserve"> requested</w:t>
      </w:r>
      <w:r w:rsidRPr="00311BC9">
        <w:rPr>
          <w:rFonts w:ascii="Times New Roman" w:hAnsi="Times New Roman"/>
          <w:b w:val="0"/>
          <w:i w:val="0"/>
          <w:sz w:val="24"/>
          <w:szCs w:val="24"/>
        </w:rPr>
        <w:t>.</w:t>
      </w:r>
    </w:p>
    <w:p w14:paraId="587C7294" w14:textId="77777777" w:rsidR="00C45343" w:rsidRPr="00311BC9" w:rsidRDefault="00C45343" w:rsidP="00941996">
      <w:pPr>
        <w:spacing w:after="0" w:line="240" w:lineRule="auto"/>
        <w:jc w:val="both"/>
        <w:rPr>
          <w:rFonts w:ascii="Times New Roman" w:hAnsi="Times New Roman" w:cs="Times New Roman"/>
          <w:sz w:val="24"/>
          <w:szCs w:val="24"/>
        </w:rPr>
      </w:pPr>
    </w:p>
    <w:p w14:paraId="39447A72" w14:textId="319618E6" w:rsidR="00A01C5E" w:rsidRPr="00311BC9" w:rsidRDefault="00A01C5E" w:rsidP="00941996">
      <w:pPr>
        <w:spacing w:line="240" w:lineRule="auto"/>
        <w:jc w:val="both"/>
        <w:rPr>
          <w:rFonts w:ascii="Times New Roman" w:hAnsi="Times New Roman" w:cs="Times New Roman"/>
          <w:sz w:val="24"/>
          <w:szCs w:val="24"/>
        </w:rPr>
      </w:pPr>
      <w:r w:rsidRPr="00311BC9">
        <w:rPr>
          <w:rFonts w:ascii="Times New Roman" w:hAnsi="Times New Roman" w:cs="Times New Roman"/>
          <w:sz w:val="24"/>
          <w:szCs w:val="24"/>
        </w:rPr>
        <w:t>At present, there are no program specific criteria for Systems Engineering.</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Thus far, SE programs have been accredited by ABET upon request under a special category.</w:t>
      </w:r>
      <w:r w:rsidR="00D83DEB">
        <w:rPr>
          <w:rFonts w:ascii="Times New Roman" w:hAnsi="Times New Roman" w:cs="Times New Roman"/>
          <w:sz w:val="24"/>
          <w:szCs w:val="24"/>
        </w:rPr>
        <w:t xml:space="preserve"> </w:t>
      </w:r>
      <w:proofErr w:type="gramStart"/>
      <w:r w:rsidRPr="00311BC9">
        <w:rPr>
          <w:rFonts w:ascii="Times New Roman" w:hAnsi="Times New Roman" w:cs="Times New Roman"/>
          <w:sz w:val="24"/>
          <w:szCs w:val="24"/>
        </w:rPr>
        <w:t>Program criteria unique to Systems Engineering will be developed by the group of participating societies</w:t>
      </w:r>
      <w:proofErr w:type="gramEnd"/>
      <w:r w:rsidRPr="00311BC9">
        <w:rPr>
          <w:rFonts w:ascii="Times New Roman" w:hAnsi="Times New Roman" w:cs="Times New Roman"/>
          <w:sz w:val="24"/>
          <w:szCs w:val="24"/>
        </w:rPr>
        <w:t xml:space="preserve"> for SE under the Multiple Lead Society Concept (see Section IV).</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This will be accomplished through the Engineering Accreditation Commission of ABET in due time and approved by the ABET Board when consensus has been reached.</w:t>
      </w:r>
    </w:p>
    <w:p w14:paraId="131A49B9" w14:textId="6EC3D1F5" w:rsidR="00A01C5E" w:rsidRPr="00311BC9" w:rsidRDefault="00A01C5E" w:rsidP="00941996">
      <w:pPr>
        <w:autoSpaceDE w:val="0"/>
        <w:autoSpaceDN w:val="0"/>
        <w:adjustRightInd w:val="0"/>
        <w:spacing w:line="240" w:lineRule="auto"/>
        <w:jc w:val="both"/>
        <w:rPr>
          <w:rFonts w:ascii="Times New Roman" w:hAnsi="Times New Roman" w:cs="Times New Roman"/>
          <w:sz w:val="24"/>
          <w:szCs w:val="24"/>
        </w:rPr>
      </w:pPr>
      <w:r w:rsidRPr="00311BC9">
        <w:rPr>
          <w:rFonts w:ascii="Times New Roman" w:hAnsi="Times New Roman" w:cs="Times New Roman"/>
          <w:sz w:val="24"/>
          <w:szCs w:val="24"/>
        </w:rPr>
        <w:t>Unlike many bodies that accredit academic institutions, ABET focuses on the characteristics of degree programs and the products of these programs for the purpose of enhancing quality.</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INCOSE has an opportunity and obligation to advance its interest in the quality of SE education by diligently supporting the mission of ABET.</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This is occurring through both ABET Board membership (policy) and participation in ABET program reviews (operations).</w:t>
      </w:r>
    </w:p>
    <w:p w14:paraId="728AFDAB" w14:textId="53B0EA24" w:rsidR="00DF2E17" w:rsidRPr="00311BC9" w:rsidRDefault="003C6F57" w:rsidP="00941996">
      <w:pPr>
        <w:spacing w:line="240" w:lineRule="auto"/>
        <w:jc w:val="both"/>
        <w:rPr>
          <w:rFonts w:ascii="Times New Roman" w:hAnsi="Times New Roman" w:cs="Times New Roman"/>
          <w:sz w:val="24"/>
          <w:szCs w:val="24"/>
        </w:rPr>
      </w:pPr>
      <w:r w:rsidRPr="00311BC9">
        <w:rPr>
          <w:rFonts w:ascii="Times New Roman" w:hAnsi="Times New Roman" w:cs="Times New Roman"/>
          <w:b/>
          <w:sz w:val="24"/>
          <w:szCs w:val="24"/>
        </w:rPr>
        <w:t>E</w:t>
      </w:r>
      <w:r w:rsidR="00DF2E17" w:rsidRPr="00311BC9">
        <w:rPr>
          <w:rFonts w:ascii="Times New Roman" w:hAnsi="Times New Roman" w:cs="Times New Roman"/>
          <w:b/>
          <w:sz w:val="24"/>
          <w:szCs w:val="24"/>
        </w:rPr>
        <w:t>.</w:t>
      </w:r>
      <w:r w:rsidR="00D83DEB">
        <w:rPr>
          <w:rFonts w:ascii="Times New Roman" w:hAnsi="Times New Roman" w:cs="Times New Roman"/>
          <w:b/>
          <w:sz w:val="24"/>
          <w:szCs w:val="24"/>
        </w:rPr>
        <w:t xml:space="preserve"> </w:t>
      </w:r>
      <w:r w:rsidR="00DF2E17" w:rsidRPr="00311BC9">
        <w:rPr>
          <w:rFonts w:ascii="Times New Roman" w:hAnsi="Times New Roman" w:cs="Times New Roman"/>
          <w:b/>
          <w:sz w:val="24"/>
          <w:szCs w:val="24"/>
        </w:rPr>
        <w:t>Accreditation is Necessary but Not Sufficient</w:t>
      </w:r>
      <w:r w:rsidR="006564D8">
        <w:rPr>
          <w:rFonts w:ascii="Times New Roman" w:hAnsi="Times New Roman" w:cs="Times New Roman"/>
          <w:b/>
          <w:sz w:val="24"/>
          <w:szCs w:val="24"/>
        </w:rPr>
        <w:t xml:space="preserve"> for SE</w:t>
      </w:r>
    </w:p>
    <w:p w14:paraId="5932838D" w14:textId="33650F4A" w:rsidR="00DF2E17" w:rsidRPr="00E505F0" w:rsidRDefault="00DF2E17" w:rsidP="00941996">
      <w:pPr>
        <w:pStyle w:val="BodyText"/>
        <w:rPr>
          <w:b/>
          <w:szCs w:val="24"/>
          <w:vertAlign w:val="superscript"/>
        </w:rPr>
      </w:pPr>
      <w:r w:rsidRPr="00311BC9">
        <w:rPr>
          <w:szCs w:val="24"/>
        </w:rPr>
        <w:t>Returning again to certification, but squarely in the context of academic programs.</w:t>
      </w:r>
      <w:r w:rsidR="00D83DEB">
        <w:rPr>
          <w:szCs w:val="24"/>
        </w:rPr>
        <w:t xml:space="preserve"> </w:t>
      </w:r>
      <w:r w:rsidRPr="00311BC9">
        <w:rPr>
          <w:szCs w:val="24"/>
        </w:rPr>
        <w:t>In contrast to certification of individuals as presented in Section V, academic program certification strives to enhance the assurance that program graduates are uniformly of high quality.</w:t>
      </w:r>
      <w:r w:rsidR="00D83DEB">
        <w:rPr>
          <w:szCs w:val="24"/>
        </w:rPr>
        <w:t xml:space="preserve"> </w:t>
      </w:r>
      <w:r w:rsidRPr="00311BC9">
        <w:rPr>
          <w:szCs w:val="24"/>
        </w:rPr>
        <w:t xml:space="preserve">By improving the </w:t>
      </w:r>
      <w:proofErr w:type="gramStart"/>
      <w:r w:rsidRPr="00311BC9">
        <w:rPr>
          <w:szCs w:val="24"/>
        </w:rPr>
        <w:t>process producing</w:t>
      </w:r>
      <w:proofErr w:type="gramEnd"/>
      <w:r w:rsidRPr="00311BC9">
        <w:rPr>
          <w:szCs w:val="24"/>
        </w:rPr>
        <w:t xml:space="preserve"> graduates through certification, it is conjectured that the product thereof will be of higher quality and capability.</w:t>
      </w:r>
      <w:r w:rsidR="00E505F0">
        <w:rPr>
          <w:b/>
          <w:szCs w:val="24"/>
          <w:vertAlign w:val="superscript"/>
        </w:rPr>
        <w:t>15</w:t>
      </w:r>
    </w:p>
    <w:p w14:paraId="01EDB0F0" w14:textId="77777777" w:rsidR="00DF2E17" w:rsidRPr="00311BC9" w:rsidRDefault="00DF2E17" w:rsidP="00941996">
      <w:pPr>
        <w:pStyle w:val="BodyText"/>
        <w:rPr>
          <w:szCs w:val="24"/>
        </w:rPr>
      </w:pPr>
    </w:p>
    <w:p w14:paraId="16A98C34" w14:textId="77777777" w:rsidR="00DF2E17" w:rsidRPr="00311BC9" w:rsidRDefault="00DF2E17" w:rsidP="00941996">
      <w:pPr>
        <w:pStyle w:val="BodyText"/>
        <w:rPr>
          <w:szCs w:val="24"/>
        </w:rPr>
      </w:pPr>
      <w:r w:rsidRPr="00311BC9">
        <w:rPr>
          <w:szCs w:val="24"/>
        </w:rPr>
        <w:t xml:space="preserve">It </w:t>
      </w:r>
      <w:proofErr w:type="gramStart"/>
      <w:r w:rsidRPr="00311BC9">
        <w:rPr>
          <w:szCs w:val="24"/>
        </w:rPr>
        <w:t>is argued</w:t>
      </w:r>
      <w:proofErr w:type="gramEnd"/>
      <w:r w:rsidRPr="00311BC9">
        <w:rPr>
          <w:szCs w:val="24"/>
        </w:rPr>
        <w:t xml:space="preserve"> that Systems Engineering accreditation by ABET is necessary but not sufficient for at least four reasons:</w:t>
      </w:r>
    </w:p>
    <w:p w14:paraId="01747665" w14:textId="77777777" w:rsidR="00DF2E17" w:rsidRPr="00311BC9" w:rsidRDefault="00DF2E17" w:rsidP="00941996">
      <w:pPr>
        <w:pStyle w:val="BodyText"/>
        <w:rPr>
          <w:szCs w:val="24"/>
        </w:rPr>
      </w:pPr>
    </w:p>
    <w:p w14:paraId="6BEEC074" w14:textId="77777777" w:rsidR="00DF2E17" w:rsidRPr="00311BC9" w:rsidRDefault="00DF2E17" w:rsidP="00271B42">
      <w:pPr>
        <w:pStyle w:val="BodyText"/>
        <w:numPr>
          <w:ilvl w:val="0"/>
          <w:numId w:val="3"/>
        </w:numPr>
        <w:ind w:left="360"/>
        <w:rPr>
          <w:szCs w:val="24"/>
        </w:rPr>
      </w:pPr>
      <w:r w:rsidRPr="00311BC9">
        <w:rPr>
          <w:szCs w:val="24"/>
        </w:rPr>
        <w:t>Nominally, only undergraduate degree programs are offered by academic institutions for ABET accreditation.</w:t>
      </w:r>
    </w:p>
    <w:p w14:paraId="415A1216" w14:textId="77777777" w:rsidR="00DF2E17" w:rsidRPr="00311BC9" w:rsidRDefault="00DF2E17" w:rsidP="00271B42">
      <w:pPr>
        <w:pStyle w:val="BodyText"/>
        <w:numPr>
          <w:ilvl w:val="0"/>
          <w:numId w:val="3"/>
        </w:numPr>
        <w:ind w:left="360"/>
        <w:rPr>
          <w:szCs w:val="24"/>
        </w:rPr>
      </w:pPr>
      <w:r w:rsidRPr="00311BC9">
        <w:rPr>
          <w:szCs w:val="24"/>
        </w:rPr>
        <w:t xml:space="preserve">Systems </w:t>
      </w:r>
      <w:proofErr w:type="gramStart"/>
      <w:r w:rsidRPr="00311BC9">
        <w:rPr>
          <w:szCs w:val="24"/>
        </w:rPr>
        <w:t>Engineering</w:t>
      </w:r>
      <w:proofErr w:type="gramEnd"/>
      <w:r w:rsidRPr="00311BC9">
        <w:rPr>
          <w:szCs w:val="24"/>
        </w:rPr>
        <w:t xml:space="preserve"> programs are not increasing in number at the undergraduate level, but are expanding rapidly at the graduate level.</w:t>
      </w:r>
    </w:p>
    <w:p w14:paraId="3774A33E" w14:textId="77777777" w:rsidR="00C80CD1" w:rsidRPr="00311BC9" w:rsidRDefault="00DF2E17" w:rsidP="00271B42">
      <w:pPr>
        <w:pStyle w:val="BodyText"/>
        <w:numPr>
          <w:ilvl w:val="0"/>
          <w:numId w:val="3"/>
        </w:numPr>
        <w:ind w:left="360"/>
        <w:rPr>
          <w:szCs w:val="24"/>
        </w:rPr>
      </w:pPr>
      <w:r w:rsidRPr="00311BC9">
        <w:rPr>
          <w:szCs w:val="24"/>
        </w:rPr>
        <w:t>The influence of ABET is centered principally in the United States, whereas Systems Engineering is steadily expanding worldwide.</w:t>
      </w:r>
    </w:p>
    <w:p w14:paraId="10A765C8" w14:textId="60DBA7AD" w:rsidR="00DF2E17" w:rsidRDefault="00DF2E17" w:rsidP="00271B42">
      <w:pPr>
        <w:pStyle w:val="BodyText"/>
        <w:numPr>
          <w:ilvl w:val="0"/>
          <w:numId w:val="3"/>
        </w:numPr>
        <w:ind w:left="360"/>
        <w:rPr>
          <w:szCs w:val="24"/>
        </w:rPr>
      </w:pPr>
      <w:r w:rsidRPr="00311BC9">
        <w:rPr>
          <w:szCs w:val="24"/>
        </w:rPr>
        <w:t xml:space="preserve">ABET is unlikely to embrace the full potential of SE as promulgated by ASEE-SED, INCOSE, and </w:t>
      </w:r>
      <w:r w:rsidR="00E505F0">
        <w:rPr>
          <w:szCs w:val="24"/>
        </w:rPr>
        <w:t>domain societies interested in SE</w:t>
      </w:r>
      <w:r w:rsidRPr="00311BC9">
        <w:rPr>
          <w:szCs w:val="24"/>
        </w:rPr>
        <w:t>.</w:t>
      </w:r>
    </w:p>
    <w:p w14:paraId="40F640A2" w14:textId="77777777" w:rsidR="00213D51" w:rsidRPr="00311BC9" w:rsidRDefault="00213D51" w:rsidP="00213D51">
      <w:pPr>
        <w:pStyle w:val="BodyText"/>
        <w:rPr>
          <w:szCs w:val="24"/>
        </w:rPr>
      </w:pPr>
    </w:p>
    <w:p w14:paraId="5CE9389A" w14:textId="0B768411" w:rsidR="0053741E" w:rsidRPr="00E505F0" w:rsidRDefault="00DF2E17" w:rsidP="00E505F0">
      <w:pPr>
        <w:pStyle w:val="Heading1"/>
        <w:keepNext w:val="0"/>
        <w:ind w:left="0" w:firstLine="0"/>
        <w:jc w:val="both"/>
        <w:rPr>
          <w:rFonts w:ascii="Times New Roman" w:hAnsi="Times New Roman"/>
          <w:b w:val="0"/>
          <w:i w:val="0"/>
          <w:sz w:val="24"/>
          <w:szCs w:val="24"/>
        </w:rPr>
      </w:pPr>
      <w:r w:rsidRPr="00311BC9">
        <w:rPr>
          <w:rFonts w:ascii="Times New Roman" w:hAnsi="Times New Roman"/>
          <w:b w:val="0"/>
          <w:i w:val="0"/>
          <w:sz w:val="24"/>
          <w:szCs w:val="24"/>
        </w:rPr>
        <w:lastRenderedPageBreak/>
        <w:t xml:space="preserve">The vision for academic certification is predicated on the proposition that graduate study in Systems Engineering would produce more uniformly effective graduates if programs with certain desirable institutional and programmatic characteristics </w:t>
      </w:r>
      <w:proofErr w:type="gramStart"/>
      <w:r w:rsidRPr="00311BC9">
        <w:rPr>
          <w:rFonts w:ascii="Times New Roman" w:hAnsi="Times New Roman"/>
          <w:b w:val="0"/>
          <w:i w:val="0"/>
          <w:sz w:val="24"/>
          <w:szCs w:val="24"/>
        </w:rPr>
        <w:t>are</w:t>
      </w:r>
      <w:proofErr w:type="gramEnd"/>
      <w:r w:rsidRPr="00311BC9">
        <w:rPr>
          <w:rFonts w:ascii="Times New Roman" w:hAnsi="Times New Roman"/>
          <w:b w:val="0"/>
          <w:i w:val="0"/>
          <w:sz w:val="24"/>
          <w:szCs w:val="24"/>
        </w:rPr>
        <w:t xml:space="preserve"> recognized.</w:t>
      </w:r>
      <w:r w:rsidR="00D83DEB">
        <w:rPr>
          <w:rFonts w:ascii="Times New Roman" w:hAnsi="Times New Roman"/>
          <w:b w:val="0"/>
          <w:i w:val="0"/>
          <w:sz w:val="24"/>
          <w:szCs w:val="24"/>
        </w:rPr>
        <w:t xml:space="preserve"> </w:t>
      </w:r>
      <w:r w:rsidRPr="00311BC9">
        <w:rPr>
          <w:rFonts w:ascii="Times New Roman" w:hAnsi="Times New Roman"/>
          <w:b w:val="0"/>
          <w:i w:val="0"/>
          <w:sz w:val="24"/>
          <w:szCs w:val="24"/>
        </w:rPr>
        <w:t xml:space="preserve">Economically feasible web-based assessment to recognize quality outcomes </w:t>
      </w:r>
      <w:proofErr w:type="gramStart"/>
      <w:r w:rsidRPr="00311BC9">
        <w:rPr>
          <w:rFonts w:ascii="Times New Roman" w:hAnsi="Times New Roman"/>
          <w:b w:val="0"/>
          <w:i w:val="0"/>
          <w:sz w:val="24"/>
          <w:szCs w:val="24"/>
        </w:rPr>
        <w:t>could be initiated</w:t>
      </w:r>
      <w:proofErr w:type="gramEnd"/>
      <w:r w:rsidRPr="00311BC9">
        <w:rPr>
          <w:rFonts w:ascii="Times New Roman" w:hAnsi="Times New Roman"/>
          <w:b w:val="0"/>
          <w:i w:val="0"/>
          <w:sz w:val="24"/>
          <w:szCs w:val="24"/>
        </w:rPr>
        <w:t xml:space="preserve"> </w:t>
      </w:r>
      <w:r w:rsidRPr="00311BC9">
        <w:rPr>
          <w:rFonts w:ascii="Times New Roman" w:hAnsi="Times New Roman"/>
          <w:b w:val="0"/>
          <w:i w:val="0"/>
          <w:snapToGrid w:val="0"/>
          <w:color w:val="000000"/>
          <w:sz w:val="24"/>
          <w:szCs w:val="24"/>
        </w:rPr>
        <w:t>worldwide.</w:t>
      </w:r>
      <w:r w:rsidR="00D83DEB">
        <w:rPr>
          <w:rFonts w:ascii="Times New Roman" w:hAnsi="Times New Roman"/>
          <w:b w:val="0"/>
          <w:i w:val="0"/>
          <w:snapToGrid w:val="0"/>
          <w:color w:val="000000"/>
          <w:sz w:val="24"/>
          <w:szCs w:val="24"/>
        </w:rPr>
        <w:t xml:space="preserve"> </w:t>
      </w:r>
      <w:r w:rsidRPr="00311BC9">
        <w:rPr>
          <w:rFonts w:ascii="Times New Roman" w:hAnsi="Times New Roman"/>
          <w:b w:val="0"/>
          <w:i w:val="0"/>
          <w:snapToGrid w:val="0"/>
          <w:color w:val="000000"/>
          <w:sz w:val="24"/>
          <w:szCs w:val="24"/>
        </w:rPr>
        <w:t>Accordingly, certification of superb SE degree programs is being encouraged by some visionaries.</w:t>
      </w:r>
      <w:r w:rsidR="00D83DEB">
        <w:rPr>
          <w:rFonts w:ascii="Times New Roman" w:hAnsi="Times New Roman"/>
          <w:b w:val="0"/>
          <w:i w:val="0"/>
          <w:snapToGrid w:val="0"/>
          <w:color w:val="000000"/>
          <w:sz w:val="24"/>
          <w:szCs w:val="24"/>
        </w:rPr>
        <w:t xml:space="preserve"> </w:t>
      </w:r>
      <w:proofErr w:type="gramStart"/>
      <w:r w:rsidRPr="00E505F0">
        <w:rPr>
          <w:rFonts w:ascii="Times New Roman" w:hAnsi="Times New Roman"/>
          <w:b w:val="0"/>
          <w:i w:val="0"/>
          <w:sz w:val="24"/>
          <w:szCs w:val="24"/>
        </w:rPr>
        <w:t>As a counterpart to professional certification of individuals,</w:t>
      </w:r>
      <w:proofErr w:type="gramEnd"/>
      <w:r w:rsidRPr="00E505F0">
        <w:rPr>
          <w:rFonts w:ascii="Times New Roman" w:hAnsi="Times New Roman"/>
          <w:b w:val="0"/>
          <w:i w:val="0"/>
          <w:sz w:val="24"/>
          <w:szCs w:val="24"/>
        </w:rPr>
        <w:t xml:space="preserve"> </w:t>
      </w:r>
      <w:proofErr w:type="gramStart"/>
      <w:r w:rsidRPr="00E505F0">
        <w:rPr>
          <w:rFonts w:ascii="Times New Roman" w:hAnsi="Times New Roman"/>
          <w:b w:val="0"/>
          <w:i w:val="0"/>
          <w:sz w:val="24"/>
          <w:szCs w:val="24"/>
        </w:rPr>
        <w:t>certification of Systems Engineering degree programs within academia</w:t>
      </w:r>
      <w:proofErr w:type="gramEnd"/>
      <w:r w:rsidRPr="00E505F0">
        <w:rPr>
          <w:rFonts w:ascii="Times New Roman" w:hAnsi="Times New Roman"/>
          <w:b w:val="0"/>
          <w:i w:val="0"/>
          <w:sz w:val="24"/>
          <w:szCs w:val="24"/>
        </w:rPr>
        <w:t xml:space="preserve"> may be timely for </w:t>
      </w:r>
      <w:r w:rsidR="00934B9D" w:rsidRPr="00E505F0">
        <w:rPr>
          <w:rFonts w:ascii="Times New Roman" w:hAnsi="Times New Roman"/>
          <w:b w:val="0"/>
          <w:i w:val="0"/>
          <w:sz w:val="24"/>
          <w:szCs w:val="24"/>
        </w:rPr>
        <w:t>that</w:t>
      </w:r>
      <w:r w:rsidRPr="00E505F0">
        <w:rPr>
          <w:rFonts w:ascii="Times New Roman" w:hAnsi="Times New Roman"/>
          <w:b w:val="0"/>
          <w:i w:val="0"/>
          <w:sz w:val="24"/>
          <w:szCs w:val="24"/>
        </w:rPr>
        <w:t xml:space="preserve"> important reason</w:t>
      </w:r>
      <w:r w:rsidR="00E505F0">
        <w:rPr>
          <w:rFonts w:ascii="Times New Roman" w:hAnsi="Times New Roman"/>
          <w:b w:val="0"/>
          <w:i w:val="0"/>
          <w:sz w:val="24"/>
          <w:szCs w:val="24"/>
        </w:rPr>
        <w:t>.</w:t>
      </w:r>
    </w:p>
    <w:p w14:paraId="7A2D4C60" w14:textId="77777777" w:rsidR="0053741E" w:rsidRPr="00311BC9" w:rsidRDefault="0053741E" w:rsidP="00941996">
      <w:pPr>
        <w:pStyle w:val="BodyText"/>
        <w:rPr>
          <w:szCs w:val="24"/>
        </w:rPr>
      </w:pPr>
    </w:p>
    <w:p w14:paraId="2A80F21D" w14:textId="52A907C0" w:rsidR="00DF2E17" w:rsidRPr="00311BC9" w:rsidRDefault="00DF2E17" w:rsidP="00941996">
      <w:pPr>
        <w:spacing w:line="240" w:lineRule="auto"/>
        <w:jc w:val="both"/>
        <w:rPr>
          <w:rStyle w:val="Normal1"/>
          <w:rFonts w:ascii="Times New Roman" w:hAnsi="Times New Roman" w:cs="Times New Roman"/>
          <w:b/>
          <w:sz w:val="24"/>
          <w:szCs w:val="24"/>
          <w:vertAlign w:val="superscript"/>
        </w:rPr>
      </w:pPr>
      <w:r w:rsidRPr="00311BC9">
        <w:rPr>
          <w:rFonts w:ascii="Times New Roman" w:hAnsi="Times New Roman" w:cs="Times New Roman"/>
          <w:sz w:val="24"/>
          <w:szCs w:val="24"/>
        </w:rPr>
        <w:t xml:space="preserve">Program certification </w:t>
      </w:r>
      <w:proofErr w:type="gramStart"/>
      <w:r w:rsidRPr="00311BC9">
        <w:rPr>
          <w:rFonts w:ascii="Times New Roman" w:hAnsi="Times New Roman" w:cs="Times New Roman"/>
          <w:sz w:val="24"/>
          <w:szCs w:val="24"/>
        </w:rPr>
        <w:t>is also suggested</w:t>
      </w:r>
      <w:proofErr w:type="gramEnd"/>
      <w:r w:rsidRPr="00311BC9">
        <w:rPr>
          <w:rFonts w:ascii="Times New Roman" w:hAnsi="Times New Roman" w:cs="Times New Roman"/>
          <w:sz w:val="24"/>
          <w:szCs w:val="24"/>
        </w:rPr>
        <w:t xml:space="preserve"> for engineering degrees with characteristics similar to those of Systems Engineering.</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These are increasing in number at the graduate level and have come into existence to satisfy voids created by the blurring of the domains in engineering education and practice.</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 xml:space="preserve">This prospectus </w:t>
      </w:r>
      <w:proofErr w:type="gramStart"/>
      <w:r w:rsidRPr="00311BC9">
        <w:rPr>
          <w:rFonts w:ascii="Times New Roman" w:hAnsi="Times New Roman" w:cs="Times New Roman"/>
          <w:sz w:val="24"/>
          <w:szCs w:val="24"/>
        </w:rPr>
        <w:t>is predicated</w:t>
      </w:r>
      <w:proofErr w:type="gramEnd"/>
      <w:r w:rsidRPr="00311BC9">
        <w:rPr>
          <w:rFonts w:ascii="Times New Roman" w:hAnsi="Times New Roman" w:cs="Times New Roman"/>
          <w:sz w:val="24"/>
          <w:szCs w:val="24"/>
        </w:rPr>
        <w:t xml:space="preserve"> on the proposition that selected programs similar to SE could be offered as a first professional degree.</w:t>
      </w:r>
      <w:r w:rsidR="00D83DEB">
        <w:rPr>
          <w:rFonts w:ascii="Times New Roman" w:hAnsi="Times New Roman" w:cs="Times New Roman"/>
          <w:sz w:val="24"/>
          <w:szCs w:val="24"/>
        </w:rPr>
        <w:t xml:space="preserve"> </w:t>
      </w:r>
      <w:r w:rsidRPr="00311BC9">
        <w:rPr>
          <w:rFonts w:ascii="Times New Roman" w:hAnsi="Times New Roman" w:cs="Times New Roman"/>
          <w:snapToGrid w:val="0"/>
          <w:color w:val="000000"/>
          <w:sz w:val="24"/>
          <w:szCs w:val="24"/>
        </w:rPr>
        <w:t>It supports and augments the recommendations found in the NAE publication,</w:t>
      </w:r>
      <w:r w:rsidRPr="00311BC9">
        <w:rPr>
          <w:rFonts w:ascii="Times New Roman" w:hAnsi="Times New Roman" w:cs="Times New Roman"/>
          <w:b/>
          <w:i/>
          <w:snapToGrid w:val="0"/>
          <w:color w:val="000000"/>
          <w:sz w:val="24"/>
          <w:szCs w:val="24"/>
        </w:rPr>
        <w:t xml:space="preserve"> </w:t>
      </w:r>
      <w:proofErr w:type="gramStart"/>
      <w:r w:rsidRPr="00311BC9">
        <w:rPr>
          <w:rStyle w:val="Normal1"/>
          <w:rFonts w:ascii="Times New Roman" w:hAnsi="Times New Roman" w:cs="Times New Roman"/>
          <w:i/>
          <w:sz w:val="24"/>
          <w:szCs w:val="24"/>
        </w:rPr>
        <w:t>Educating</w:t>
      </w:r>
      <w:proofErr w:type="gramEnd"/>
      <w:r w:rsidRPr="00311BC9">
        <w:rPr>
          <w:rStyle w:val="Normal1"/>
          <w:rFonts w:ascii="Times New Roman" w:hAnsi="Times New Roman" w:cs="Times New Roman"/>
          <w:i/>
          <w:sz w:val="24"/>
          <w:szCs w:val="24"/>
        </w:rPr>
        <w:t xml:space="preserve"> the Engineer of 2020</w:t>
      </w:r>
      <w:r w:rsidRPr="00311BC9">
        <w:rPr>
          <w:rStyle w:val="Normal1"/>
          <w:rFonts w:ascii="Times New Roman" w:hAnsi="Times New Roman" w:cs="Times New Roman"/>
          <w:sz w:val="24"/>
          <w:szCs w:val="24"/>
        </w:rPr>
        <w:t>.</w:t>
      </w:r>
      <w:r w:rsidR="0054742C">
        <w:rPr>
          <w:rStyle w:val="Normal1"/>
          <w:rFonts w:ascii="Times New Roman" w:hAnsi="Times New Roman" w:cs="Times New Roman"/>
          <w:b/>
          <w:sz w:val="24"/>
          <w:szCs w:val="24"/>
          <w:vertAlign w:val="superscript"/>
        </w:rPr>
        <w:t>10</w:t>
      </w:r>
    </w:p>
    <w:p w14:paraId="2FD5030D" w14:textId="78F0E5C8" w:rsidR="003C6F57" w:rsidRPr="00311BC9" w:rsidRDefault="003C6F57" w:rsidP="00941996">
      <w:pPr>
        <w:spacing w:line="240" w:lineRule="auto"/>
        <w:jc w:val="both"/>
        <w:rPr>
          <w:rFonts w:ascii="Times New Roman" w:hAnsi="Times New Roman" w:cs="Times New Roman"/>
          <w:b/>
          <w:sz w:val="24"/>
          <w:szCs w:val="24"/>
        </w:rPr>
      </w:pPr>
      <w:r w:rsidRPr="00311BC9">
        <w:rPr>
          <w:rFonts w:ascii="Times New Roman" w:hAnsi="Times New Roman" w:cs="Times New Roman"/>
          <w:b/>
          <w:sz w:val="24"/>
          <w:szCs w:val="24"/>
        </w:rPr>
        <w:t>F.</w:t>
      </w:r>
      <w:r w:rsidR="00D83DEB">
        <w:rPr>
          <w:rFonts w:ascii="Times New Roman" w:hAnsi="Times New Roman" w:cs="Times New Roman"/>
          <w:b/>
          <w:sz w:val="24"/>
          <w:szCs w:val="24"/>
        </w:rPr>
        <w:t xml:space="preserve"> </w:t>
      </w:r>
      <w:r w:rsidRPr="00311BC9">
        <w:rPr>
          <w:rFonts w:ascii="Times New Roman" w:hAnsi="Times New Roman" w:cs="Times New Roman"/>
          <w:b/>
          <w:sz w:val="24"/>
          <w:szCs w:val="24"/>
        </w:rPr>
        <w:t>Systems Engineering Certification and Licensing</w:t>
      </w:r>
    </w:p>
    <w:p w14:paraId="19E2CC43" w14:textId="3F47D4E7" w:rsidR="003C6F57" w:rsidRPr="00311BC9" w:rsidRDefault="003C6F57" w:rsidP="00941996">
      <w:pPr>
        <w:spacing w:line="240" w:lineRule="auto"/>
        <w:jc w:val="both"/>
        <w:rPr>
          <w:rFonts w:ascii="Times New Roman" w:hAnsi="Times New Roman" w:cs="Times New Roman"/>
          <w:sz w:val="24"/>
          <w:szCs w:val="24"/>
        </w:rPr>
      </w:pPr>
      <w:r w:rsidRPr="00311BC9">
        <w:rPr>
          <w:rFonts w:ascii="Times New Roman" w:hAnsi="Times New Roman" w:cs="Times New Roman"/>
          <w:color w:val="000000"/>
          <w:sz w:val="24"/>
          <w:szCs w:val="24"/>
        </w:rPr>
        <w:t xml:space="preserve">Certification is an </w:t>
      </w:r>
      <w:r w:rsidRPr="00311BC9">
        <w:rPr>
          <w:rFonts w:ascii="Times New Roman" w:hAnsi="Times New Roman" w:cs="Times New Roman"/>
          <w:bCs/>
          <w:color w:val="000000"/>
          <w:sz w:val="24"/>
          <w:szCs w:val="24"/>
        </w:rPr>
        <w:t>occupational designation</w:t>
      </w:r>
      <w:r w:rsidRPr="00311BC9">
        <w:rPr>
          <w:rFonts w:ascii="Times New Roman" w:hAnsi="Times New Roman" w:cs="Times New Roman"/>
          <w:b/>
          <w:bCs/>
          <w:color w:val="000000"/>
          <w:sz w:val="24"/>
          <w:szCs w:val="24"/>
        </w:rPr>
        <w:t xml:space="preserve"> </w:t>
      </w:r>
      <w:r w:rsidRPr="00311BC9">
        <w:rPr>
          <w:rFonts w:ascii="Times New Roman" w:hAnsi="Times New Roman" w:cs="Times New Roman"/>
          <w:bCs/>
          <w:color w:val="000000"/>
          <w:sz w:val="24"/>
          <w:szCs w:val="24"/>
        </w:rPr>
        <w:t>that</w:t>
      </w:r>
      <w:r w:rsidRPr="00311BC9">
        <w:rPr>
          <w:rFonts w:ascii="Times New Roman" w:hAnsi="Times New Roman" w:cs="Times New Roman"/>
          <w:color w:val="000000"/>
          <w:sz w:val="24"/>
          <w:szCs w:val="24"/>
        </w:rPr>
        <w:t xml:space="preserve"> provides confirmation of an individual's </w:t>
      </w:r>
      <w:r w:rsidRPr="00311BC9">
        <w:rPr>
          <w:rFonts w:ascii="Times New Roman" w:hAnsi="Times New Roman" w:cs="Times New Roman"/>
          <w:i/>
          <w:color w:val="000000"/>
          <w:sz w:val="24"/>
          <w:szCs w:val="24"/>
        </w:rPr>
        <w:t>competency</w:t>
      </w:r>
      <w:r w:rsidRPr="00311BC9">
        <w:rPr>
          <w:rFonts w:ascii="Times New Roman" w:hAnsi="Times New Roman" w:cs="Times New Roman"/>
          <w:color w:val="000000"/>
          <w:sz w:val="24"/>
          <w:szCs w:val="24"/>
        </w:rPr>
        <w:t xml:space="preserve"> (demonstrated education, experience, and knowledge) in a specified profession or occupational specialty.</w:t>
      </w:r>
      <w:r w:rsidR="00D83DEB">
        <w:rPr>
          <w:rFonts w:ascii="Times New Roman" w:hAnsi="Times New Roman" w:cs="Times New Roman"/>
          <w:color w:val="000000"/>
          <w:sz w:val="24"/>
          <w:szCs w:val="24"/>
        </w:rPr>
        <w:t xml:space="preserve"> </w:t>
      </w:r>
      <w:r w:rsidRPr="00311BC9">
        <w:rPr>
          <w:rFonts w:ascii="Times New Roman" w:hAnsi="Times New Roman" w:cs="Times New Roman"/>
          <w:sz w:val="24"/>
          <w:szCs w:val="24"/>
        </w:rPr>
        <w:t xml:space="preserve">Certification </w:t>
      </w:r>
      <w:proofErr w:type="gramStart"/>
      <w:r w:rsidRPr="00311BC9">
        <w:rPr>
          <w:rFonts w:ascii="Times New Roman" w:hAnsi="Times New Roman" w:cs="Times New Roman"/>
          <w:sz w:val="24"/>
          <w:szCs w:val="24"/>
        </w:rPr>
        <w:t>may also be applied</w:t>
      </w:r>
      <w:proofErr w:type="gramEnd"/>
      <w:r w:rsidRPr="00311BC9">
        <w:rPr>
          <w:rFonts w:ascii="Times New Roman" w:hAnsi="Times New Roman" w:cs="Times New Roman"/>
          <w:sz w:val="24"/>
          <w:szCs w:val="24"/>
        </w:rPr>
        <w:t xml:space="preserve"> to an academic program, providing a </w:t>
      </w:r>
      <w:r w:rsidRPr="00311BC9">
        <w:rPr>
          <w:rFonts w:ascii="Times New Roman" w:hAnsi="Times New Roman" w:cs="Times New Roman"/>
          <w:i/>
          <w:sz w:val="24"/>
          <w:szCs w:val="24"/>
        </w:rPr>
        <w:t xml:space="preserve">measure of assurance </w:t>
      </w:r>
      <w:r w:rsidRPr="00311BC9">
        <w:rPr>
          <w:rFonts w:ascii="Times New Roman" w:hAnsi="Times New Roman" w:cs="Times New Roman"/>
          <w:sz w:val="24"/>
          <w:szCs w:val="24"/>
        </w:rPr>
        <w:t>about the quality of program graduates.</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 xml:space="preserve">Certification also differs from licensing in that </w:t>
      </w:r>
      <w:r w:rsidRPr="00311BC9">
        <w:rPr>
          <w:rFonts w:ascii="Times New Roman" w:hAnsi="Times New Roman" w:cs="Times New Roman"/>
          <w:i/>
          <w:sz w:val="24"/>
          <w:szCs w:val="24"/>
        </w:rPr>
        <w:t>licenses are permissions</w:t>
      </w:r>
      <w:r w:rsidRPr="00311BC9">
        <w:rPr>
          <w:rFonts w:ascii="Times New Roman" w:hAnsi="Times New Roman" w:cs="Times New Roman"/>
          <w:sz w:val="24"/>
          <w:szCs w:val="24"/>
        </w:rPr>
        <w:t xml:space="preserve"> granted by governmental authorities for a person to practice within its jurisdiction.</w:t>
      </w:r>
    </w:p>
    <w:p w14:paraId="2CC2E535" w14:textId="5738FFD7" w:rsidR="003C6F57" w:rsidRPr="00311BC9" w:rsidRDefault="003C6F57" w:rsidP="00941996">
      <w:pPr>
        <w:spacing w:line="240" w:lineRule="auto"/>
        <w:jc w:val="both"/>
        <w:rPr>
          <w:rFonts w:ascii="Times New Roman" w:hAnsi="Times New Roman" w:cs="Times New Roman"/>
          <w:color w:val="000000"/>
          <w:sz w:val="24"/>
          <w:szCs w:val="24"/>
        </w:rPr>
      </w:pPr>
      <w:r w:rsidRPr="00311BC9">
        <w:rPr>
          <w:rFonts w:ascii="Times New Roman" w:hAnsi="Times New Roman" w:cs="Times New Roman"/>
          <w:b/>
          <w:i/>
          <w:sz w:val="24"/>
          <w:szCs w:val="24"/>
        </w:rPr>
        <w:t>SE Certification of Individuals.</w:t>
      </w:r>
      <w:r w:rsidR="00D83DEB">
        <w:rPr>
          <w:rFonts w:ascii="Times New Roman" w:hAnsi="Times New Roman" w:cs="Times New Roman"/>
          <w:b/>
          <w:i/>
          <w:sz w:val="24"/>
          <w:szCs w:val="24"/>
        </w:rPr>
        <w:t xml:space="preserve"> </w:t>
      </w:r>
      <w:r w:rsidRPr="00311BC9">
        <w:rPr>
          <w:rFonts w:ascii="Times New Roman" w:hAnsi="Times New Roman" w:cs="Times New Roman"/>
          <w:color w:val="000000"/>
          <w:sz w:val="24"/>
          <w:szCs w:val="24"/>
        </w:rPr>
        <w:t xml:space="preserve">Certification is a </w:t>
      </w:r>
      <w:r w:rsidRPr="00311BC9">
        <w:rPr>
          <w:rFonts w:ascii="Times New Roman" w:hAnsi="Times New Roman" w:cs="Times New Roman"/>
          <w:bCs/>
          <w:color w:val="000000"/>
          <w:sz w:val="24"/>
          <w:szCs w:val="24"/>
        </w:rPr>
        <w:t>formal process</w:t>
      </w:r>
      <w:r w:rsidRPr="00311BC9">
        <w:rPr>
          <w:rFonts w:ascii="Times New Roman" w:hAnsi="Times New Roman" w:cs="Times New Roman"/>
          <w:b/>
          <w:bCs/>
          <w:color w:val="000000"/>
          <w:sz w:val="24"/>
          <w:szCs w:val="24"/>
        </w:rPr>
        <w:t xml:space="preserve"> i</w:t>
      </w:r>
      <w:r w:rsidRPr="00311BC9">
        <w:rPr>
          <w:rFonts w:ascii="Times New Roman" w:hAnsi="Times New Roman" w:cs="Times New Roman"/>
          <w:color w:val="000000"/>
          <w:sz w:val="24"/>
          <w:szCs w:val="24"/>
        </w:rPr>
        <w:t xml:space="preserve">ssued by an organization. Certification is normally </w:t>
      </w:r>
      <w:r w:rsidRPr="00311BC9">
        <w:rPr>
          <w:rFonts w:ascii="Times New Roman" w:hAnsi="Times New Roman" w:cs="Times New Roman"/>
          <w:bCs/>
          <w:color w:val="000000"/>
          <w:sz w:val="24"/>
          <w:szCs w:val="24"/>
        </w:rPr>
        <w:t>voluntary.</w:t>
      </w:r>
      <w:r w:rsidR="00D83DEB">
        <w:rPr>
          <w:rFonts w:ascii="Times New Roman" w:hAnsi="Times New Roman" w:cs="Times New Roman"/>
          <w:bCs/>
          <w:color w:val="000000"/>
          <w:sz w:val="24"/>
          <w:szCs w:val="24"/>
        </w:rPr>
        <w:t xml:space="preserve"> </w:t>
      </w:r>
      <w:r w:rsidRPr="00311BC9">
        <w:rPr>
          <w:rFonts w:ascii="Times New Roman" w:hAnsi="Times New Roman" w:cs="Times New Roman"/>
          <w:bCs/>
          <w:color w:val="000000"/>
          <w:sz w:val="24"/>
          <w:szCs w:val="24"/>
        </w:rPr>
        <w:t>I</w:t>
      </w:r>
      <w:r w:rsidRPr="00311BC9">
        <w:rPr>
          <w:rFonts w:ascii="Times New Roman" w:hAnsi="Times New Roman" w:cs="Times New Roman"/>
          <w:color w:val="000000"/>
          <w:sz w:val="24"/>
          <w:szCs w:val="24"/>
        </w:rPr>
        <w:t>t is neither a barrier nor a gateway to entering employment.</w:t>
      </w:r>
      <w:r w:rsidR="00D83DEB">
        <w:rPr>
          <w:rFonts w:ascii="Times New Roman" w:hAnsi="Times New Roman" w:cs="Times New Roman"/>
          <w:color w:val="000000"/>
          <w:sz w:val="24"/>
          <w:szCs w:val="24"/>
        </w:rPr>
        <w:t xml:space="preserve"> </w:t>
      </w:r>
      <w:r w:rsidRPr="00311BC9">
        <w:rPr>
          <w:rFonts w:ascii="Times New Roman" w:hAnsi="Times New Roman" w:cs="Times New Roman"/>
          <w:color w:val="000000"/>
          <w:sz w:val="24"/>
          <w:szCs w:val="24"/>
        </w:rPr>
        <w:t xml:space="preserve">However, it </w:t>
      </w:r>
      <w:proofErr w:type="gramStart"/>
      <w:r w:rsidRPr="00311BC9">
        <w:rPr>
          <w:rFonts w:ascii="Times New Roman" w:hAnsi="Times New Roman" w:cs="Times New Roman"/>
          <w:color w:val="000000"/>
          <w:sz w:val="24"/>
          <w:szCs w:val="24"/>
        </w:rPr>
        <w:t>is often used</w:t>
      </w:r>
      <w:proofErr w:type="gramEnd"/>
      <w:r w:rsidRPr="00311BC9">
        <w:rPr>
          <w:rFonts w:ascii="Times New Roman" w:hAnsi="Times New Roman" w:cs="Times New Roman"/>
          <w:color w:val="000000"/>
          <w:sz w:val="24"/>
          <w:szCs w:val="24"/>
        </w:rPr>
        <w:t xml:space="preserve"> as a qualifier in placement within the corporate world.</w:t>
      </w:r>
    </w:p>
    <w:p w14:paraId="4BDFE4F1" w14:textId="7B72C115" w:rsidR="003C6F57" w:rsidRPr="00311BC9" w:rsidRDefault="003C6F57" w:rsidP="00941996">
      <w:pPr>
        <w:spacing w:line="240" w:lineRule="auto"/>
        <w:jc w:val="both"/>
        <w:rPr>
          <w:rFonts w:ascii="Times New Roman" w:hAnsi="Times New Roman" w:cs="Times New Roman"/>
          <w:sz w:val="24"/>
          <w:szCs w:val="24"/>
        </w:rPr>
      </w:pPr>
      <w:r w:rsidRPr="00311BC9">
        <w:rPr>
          <w:rFonts w:ascii="Times New Roman" w:hAnsi="Times New Roman" w:cs="Times New Roman"/>
          <w:sz w:val="24"/>
          <w:szCs w:val="24"/>
        </w:rPr>
        <w:t xml:space="preserve">Professional certification </w:t>
      </w:r>
      <w:proofErr w:type="gramStart"/>
      <w:r w:rsidRPr="00311BC9">
        <w:rPr>
          <w:rFonts w:ascii="Times New Roman" w:hAnsi="Times New Roman" w:cs="Times New Roman"/>
          <w:sz w:val="24"/>
          <w:szCs w:val="24"/>
        </w:rPr>
        <w:t>is based</w:t>
      </w:r>
      <w:proofErr w:type="gramEnd"/>
      <w:r w:rsidRPr="00311BC9">
        <w:rPr>
          <w:rFonts w:ascii="Times New Roman" w:hAnsi="Times New Roman" w:cs="Times New Roman"/>
          <w:sz w:val="24"/>
          <w:szCs w:val="24"/>
        </w:rPr>
        <w:t xml:space="preserve"> on standards, often more advanced or exacting than are established by a profession itself.</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Certification is a formal process whereby a group of knowledgeable, experienced, and skilled representatives of an organization provides formal recognition that a person has achieved competency in specific areas as demonstrated by education, knowledge, and experience.</w:t>
      </w:r>
    </w:p>
    <w:p w14:paraId="675EBE5A" w14:textId="128C7FB5" w:rsidR="003C6F57" w:rsidRPr="0054742C" w:rsidRDefault="003C6F57" w:rsidP="00941996">
      <w:pPr>
        <w:spacing w:line="240" w:lineRule="auto"/>
        <w:jc w:val="both"/>
        <w:rPr>
          <w:rFonts w:ascii="Times New Roman" w:hAnsi="Times New Roman" w:cs="Times New Roman"/>
          <w:b/>
          <w:sz w:val="24"/>
          <w:szCs w:val="24"/>
          <w:vertAlign w:val="superscript"/>
        </w:rPr>
      </w:pPr>
      <w:r w:rsidRPr="00311BC9">
        <w:rPr>
          <w:rFonts w:ascii="Times New Roman" w:hAnsi="Times New Roman" w:cs="Times New Roman"/>
          <w:sz w:val="24"/>
          <w:szCs w:val="24"/>
        </w:rPr>
        <w:t xml:space="preserve">Within </w:t>
      </w:r>
      <w:proofErr w:type="gramStart"/>
      <w:r w:rsidRPr="00311BC9">
        <w:rPr>
          <w:rFonts w:ascii="Times New Roman" w:hAnsi="Times New Roman" w:cs="Times New Roman"/>
          <w:sz w:val="24"/>
          <w:szCs w:val="24"/>
        </w:rPr>
        <w:t>INCOSE</w:t>
      </w:r>
      <w:proofErr w:type="gramEnd"/>
      <w:r w:rsidRPr="00311BC9">
        <w:rPr>
          <w:rFonts w:ascii="Times New Roman" w:hAnsi="Times New Roman" w:cs="Times New Roman"/>
          <w:sz w:val="24"/>
          <w:szCs w:val="24"/>
        </w:rPr>
        <w:t xml:space="preserve"> there is the Certified Systems Engineering Professional (CSEP) program offered at three levels; Associate SEP, Certified SEP, and Expert SEP.</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Similar programs are available within most engineering technical and professional societies.</w:t>
      </w:r>
      <w:r w:rsidR="00D83DEB">
        <w:rPr>
          <w:rFonts w:ascii="Times New Roman" w:hAnsi="Times New Roman" w:cs="Times New Roman"/>
          <w:sz w:val="24"/>
          <w:szCs w:val="24"/>
        </w:rPr>
        <w:t xml:space="preserve"> </w:t>
      </w:r>
      <w:proofErr w:type="gramStart"/>
      <w:r w:rsidRPr="00311BC9">
        <w:rPr>
          <w:rFonts w:ascii="Times New Roman" w:hAnsi="Times New Roman" w:cs="Times New Roman"/>
          <w:sz w:val="24"/>
          <w:szCs w:val="24"/>
        </w:rPr>
        <w:t>And</w:t>
      </w:r>
      <w:proofErr w:type="gramEnd"/>
      <w:r w:rsidRPr="00311BC9">
        <w:rPr>
          <w:rFonts w:ascii="Times New Roman" w:hAnsi="Times New Roman" w:cs="Times New Roman"/>
          <w:sz w:val="24"/>
          <w:szCs w:val="24"/>
        </w:rPr>
        <w:t>, like INCOSE, there often exists tension within a society between the academic membership and those from the non-academic sectors regarding the characteristics and value of professional certification.</w:t>
      </w:r>
      <w:r w:rsidR="0054742C">
        <w:rPr>
          <w:rFonts w:ascii="Times New Roman" w:hAnsi="Times New Roman" w:cs="Times New Roman"/>
          <w:b/>
          <w:sz w:val="24"/>
          <w:szCs w:val="24"/>
          <w:vertAlign w:val="superscript"/>
        </w:rPr>
        <w:t>11</w:t>
      </w:r>
    </w:p>
    <w:p w14:paraId="38B96381" w14:textId="70EE7931" w:rsidR="003C6F57" w:rsidRPr="0054742C" w:rsidRDefault="003C6F57" w:rsidP="00941996">
      <w:pPr>
        <w:pStyle w:val="BodyText"/>
        <w:rPr>
          <w:b/>
          <w:szCs w:val="24"/>
          <w:vertAlign w:val="superscript"/>
        </w:rPr>
      </w:pPr>
      <w:r w:rsidRPr="00311BC9">
        <w:rPr>
          <w:b/>
          <w:i/>
          <w:szCs w:val="24"/>
        </w:rPr>
        <w:t>Certification of SE Academic Programs</w:t>
      </w:r>
      <w:r w:rsidRPr="00311BC9">
        <w:rPr>
          <w:b/>
          <w:szCs w:val="24"/>
        </w:rPr>
        <w:t>.</w:t>
      </w:r>
      <w:r w:rsidRPr="00311BC9">
        <w:rPr>
          <w:szCs w:val="24"/>
        </w:rPr>
        <w:t xml:space="preserve"> Systems Engineering participation in the mission of ABET is necessary, but not sufficient for three reasons</w:t>
      </w:r>
      <w:proofErr w:type="gramStart"/>
      <w:r w:rsidRPr="00311BC9">
        <w:rPr>
          <w:szCs w:val="24"/>
        </w:rPr>
        <w:t>:</w:t>
      </w:r>
      <w:r w:rsidR="0054742C">
        <w:rPr>
          <w:b/>
          <w:szCs w:val="24"/>
          <w:vertAlign w:val="superscript"/>
        </w:rPr>
        <w:t>15</w:t>
      </w:r>
      <w:proofErr w:type="gramEnd"/>
    </w:p>
    <w:p w14:paraId="341B1A6A" w14:textId="77777777" w:rsidR="006564D8" w:rsidRPr="00311BC9" w:rsidRDefault="006564D8" w:rsidP="00941996">
      <w:pPr>
        <w:pStyle w:val="BodyText"/>
        <w:rPr>
          <w:szCs w:val="24"/>
        </w:rPr>
      </w:pPr>
    </w:p>
    <w:p w14:paraId="3B2B196A" w14:textId="77777777" w:rsidR="003C6F57" w:rsidRPr="00311BC9" w:rsidRDefault="003C6F57" w:rsidP="00271B42">
      <w:pPr>
        <w:pStyle w:val="BodyText"/>
        <w:numPr>
          <w:ilvl w:val="0"/>
          <w:numId w:val="9"/>
        </w:numPr>
        <w:ind w:left="360"/>
        <w:rPr>
          <w:szCs w:val="24"/>
        </w:rPr>
      </w:pPr>
      <w:r w:rsidRPr="00311BC9">
        <w:rPr>
          <w:szCs w:val="24"/>
        </w:rPr>
        <w:t>Only a fraction of the degree programs in Systems Engineering will continue to be offered for ABET accreditation by academic institutions,</w:t>
      </w:r>
    </w:p>
    <w:p w14:paraId="7F7AD145" w14:textId="77777777" w:rsidR="003C6F57" w:rsidRPr="00311BC9" w:rsidRDefault="003C6F57" w:rsidP="00271B42">
      <w:pPr>
        <w:pStyle w:val="BodyText"/>
        <w:numPr>
          <w:ilvl w:val="0"/>
          <w:numId w:val="9"/>
        </w:numPr>
        <w:ind w:left="360"/>
        <w:rPr>
          <w:szCs w:val="24"/>
        </w:rPr>
      </w:pPr>
      <w:r w:rsidRPr="00311BC9">
        <w:rPr>
          <w:szCs w:val="24"/>
        </w:rPr>
        <w:t>The work of ABET is based principally in the United States, whereas SE graduate programs and INCOSE are rapidly expanding worldwide, and</w:t>
      </w:r>
    </w:p>
    <w:p w14:paraId="25BB3523" w14:textId="77777777" w:rsidR="003C6F57" w:rsidRPr="00311BC9" w:rsidRDefault="003C6F57" w:rsidP="00271B42">
      <w:pPr>
        <w:pStyle w:val="BodyText"/>
        <w:numPr>
          <w:ilvl w:val="0"/>
          <w:numId w:val="9"/>
        </w:numPr>
        <w:ind w:left="360"/>
        <w:rPr>
          <w:szCs w:val="24"/>
        </w:rPr>
      </w:pPr>
      <w:r w:rsidRPr="00311BC9">
        <w:rPr>
          <w:szCs w:val="24"/>
        </w:rPr>
        <w:t xml:space="preserve">Advancing </w:t>
      </w:r>
      <w:r w:rsidRPr="00311BC9">
        <w:rPr>
          <w:snapToGrid w:val="0"/>
          <w:color w:val="000000"/>
          <w:szCs w:val="24"/>
        </w:rPr>
        <w:t xml:space="preserve">graduate level SE as an international </w:t>
      </w:r>
      <w:proofErr w:type="spellStart"/>
      <w:r w:rsidRPr="00311BC9">
        <w:rPr>
          <w:snapToGrid w:val="0"/>
          <w:color w:val="000000"/>
          <w:szCs w:val="24"/>
        </w:rPr>
        <w:t>interdiscipline</w:t>
      </w:r>
      <w:proofErr w:type="spellEnd"/>
      <w:r w:rsidRPr="00311BC9">
        <w:rPr>
          <w:snapToGrid w:val="0"/>
          <w:color w:val="000000"/>
          <w:szCs w:val="24"/>
        </w:rPr>
        <w:t xml:space="preserve"> with </w:t>
      </w:r>
      <w:proofErr w:type="gramStart"/>
      <w:r w:rsidRPr="00311BC9">
        <w:rPr>
          <w:snapToGrid w:val="0"/>
          <w:color w:val="000000"/>
          <w:szCs w:val="24"/>
        </w:rPr>
        <w:t>world class</w:t>
      </w:r>
      <w:proofErr w:type="gramEnd"/>
      <w:r w:rsidRPr="00311BC9">
        <w:rPr>
          <w:snapToGrid w:val="0"/>
          <w:color w:val="000000"/>
          <w:szCs w:val="24"/>
        </w:rPr>
        <w:t xml:space="preserve"> quality </w:t>
      </w:r>
      <w:r w:rsidRPr="00311BC9">
        <w:rPr>
          <w:szCs w:val="24"/>
        </w:rPr>
        <w:t>is unlikely to be feasible by classical accreditation methods.</w:t>
      </w:r>
    </w:p>
    <w:p w14:paraId="7C326A01" w14:textId="456AE5B2" w:rsidR="003C6F57" w:rsidRPr="00311BC9" w:rsidRDefault="003C6F57" w:rsidP="00941996">
      <w:pPr>
        <w:pStyle w:val="Heading1"/>
        <w:keepNext w:val="0"/>
        <w:ind w:left="0" w:firstLine="0"/>
        <w:jc w:val="both"/>
        <w:rPr>
          <w:rFonts w:ascii="Times New Roman" w:hAnsi="Times New Roman"/>
          <w:b w:val="0"/>
          <w:i w:val="0"/>
          <w:snapToGrid w:val="0"/>
          <w:color w:val="000000"/>
          <w:sz w:val="24"/>
          <w:szCs w:val="24"/>
        </w:rPr>
      </w:pPr>
      <w:r w:rsidRPr="00311BC9">
        <w:rPr>
          <w:rFonts w:ascii="Times New Roman" w:hAnsi="Times New Roman"/>
          <w:b w:val="0"/>
          <w:i w:val="0"/>
          <w:sz w:val="24"/>
          <w:szCs w:val="24"/>
        </w:rPr>
        <w:lastRenderedPageBreak/>
        <w:t xml:space="preserve">The vision for academic certification is predicated on the proposition that graduate study in Systems Engineering would produce more uniformly effective graduates if programs with certain desirable institutional and programmatic characteristics </w:t>
      </w:r>
      <w:proofErr w:type="gramStart"/>
      <w:r w:rsidRPr="00311BC9">
        <w:rPr>
          <w:rFonts w:ascii="Times New Roman" w:hAnsi="Times New Roman"/>
          <w:b w:val="0"/>
          <w:i w:val="0"/>
          <w:sz w:val="24"/>
          <w:szCs w:val="24"/>
        </w:rPr>
        <w:t>are</w:t>
      </w:r>
      <w:proofErr w:type="gramEnd"/>
      <w:r w:rsidRPr="00311BC9">
        <w:rPr>
          <w:rFonts w:ascii="Times New Roman" w:hAnsi="Times New Roman"/>
          <w:b w:val="0"/>
          <w:i w:val="0"/>
          <w:sz w:val="24"/>
          <w:szCs w:val="24"/>
        </w:rPr>
        <w:t xml:space="preserve"> recognized.</w:t>
      </w:r>
      <w:r w:rsidR="00D83DEB">
        <w:rPr>
          <w:rFonts w:ascii="Times New Roman" w:hAnsi="Times New Roman"/>
          <w:b w:val="0"/>
          <w:i w:val="0"/>
          <w:sz w:val="24"/>
          <w:szCs w:val="24"/>
        </w:rPr>
        <w:t xml:space="preserve"> </w:t>
      </w:r>
      <w:r w:rsidRPr="00311BC9">
        <w:rPr>
          <w:rFonts w:ascii="Times New Roman" w:hAnsi="Times New Roman"/>
          <w:b w:val="0"/>
          <w:i w:val="0"/>
          <w:sz w:val="24"/>
          <w:szCs w:val="24"/>
        </w:rPr>
        <w:t xml:space="preserve">Economically feasible web-based assessment to recognize quality outcomes </w:t>
      </w:r>
      <w:proofErr w:type="gramStart"/>
      <w:r w:rsidRPr="00311BC9">
        <w:rPr>
          <w:rFonts w:ascii="Times New Roman" w:hAnsi="Times New Roman"/>
          <w:b w:val="0"/>
          <w:i w:val="0"/>
          <w:sz w:val="24"/>
          <w:szCs w:val="24"/>
        </w:rPr>
        <w:t>could be initiated</w:t>
      </w:r>
      <w:proofErr w:type="gramEnd"/>
      <w:r w:rsidRPr="00311BC9">
        <w:rPr>
          <w:rFonts w:ascii="Times New Roman" w:hAnsi="Times New Roman"/>
          <w:b w:val="0"/>
          <w:i w:val="0"/>
          <w:sz w:val="24"/>
          <w:szCs w:val="24"/>
        </w:rPr>
        <w:t xml:space="preserve"> </w:t>
      </w:r>
      <w:r w:rsidRPr="00311BC9">
        <w:rPr>
          <w:rFonts w:ascii="Times New Roman" w:hAnsi="Times New Roman"/>
          <w:b w:val="0"/>
          <w:i w:val="0"/>
          <w:snapToGrid w:val="0"/>
          <w:color w:val="000000"/>
          <w:sz w:val="24"/>
          <w:szCs w:val="24"/>
        </w:rPr>
        <w:t>worldwide.</w:t>
      </w:r>
      <w:r w:rsidR="00D83DEB">
        <w:rPr>
          <w:rFonts w:ascii="Times New Roman" w:hAnsi="Times New Roman"/>
          <w:b w:val="0"/>
          <w:i w:val="0"/>
          <w:snapToGrid w:val="0"/>
          <w:color w:val="000000"/>
          <w:sz w:val="24"/>
          <w:szCs w:val="24"/>
        </w:rPr>
        <w:t xml:space="preserve"> </w:t>
      </w:r>
      <w:r w:rsidRPr="00311BC9">
        <w:rPr>
          <w:rFonts w:ascii="Times New Roman" w:hAnsi="Times New Roman"/>
          <w:b w:val="0"/>
          <w:i w:val="0"/>
          <w:snapToGrid w:val="0"/>
          <w:color w:val="000000"/>
          <w:sz w:val="24"/>
          <w:szCs w:val="24"/>
        </w:rPr>
        <w:t>Accordingly, certification of superb SE degree programs is being encouraged by some visionaries.</w:t>
      </w:r>
    </w:p>
    <w:p w14:paraId="351999E1" w14:textId="55592266" w:rsidR="003C6F57" w:rsidRPr="00311BC9" w:rsidRDefault="003C6F57" w:rsidP="00941996">
      <w:pPr>
        <w:pStyle w:val="BodyText"/>
        <w:spacing w:before="240"/>
        <w:rPr>
          <w:szCs w:val="24"/>
        </w:rPr>
      </w:pPr>
      <w:r w:rsidRPr="00311BC9">
        <w:rPr>
          <w:szCs w:val="24"/>
        </w:rPr>
        <w:t xml:space="preserve">As a counterpart to professional certification of individuals, certification of Systems Engineering degree programs within academia may be timely for another important reason; </w:t>
      </w:r>
      <w:proofErr w:type="gramStart"/>
      <w:r w:rsidRPr="00311BC9">
        <w:rPr>
          <w:szCs w:val="24"/>
        </w:rPr>
        <w:t>What’s</w:t>
      </w:r>
      <w:proofErr w:type="gramEnd"/>
      <w:r w:rsidRPr="00311BC9">
        <w:rPr>
          <w:szCs w:val="24"/>
        </w:rPr>
        <w:t xml:space="preserve"> in a Name?</w:t>
      </w:r>
      <w:r w:rsidR="00D83DEB">
        <w:rPr>
          <w:szCs w:val="24"/>
        </w:rPr>
        <w:t xml:space="preserve"> </w:t>
      </w:r>
      <w:r w:rsidRPr="00311BC9">
        <w:rPr>
          <w:szCs w:val="24"/>
        </w:rPr>
        <w:t>Academicians and practicing professionals alike are developing and applying powerful tools and methods for analysis, experimentation, modeling, simulation, etc. to the domain of operations.</w:t>
      </w:r>
      <w:r w:rsidR="00D83DEB">
        <w:rPr>
          <w:szCs w:val="24"/>
        </w:rPr>
        <w:t xml:space="preserve"> </w:t>
      </w:r>
      <w:r w:rsidRPr="00311BC9">
        <w:rPr>
          <w:szCs w:val="24"/>
        </w:rPr>
        <w:t>They permeate the fields of engineering management, industrial engineering, management science, operations research, systems analysis, and many others.</w:t>
      </w:r>
      <w:r w:rsidR="00D83DEB">
        <w:rPr>
          <w:szCs w:val="24"/>
        </w:rPr>
        <w:t xml:space="preserve"> </w:t>
      </w:r>
      <w:r w:rsidRPr="00311BC9">
        <w:rPr>
          <w:szCs w:val="24"/>
        </w:rPr>
        <w:t xml:space="preserve">The efforts and contributions of these individuals are often mistakenly considered </w:t>
      </w:r>
      <w:proofErr w:type="gramStart"/>
      <w:r w:rsidRPr="00311BC9">
        <w:rPr>
          <w:szCs w:val="24"/>
        </w:rPr>
        <w:t>to be Systems</w:t>
      </w:r>
      <w:proofErr w:type="gramEnd"/>
      <w:r w:rsidRPr="00311BC9">
        <w:rPr>
          <w:szCs w:val="24"/>
        </w:rPr>
        <w:t xml:space="preserve"> Engineering.</w:t>
      </w:r>
      <w:r w:rsidR="00D83DEB">
        <w:rPr>
          <w:szCs w:val="24"/>
        </w:rPr>
        <w:t xml:space="preserve"> </w:t>
      </w:r>
      <w:r w:rsidRPr="00311BC9">
        <w:rPr>
          <w:szCs w:val="24"/>
        </w:rPr>
        <w:t>These important techniques and methods are necessary, but not sufficient.</w:t>
      </w:r>
      <w:r w:rsidR="00D83DEB">
        <w:rPr>
          <w:szCs w:val="24"/>
        </w:rPr>
        <w:t xml:space="preserve"> </w:t>
      </w:r>
      <w:r w:rsidRPr="00311BC9">
        <w:rPr>
          <w:szCs w:val="24"/>
        </w:rPr>
        <w:t>SE is life-cycle process and synthesis centric and depends on all of the above for its effective execution.</w:t>
      </w:r>
    </w:p>
    <w:p w14:paraId="32312DC6" w14:textId="718BDDF7" w:rsidR="003C6F57" w:rsidRPr="00311BC9" w:rsidRDefault="003C6F57" w:rsidP="00941996">
      <w:pPr>
        <w:pStyle w:val="BodyText"/>
        <w:spacing w:before="240"/>
        <w:rPr>
          <w:szCs w:val="24"/>
        </w:rPr>
      </w:pPr>
      <w:r w:rsidRPr="00311BC9">
        <w:rPr>
          <w:b/>
          <w:i/>
          <w:szCs w:val="24"/>
        </w:rPr>
        <w:t>Systems Engineering Licensure.</w:t>
      </w:r>
      <w:r w:rsidR="00D83DEB">
        <w:rPr>
          <w:b/>
          <w:i/>
          <w:szCs w:val="24"/>
        </w:rPr>
        <w:t xml:space="preserve"> </w:t>
      </w:r>
      <w:r w:rsidRPr="00311BC9">
        <w:rPr>
          <w:szCs w:val="24"/>
        </w:rPr>
        <w:t>Licensing differs from certification in that licenses are permissions granted by a governmental authority for a person to practice within its regulatory boundaries.</w:t>
      </w:r>
      <w:r w:rsidR="00D83DEB">
        <w:rPr>
          <w:szCs w:val="24"/>
        </w:rPr>
        <w:t xml:space="preserve"> </w:t>
      </w:r>
      <w:r w:rsidRPr="00311BC9">
        <w:rPr>
          <w:szCs w:val="24"/>
        </w:rPr>
        <w:t>Licensing differs from a "certificate" that documents the successful completion of a training or education program.</w:t>
      </w:r>
      <w:r w:rsidR="00D83DEB">
        <w:rPr>
          <w:szCs w:val="24"/>
        </w:rPr>
        <w:t xml:space="preserve"> </w:t>
      </w:r>
      <w:r w:rsidRPr="00311BC9">
        <w:rPr>
          <w:szCs w:val="24"/>
        </w:rPr>
        <w:t>It also differs from certification as described above.</w:t>
      </w:r>
      <w:r w:rsidR="00D83DEB">
        <w:rPr>
          <w:szCs w:val="24"/>
        </w:rPr>
        <w:t xml:space="preserve"> </w:t>
      </w:r>
      <w:r w:rsidRPr="00311BC9">
        <w:rPr>
          <w:szCs w:val="24"/>
        </w:rPr>
        <w:t xml:space="preserve">Happily, reciprocity of professional registration </w:t>
      </w:r>
      <w:proofErr w:type="gramStart"/>
      <w:r w:rsidRPr="00311BC9">
        <w:rPr>
          <w:szCs w:val="24"/>
        </w:rPr>
        <w:t>is granted</w:t>
      </w:r>
      <w:proofErr w:type="gramEnd"/>
      <w:r w:rsidRPr="00311BC9">
        <w:rPr>
          <w:szCs w:val="24"/>
        </w:rPr>
        <w:t xml:space="preserve"> among most of the states in the US.</w:t>
      </w:r>
    </w:p>
    <w:p w14:paraId="23B5C106" w14:textId="77777777" w:rsidR="00DA2EFB" w:rsidRPr="00311BC9" w:rsidRDefault="00DA2EFB" w:rsidP="00941996">
      <w:pPr>
        <w:spacing w:after="0" w:line="240" w:lineRule="auto"/>
        <w:jc w:val="both"/>
        <w:rPr>
          <w:rFonts w:ascii="Times New Roman" w:hAnsi="Times New Roman" w:cs="Times New Roman"/>
          <w:sz w:val="24"/>
          <w:szCs w:val="24"/>
        </w:rPr>
      </w:pPr>
    </w:p>
    <w:p w14:paraId="0EBAD095" w14:textId="7939322B" w:rsidR="003C6F57" w:rsidRPr="00311BC9" w:rsidRDefault="003C6F57" w:rsidP="00941996">
      <w:pPr>
        <w:spacing w:line="240" w:lineRule="auto"/>
        <w:jc w:val="both"/>
        <w:rPr>
          <w:rFonts w:ascii="Times New Roman" w:hAnsi="Times New Roman" w:cs="Times New Roman"/>
          <w:sz w:val="24"/>
          <w:szCs w:val="24"/>
        </w:rPr>
      </w:pPr>
      <w:r w:rsidRPr="00311BC9">
        <w:rPr>
          <w:rFonts w:ascii="Times New Roman" w:hAnsi="Times New Roman" w:cs="Times New Roman"/>
          <w:sz w:val="24"/>
          <w:szCs w:val="24"/>
        </w:rPr>
        <w:t xml:space="preserve">Licensure is usually sought by engineers in those practices that directly </w:t>
      </w:r>
      <w:proofErr w:type="gramStart"/>
      <w:r w:rsidRPr="00311BC9">
        <w:rPr>
          <w:rFonts w:ascii="Times New Roman" w:hAnsi="Times New Roman" w:cs="Times New Roman"/>
          <w:sz w:val="24"/>
          <w:szCs w:val="24"/>
        </w:rPr>
        <w:t>impact</w:t>
      </w:r>
      <w:proofErr w:type="gramEnd"/>
      <w:r w:rsidRPr="00311BC9">
        <w:rPr>
          <w:rFonts w:ascii="Times New Roman" w:hAnsi="Times New Roman" w:cs="Times New Roman"/>
          <w:sz w:val="24"/>
          <w:szCs w:val="24"/>
        </w:rPr>
        <w:t xml:space="preserve"> public health, safety, and welfare with prime examples being civil and environmental engineering.</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However, a broadened view of the public interest could include SE as an important profession for professional registration.</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 xml:space="preserve">The common industrial exemption </w:t>
      </w:r>
      <w:proofErr w:type="gramStart"/>
      <w:r w:rsidRPr="00311BC9">
        <w:rPr>
          <w:rFonts w:ascii="Times New Roman" w:hAnsi="Times New Roman" w:cs="Times New Roman"/>
          <w:sz w:val="24"/>
          <w:szCs w:val="24"/>
        </w:rPr>
        <w:t>could be reconsidered</w:t>
      </w:r>
      <w:proofErr w:type="gramEnd"/>
      <w:r w:rsidRPr="00311BC9">
        <w:rPr>
          <w:rFonts w:ascii="Times New Roman" w:hAnsi="Times New Roman" w:cs="Times New Roman"/>
          <w:sz w:val="24"/>
          <w:szCs w:val="24"/>
        </w:rPr>
        <w:t xml:space="preserve"> for engineers responsible for outcomes regarding the viability of costly human-made systems of today.</w:t>
      </w:r>
    </w:p>
    <w:p w14:paraId="2FE0AFF5" w14:textId="7892278C" w:rsidR="003C6F57" w:rsidRPr="00311BC9" w:rsidRDefault="003C6F57" w:rsidP="00941996">
      <w:pPr>
        <w:spacing w:line="240" w:lineRule="auto"/>
        <w:jc w:val="both"/>
        <w:rPr>
          <w:rFonts w:ascii="Times New Roman" w:hAnsi="Times New Roman" w:cs="Times New Roman"/>
          <w:i/>
          <w:sz w:val="24"/>
          <w:szCs w:val="24"/>
        </w:rPr>
      </w:pPr>
      <w:r w:rsidRPr="00311BC9">
        <w:rPr>
          <w:rFonts w:ascii="Times New Roman" w:hAnsi="Times New Roman" w:cs="Times New Roman"/>
          <w:sz w:val="24"/>
          <w:szCs w:val="24"/>
        </w:rPr>
        <w:t>Increasingly, progressive employers are encouraging individuals to pursue engineering licensure.</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Employers recognize that licensing for engineering professionals not only meets legal requirements, but also ensures that their key employees are prepared to meet national and international standards of professional practice.</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Disappointments with cost, schedule, and even performance aspects of large, complex, and risky technological undertakings in the public interest suggests consideration of licensure as a possible requirement for Systems Engineers.</w:t>
      </w:r>
    </w:p>
    <w:p w14:paraId="59CB1CF3" w14:textId="2B5D6F2F" w:rsidR="00DF2E17" w:rsidRPr="00311BC9" w:rsidRDefault="004249B0" w:rsidP="00941996">
      <w:pPr>
        <w:pStyle w:val="NormalWeb"/>
        <w:spacing w:before="0" w:after="0"/>
        <w:jc w:val="both"/>
        <w:rPr>
          <w:b/>
        </w:rPr>
      </w:pPr>
      <w:r w:rsidRPr="00311BC9">
        <w:rPr>
          <w:b/>
        </w:rPr>
        <w:t>G</w:t>
      </w:r>
      <w:r w:rsidR="002C0B27" w:rsidRPr="00311BC9">
        <w:rPr>
          <w:b/>
        </w:rPr>
        <w:t>.</w:t>
      </w:r>
      <w:r w:rsidR="00D83DEB">
        <w:rPr>
          <w:b/>
        </w:rPr>
        <w:t xml:space="preserve"> </w:t>
      </w:r>
      <w:r w:rsidR="00DF2E17" w:rsidRPr="00311BC9">
        <w:rPr>
          <w:b/>
        </w:rPr>
        <w:t>Systems Engineering Status and Maturity</w:t>
      </w:r>
    </w:p>
    <w:p w14:paraId="60227309" w14:textId="77777777" w:rsidR="00DF2E17" w:rsidRPr="00311BC9" w:rsidRDefault="00DF2E17" w:rsidP="00941996">
      <w:pPr>
        <w:pStyle w:val="NormalWeb"/>
        <w:spacing w:before="0" w:after="0"/>
        <w:jc w:val="both"/>
        <w:rPr>
          <w:b/>
        </w:rPr>
      </w:pPr>
    </w:p>
    <w:p w14:paraId="24A41B87" w14:textId="305525D1" w:rsidR="00DF2E17" w:rsidRDefault="00DF2E17" w:rsidP="00941996">
      <w:pPr>
        <w:pStyle w:val="H2"/>
        <w:keepNext w:val="0"/>
        <w:keepLines w:val="0"/>
        <w:widowControl w:val="0"/>
        <w:spacing w:line="240" w:lineRule="auto"/>
        <w:jc w:val="both"/>
        <w:rPr>
          <w:rFonts w:ascii="Times New Roman" w:hAnsi="Times New Roman"/>
          <w:noProof w:val="0"/>
          <w:szCs w:val="24"/>
        </w:rPr>
      </w:pPr>
      <w:r w:rsidRPr="00311BC9">
        <w:rPr>
          <w:rFonts w:ascii="Times New Roman" w:hAnsi="Times New Roman"/>
          <w:noProof w:val="0"/>
          <w:szCs w:val="24"/>
        </w:rPr>
        <w:t>Engineering education has been subjected to in-depth study every decade or so, beginning with the Mann Report in 1918.</w:t>
      </w:r>
      <w:r w:rsidR="00AC773A">
        <w:rPr>
          <w:rFonts w:ascii="Times New Roman" w:hAnsi="Times New Roman"/>
          <w:b/>
          <w:noProof w:val="0"/>
          <w:szCs w:val="24"/>
          <w:vertAlign w:val="superscript"/>
        </w:rPr>
        <w:t>16</w:t>
      </w:r>
      <w:r w:rsidR="00D83DEB">
        <w:rPr>
          <w:rFonts w:ascii="Times New Roman" w:hAnsi="Times New Roman"/>
          <w:noProof w:val="0"/>
          <w:szCs w:val="24"/>
        </w:rPr>
        <w:t xml:space="preserve"> </w:t>
      </w:r>
      <w:r w:rsidRPr="00311BC9">
        <w:rPr>
          <w:rFonts w:ascii="Times New Roman" w:hAnsi="Times New Roman"/>
          <w:noProof w:val="0"/>
          <w:szCs w:val="24"/>
        </w:rPr>
        <w:t xml:space="preserve">The most recent and authoritative study was conducted by the </w:t>
      </w:r>
      <w:bookmarkStart w:id="0" w:name="OLE_LINK4"/>
      <w:bookmarkStart w:id="1" w:name="OLE_LINK3"/>
      <w:r w:rsidRPr="00311BC9">
        <w:rPr>
          <w:rFonts w:ascii="Times New Roman" w:hAnsi="Times New Roman"/>
          <w:noProof w:val="0"/>
          <w:szCs w:val="24"/>
        </w:rPr>
        <w:t>National Academy of Engineering (NAE)</w:t>
      </w:r>
      <w:bookmarkEnd w:id="0"/>
      <w:bookmarkEnd w:id="1"/>
      <w:r w:rsidRPr="00311BC9">
        <w:rPr>
          <w:rFonts w:ascii="Times New Roman" w:hAnsi="Times New Roman"/>
          <w:noProof w:val="0"/>
          <w:szCs w:val="24"/>
        </w:rPr>
        <w:t xml:space="preserve"> and published in 2005 under the title, </w:t>
      </w:r>
      <w:r w:rsidR="00AC773A">
        <w:rPr>
          <w:rFonts w:ascii="Times New Roman" w:hAnsi="Times New Roman"/>
          <w:i/>
          <w:noProof w:val="0"/>
          <w:szCs w:val="24"/>
        </w:rPr>
        <w:t>Educating the Engineer of 2020.</w:t>
      </w:r>
      <w:r w:rsidR="00AC773A">
        <w:rPr>
          <w:rFonts w:ascii="Times New Roman" w:hAnsi="Times New Roman"/>
          <w:b/>
          <w:noProof w:val="0"/>
          <w:szCs w:val="24"/>
          <w:vertAlign w:val="superscript"/>
        </w:rPr>
        <w:t>10</w:t>
      </w:r>
      <w:r w:rsidR="00D83DEB">
        <w:rPr>
          <w:rFonts w:ascii="Times New Roman" w:hAnsi="Times New Roman"/>
          <w:noProof w:val="0"/>
          <w:szCs w:val="24"/>
          <w:vertAlign w:val="superscript"/>
        </w:rPr>
        <w:t xml:space="preserve"> </w:t>
      </w:r>
      <w:r w:rsidR="00FD2DD6">
        <w:rPr>
          <w:rFonts w:ascii="Times New Roman" w:hAnsi="Times New Roman"/>
          <w:noProof w:val="0"/>
          <w:szCs w:val="24"/>
          <w:vertAlign w:val="superscript"/>
        </w:rPr>
        <w:t xml:space="preserve"> </w:t>
      </w:r>
      <w:r w:rsidRPr="00311BC9">
        <w:rPr>
          <w:rFonts w:ascii="Times New Roman" w:hAnsi="Times New Roman"/>
          <w:noProof w:val="0"/>
          <w:szCs w:val="24"/>
        </w:rPr>
        <w:t>This section picks up on quality concerns for the 21</w:t>
      </w:r>
      <w:r w:rsidRPr="00311BC9">
        <w:rPr>
          <w:rFonts w:ascii="Times New Roman" w:hAnsi="Times New Roman"/>
          <w:noProof w:val="0"/>
          <w:szCs w:val="24"/>
          <w:vertAlign w:val="superscript"/>
        </w:rPr>
        <w:t>st</w:t>
      </w:r>
      <w:r w:rsidRPr="00311BC9">
        <w:rPr>
          <w:rFonts w:ascii="Times New Roman" w:hAnsi="Times New Roman"/>
          <w:noProof w:val="0"/>
          <w:szCs w:val="24"/>
        </w:rPr>
        <w:t xml:space="preserve"> Century.</w:t>
      </w:r>
    </w:p>
    <w:p w14:paraId="421A5108" w14:textId="77777777" w:rsidR="00213D51" w:rsidRPr="00311BC9" w:rsidRDefault="00213D51" w:rsidP="00941996">
      <w:pPr>
        <w:pStyle w:val="H2"/>
        <w:keepNext w:val="0"/>
        <w:keepLines w:val="0"/>
        <w:widowControl w:val="0"/>
        <w:spacing w:line="240" w:lineRule="auto"/>
        <w:jc w:val="both"/>
        <w:rPr>
          <w:rFonts w:ascii="Times New Roman" w:hAnsi="Times New Roman"/>
          <w:noProof w:val="0"/>
          <w:szCs w:val="24"/>
        </w:rPr>
      </w:pPr>
    </w:p>
    <w:p w14:paraId="46C0DC2A" w14:textId="160982D6" w:rsidR="00DF2E17" w:rsidRPr="00311BC9" w:rsidRDefault="00DF2E17" w:rsidP="00941996">
      <w:pPr>
        <w:pStyle w:val="H2"/>
        <w:keepNext w:val="0"/>
        <w:keepLines w:val="0"/>
        <w:widowControl w:val="0"/>
        <w:spacing w:line="240" w:lineRule="auto"/>
        <w:jc w:val="both"/>
        <w:rPr>
          <w:rFonts w:ascii="Times New Roman" w:hAnsi="Times New Roman"/>
          <w:noProof w:val="0"/>
          <w:szCs w:val="24"/>
        </w:rPr>
      </w:pPr>
      <w:r w:rsidRPr="00311BC9">
        <w:rPr>
          <w:rFonts w:ascii="Times New Roman" w:hAnsi="Times New Roman"/>
          <w:b/>
          <w:i/>
          <w:color w:val="000000"/>
          <w:szCs w:val="24"/>
        </w:rPr>
        <w:t>Engineering in the 21</w:t>
      </w:r>
      <w:r w:rsidRPr="00311BC9">
        <w:rPr>
          <w:rFonts w:ascii="Times New Roman" w:hAnsi="Times New Roman"/>
          <w:b/>
          <w:i/>
          <w:color w:val="000000"/>
          <w:szCs w:val="24"/>
          <w:vertAlign w:val="superscript"/>
        </w:rPr>
        <w:t>st</w:t>
      </w:r>
      <w:r w:rsidRPr="00311BC9">
        <w:rPr>
          <w:rFonts w:ascii="Times New Roman" w:hAnsi="Times New Roman"/>
          <w:b/>
          <w:i/>
          <w:color w:val="000000"/>
          <w:szCs w:val="24"/>
        </w:rPr>
        <w:t xml:space="preserve"> Century.</w:t>
      </w:r>
      <w:r w:rsidR="00D83DEB">
        <w:rPr>
          <w:rFonts w:ascii="Times New Roman" w:hAnsi="Times New Roman"/>
          <w:b/>
          <w:i/>
          <w:color w:val="000000"/>
          <w:szCs w:val="24"/>
        </w:rPr>
        <w:t xml:space="preserve"> </w:t>
      </w:r>
      <w:r w:rsidRPr="00311BC9">
        <w:rPr>
          <w:rFonts w:ascii="Times New Roman" w:hAnsi="Times New Roman"/>
          <w:noProof w:val="0"/>
          <w:szCs w:val="24"/>
        </w:rPr>
        <w:t xml:space="preserve">Although acknowledging that certain basics of engineering will not change, this NAE report concluded that the explosion of knowledge, the global economy, and the way engineers will work </w:t>
      </w:r>
      <w:proofErr w:type="gramStart"/>
      <w:r w:rsidRPr="00311BC9">
        <w:rPr>
          <w:rFonts w:ascii="Times New Roman" w:hAnsi="Times New Roman"/>
          <w:noProof w:val="0"/>
          <w:szCs w:val="24"/>
        </w:rPr>
        <w:t>will</w:t>
      </w:r>
      <w:proofErr w:type="gramEnd"/>
      <w:r w:rsidRPr="00311BC9">
        <w:rPr>
          <w:rFonts w:ascii="Times New Roman" w:hAnsi="Times New Roman"/>
          <w:noProof w:val="0"/>
          <w:szCs w:val="24"/>
        </w:rPr>
        <w:t xml:space="preserve"> reflect an ongoing evolution that gained momentum at the end of the twentieth century.</w:t>
      </w:r>
      <w:r w:rsidR="00D83DEB">
        <w:rPr>
          <w:rFonts w:ascii="Times New Roman" w:hAnsi="Times New Roman"/>
          <w:noProof w:val="0"/>
          <w:szCs w:val="24"/>
        </w:rPr>
        <w:t xml:space="preserve"> </w:t>
      </w:r>
      <w:r w:rsidRPr="00311BC9">
        <w:rPr>
          <w:rFonts w:ascii="Times New Roman" w:hAnsi="Times New Roman"/>
          <w:noProof w:val="0"/>
          <w:szCs w:val="24"/>
        </w:rPr>
        <w:t xml:space="preserve">The report gives three overarching trends to </w:t>
      </w:r>
      <w:proofErr w:type="gramStart"/>
      <w:r w:rsidRPr="00311BC9">
        <w:rPr>
          <w:rFonts w:ascii="Times New Roman" w:hAnsi="Times New Roman"/>
          <w:noProof w:val="0"/>
          <w:szCs w:val="24"/>
        </w:rPr>
        <w:t>be reckoned with</w:t>
      </w:r>
      <w:proofErr w:type="gramEnd"/>
      <w:r w:rsidRPr="00311BC9">
        <w:rPr>
          <w:rFonts w:ascii="Times New Roman" w:hAnsi="Times New Roman"/>
          <w:noProof w:val="0"/>
          <w:szCs w:val="24"/>
        </w:rPr>
        <w:t xml:space="preserve"> by engineering educators, interacting appropriately with engineering leaders in government and industry:</w:t>
      </w:r>
    </w:p>
    <w:p w14:paraId="6FCB1417" w14:textId="77777777" w:rsidR="00DF2E17" w:rsidRPr="00311BC9" w:rsidRDefault="00DF2E17" w:rsidP="00941996">
      <w:pPr>
        <w:pStyle w:val="H2"/>
        <w:keepNext w:val="0"/>
        <w:keepLines w:val="0"/>
        <w:widowControl w:val="0"/>
        <w:spacing w:line="240" w:lineRule="auto"/>
        <w:jc w:val="both"/>
        <w:rPr>
          <w:rFonts w:ascii="Times New Roman" w:hAnsi="Times New Roman"/>
          <w:noProof w:val="0"/>
          <w:szCs w:val="24"/>
        </w:rPr>
      </w:pPr>
    </w:p>
    <w:p w14:paraId="5CCEB894" w14:textId="77777777" w:rsidR="00DF2E17" w:rsidRPr="00311BC9" w:rsidRDefault="00DF2E17" w:rsidP="00934B9D">
      <w:pPr>
        <w:pStyle w:val="H2"/>
        <w:keepNext w:val="0"/>
        <w:keepLines w:val="0"/>
        <w:widowControl w:val="0"/>
        <w:spacing w:line="240" w:lineRule="auto"/>
        <w:ind w:left="360" w:hanging="360"/>
        <w:jc w:val="both"/>
        <w:rPr>
          <w:rFonts w:ascii="Times New Roman" w:hAnsi="Times New Roman"/>
          <w:noProof w:val="0"/>
          <w:szCs w:val="24"/>
        </w:rPr>
      </w:pPr>
      <w:r w:rsidRPr="00311BC9">
        <w:rPr>
          <w:rFonts w:ascii="Times New Roman" w:hAnsi="Times New Roman"/>
          <w:noProof w:val="0"/>
          <w:szCs w:val="24"/>
        </w:rPr>
        <w:lastRenderedPageBreak/>
        <w:t>1.</w:t>
      </w:r>
      <w:r w:rsidRPr="00311BC9">
        <w:rPr>
          <w:rFonts w:ascii="Times New Roman" w:hAnsi="Times New Roman"/>
          <w:noProof w:val="0"/>
          <w:szCs w:val="24"/>
        </w:rPr>
        <w:tab/>
        <w:t xml:space="preserve">The economy in which we work </w:t>
      </w:r>
      <w:proofErr w:type="gramStart"/>
      <w:r w:rsidRPr="00311BC9">
        <w:rPr>
          <w:rFonts w:ascii="Times New Roman" w:hAnsi="Times New Roman"/>
          <w:noProof w:val="0"/>
          <w:szCs w:val="24"/>
        </w:rPr>
        <w:t>will be strongly influenced</w:t>
      </w:r>
      <w:proofErr w:type="gramEnd"/>
      <w:r w:rsidRPr="00311BC9">
        <w:rPr>
          <w:rFonts w:ascii="Times New Roman" w:hAnsi="Times New Roman"/>
          <w:noProof w:val="0"/>
          <w:szCs w:val="24"/>
        </w:rPr>
        <w:t xml:space="preserve"> by the global marketplace for engineering services, evidenced by the outsourcing of engineering jobs, a growing need for interdisciplinary and system-based approaches, demands for new paradigms of customization, and an increasingly international talent pool.</w:t>
      </w:r>
    </w:p>
    <w:p w14:paraId="018BFA49" w14:textId="77777777" w:rsidR="00DF2E17" w:rsidRPr="00311BC9" w:rsidRDefault="00DF2E17" w:rsidP="00934B9D">
      <w:pPr>
        <w:pStyle w:val="H2"/>
        <w:keepNext w:val="0"/>
        <w:keepLines w:val="0"/>
        <w:widowControl w:val="0"/>
        <w:spacing w:line="240" w:lineRule="auto"/>
        <w:ind w:left="360" w:hanging="360"/>
        <w:jc w:val="both"/>
        <w:rPr>
          <w:rFonts w:ascii="Times New Roman" w:hAnsi="Times New Roman"/>
          <w:noProof w:val="0"/>
          <w:szCs w:val="24"/>
        </w:rPr>
      </w:pPr>
      <w:r w:rsidRPr="00311BC9">
        <w:rPr>
          <w:rFonts w:ascii="Times New Roman" w:hAnsi="Times New Roman"/>
          <w:noProof w:val="0"/>
          <w:szCs w:val="24"/>
        </w:rPr>
        <w:t>2.</w:t>
      </w:r>
      <w:r w:rsidRPr="00311BC9">
        <w:rPr>
          <w:rFonts w:ascii="Times New Roman" w:hAnsi="Times New Roman"/>
          <w:noProof w:val="0"/>
          <w:szCs w:val="24"/>
        </w:rPr>
        <w:tab/>
        <w:t>The steady integration of technology in our public infrastructures and lives will call for more involvement by engineers in the setting of public policy and for participation in the civic arena.</w:t>
      </w:r>
    </w:p>
    <w:p w14:paraId="720D60F0" w14:textId="77777777" w:rsidR="00DF2E17" w:rsidRPr="00311BC9" w:rsidRDefault="00DF2E17" w:rsidP="00934B9D">
      <w:pPr>
        <w:pStyle w:val="H2"/>
        <w:keepNext w:val="0"/>
        <w:keepLines w:val="0"/>
        <w:widowControl w:val="0"/>
        <w:spacing w:line="240" w:lineRule="auto"/>
        <w:ind w:left="360" w:hanging="360"/>
        <w:jc w:val="both"/>
        <w:rPr>
          <w:rFonts w:ascii="Times New Roman" w:hAnsi="Times New Roman"/>
          <w:noProof w:val="0"/>
          <w:szCs w:val="24"/>
        </w:rPr>
      </w:pPr>
      <w:r w:rsidRPr="00311BC9">
        <w:rPr>
          <w:rFonts w:ascii="Times New Roman" w:hAnsi="Times New Roman"/>
          <w:noProof w:val="0"/>
          <w:szCs w:val="24"/>
        </w:rPr>
        <w:t>3.</w:t>
      </w:r>
      <w:r w:rsidRPr="00311BC9">
        <w:rPr>
          <w:rFonts w:ascii="Times New Roman" w:hAnsi="Times New Roman"/>
          <w:noProof w:val="0"/>
          <w:szCs w:val="24"/>
        </w:rPr>
        <w:tab/>
        <w:t>The external forces in society, the economy, and the professional environment will all challenge the stability of the engineering workforce and affect our ability to attract the most talented individuals to an engineering career.</w:t>
      </w:r>
    </w:p>
    <w:p w14:paraId="064CCDA7" w14:textId="77777777" w:rsidR="00DA2EFB" w:rsidRPr="00311BC9" w:rsidRDefault="00DA2EFB" w:rsidP="00941996">
      <w:pPr>
        <w:pStyle w:val="H2"/>
        <w:keepNext w:val="0"/>
        <w:keepLines w:val="0"/>
        <w:widowControl w:val="0"/>
        <w:spacing w:line="240" w:lineRule="auto"/>
        <w:ind w:left="446" w:hanging="446"/>
        <w:jc w:val="both"/>
        <w:rPr>
          <w:rFonts w:ascii="Times New Roman" w:hAnsi="Times New Roman"/>
          <w:noProof w:val="0"/>
          <w:szCs w:val="24"/>
        </w:rPr>
      </w:pPr>
    </w:p>
    <w:p w14:paraId="4B7A456D" w14:textId="0766B769" w:rsidR="00DF2E17" w:rsidRPr="00AC773A" w:rsidRDefault="00DF2E17" w:rsidP="00941996">
      <w:pPr>
        <w:spacing w:line="240" w:lineRule="auto"/>
        <w:jc w:val="both"/>
        <w:rPr>
          <w:rFonts w:ascii="Times New Roman" w:hAnsi="Times New Roman" w:cs="Times New Roman"/>
          <w:sz w:val="28"/>
          <w:szCs w:val="28"/>
          <w:vertAlign w:val="superscript"/>
        </w:rPr>
      </w:pPr>
      <w:r w:rsidRPr="00311BC9">
        <w:rPr>
          <w:rFonts w:ascii="Times New Roman" w:hAnsi="Times New Roman" w:cs="Times New Roman"/>
          <w:b/>
          <w:i/>
          <w:color w:val="000000"/>
          <w:sz w:val="24"/>
          <w:szCs w:val="24"/>
        </w:rPr>
        <w:t>SE Maturity for the 21</w:t>
      </w:r>
      <w:r w:rsidRPr="00311BC9">
        <w:rPr>
          <w:rFonts w:ascii="Times New Roman" w:hAnsi="Times New Roman" w:cs="Times New Roman"/>
          <w:b/>
          <w:i/>
          <w:color w:val="000000"/>
          <w:sz w:val="24"/>
          <w:szCs w:val="24"/>
          <w:vertAlign w:val="superscript"/>
        </w:rPr>
        <w:t>st</w:t>
      </w:r>
      <w:r w:rsidRPr="00311BC9">
        <w:rPr>
          <w:rFonts w:ascii="Times New Roman" w:hAnsi="Times New Roman" w:cs="Times New Roman"/>
          <w:b/>
          <w:i/>
          <w:color w:val="000000"/>
          <w:sz w:val="24"/>
          <w:szCs w:val="24"/>
        </w:rPr>
        <w:t xml:space="preserve"> Century.</w:t>
      </w:r>
      <w:r w:rsidR="00D83DEB">
        <w:rPr>
          <w:rFonts w:ascii="Times New Roman" w:hAnsi="Times New Roman" w:cs="Times New Roman"/>
          <w:color w:val="000000"/>
          <w:sz w:val="24"/>
          <w:szCs w:val="24"/>
        </w:rPr>
        <w:t xml:space="preserve"> </w:t>
      </w:r>
      <w:r w:rsidRPr="00311BC9">
        <w:rPr>
          <w:rFonts w:ascii="Times New Roman" w:hAnsi="Times New Roman" w:cs="Times New Roman"/>
          <w:color w:val="000000"/>
          <w:sz w:val="24"/>
          <w:szCs w:val="24"/>
        </w:rPr>
        <w:t>Systems Engineering enters the 21</w:t>
      </w:r>
      <w:r w:rsidRPr="00311BC9">
        <w:rPr>
          <w:rFonts w:ascii="Times New Roman" w:hAnsi="Times New Roman" w:cs="Times New Roman"/>
          <w:color w:val="000000"/>
          <w:sz w:val="24"/>
          <w:szCs w:val="24"/>
          <w:vertAlign w:val="superscript"/>
        </w:rPr>
        <w:t>st</w:t>
      </w:r>
      <w:r w:rsidRPr="00311BC9">
        <w:rPr>
          <w:rFonts w:ascii="Times New Roman" w:hAnsi="Times New Roman" w:cs="Times New Roman"/>
          <w:color w:val="000000"/>
          <w:sz w:val="24"/>
          <w:szCs w:val="24"/>
        </w:rPr>
        <w:t xml:space="preserve"> Century well positioned to contribute to the advancement of society.</w:t>
      </w:r>
      <w:r w:rsidR="00EF4BC5">
        <w:rPr>
          <w:rFonts w:ascii="Times New Roman" w:hAnsi="Times New Roman" w:cs="Times New Roman"/>
          <w:b/>
          <w:color w:val="000000"/>
          <w:sz w:val="24"/>
          <w:szCs w:val="24"/>
          <w:vertAlign w:val="superscript"/>
        </w:rPr>
        <w:t>17</w:t>
      </w:r>
      <w:r w:rsidR="00D83DEB">
        <w:rPr>
          <w:rFonts w:ascii="Times New Roman" w:hAnsi="Times New Roman" w:cs="Times New Roman"/>
          <w:color w:val="000000"/>
          <w:sz w:val="24"/>
          <w:szCs w:val="24"/>
        </w:rPr>
        <w:t xml:space="preserve"> </w:t>
      </w:r>
      <w:proofErr w:type="gramStart"/>
      <w:r w:rsidRPr="00311BC9">
        <w:rPr>
          <w:rFonts w:ascii="Times New Roman" w:hAnsi="Times New Roman" w:cs="Times New Roman"/>
          <w:sz w:val="24"/>
          <w:szCs w:val="24"/>
        </w:rPr>
        <w:t>Continuing</w:t>
      </w:r>
      <w:proofErr w:type="gramEnd"/>
      <w:r w:rsidRPr="00311BC9">
        <w:rPr>
          <w:rFonts w:ascii="Times New Roman" w:hAnsi="Times New Roman" w:cs="Times New Roman"/>
          <w:sz w:val="24"/>
          <w:szCs w:val="24"/>
        </w:rPr>
        <w:t xml:space="preserve"> technological advances have created an increasing demand for engineers in most fields.</w:t>
      </w:r>
      <w:r w:rsidR="00D83DEB">
        <w:rPr>
          <w:rFonts w:ascii="Times New Roman" w:hAnsi="Times New Roman" w:cs="Times New Roman"/>
          <w:sz w:val="24"/>
          <w:szCs w:val="24"/>
        </w:rPr>
        <w:t xml:space="preserve"> </w:t>
      </w:r>
      <w:proofErr w:type="gramStart"/>
      <w:r w:rsidRPr="00311BC9">
        <w:rPr>
          <w:rFonts w:ascii="Times New Roman" w:hAnsi="Times New Roman" w:cs="Times New Roman"/>
          <w:sz w:val="24"/>
          <w:szCs w:val="24"/>
        </w:rPr>
        <w:t>But</w:t>
      </w:r>
      <w:proofErr w:type="gramEnd"/>
      <w:r w:rsidRPr="00311BC9">
        <w:rPr>
          <w:rFonts w:ascii="Times New Roman" w:hAnsi="Times New Roman" w:cs="Times New Roman"/>
          <w:sz w:val="24"/>
          <w:szCs w:val="24"/>
        </w:rPr>
        <w:t xml:space="preserve"> certain engineering and technical specialties will be merged or become obsolete with time.</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There will always be a demand for engineers who can synthesize and adapt to changes.</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The astute engineer should be able to detect trends and plan for satisfactory transitions by acquiring knowledge to broaden his or her capability.</w:t>
      </w:r>
    </w:p>
    <w:p w14:paraId="2CC6448F" w14:textId="2980A724" w:rsidR="00DF2E17" w:rsidRPr="00311BC9" w:rsidRDefault="00DF2E17" w:rsidP="00941996">
      <w:pPr>
        <w:pStyle w:val="BodyTextIndent"/>
        <w:tabs>
          <w:tab w:val="clear" w:pos="1260"/>
          <w:tab w:val="left" w:pos="0"/>
        </w:tabs>
        <w:ind w:left="0" w:firstLine="0"/>
        <w:jc w:val="both"/>
        <w:rPr>
          <w:szCs w:val="24"/>
        </w:rPr>
      </w:pPr>
      <w:r w:rsidRPr="00311BC9">
        <w:rPr>
          <w:szCs w:val="24"/>
        </w:rPr>
        <w:t>It is encouraging to note that most schools and colleges of engineering are continually evolving their course offerings and degree requirements.</w:t>
      </w:r>
      <w:r w:rsidR="00D83DEB">
        <w:rPr>
          <w:szCs w:val="24"/>
        </w:rPr>
        <w:t xml:space="preserve"> </w:t>
      </w:r>
      <w:r w:rsidRPr="00311BC9">
        <w:rPr>
          <w:szCs w:val="24"/>
        </w:rPr>
        <w:t>Faculty members and administrators from these institutions meet periodically with corporate and governmental leaders to discover and consider changing needs.</w:t>
      </w:r>
      <w:r w:rsidR="00D83DEB">
        <w:rPr>
          <w:szCs w:val="24"/>
        </w:rPr>
        <w:t xml:space="preserve"> </w:t>
      </w:r>
      <w:r w:rsidRPr="00311BC9">
        <w:rPr>
          <w:szCs w:val="24"/>
        </w:rPr>
        <w:t>This same propensity compels most to seek formal peer approval in the form of programmatic accreditation through ABET, albeit limited to the undergraduate level.</w:t>
      </w:r>
    </w:p>
    <w:p w14:paraId="4D40F33F" w14:textId="77777777" w:rsidR="00776ACB" w:rsidRPr="00311BC9" w:rsidRDefault="00776ACB" w:rsidP="00EA6C0A">
      <w:pPr>
        <w:spacing w:after="0" w:line="240" w:lineRule="auto"/>
        <w:jc w:val="both"/>
        <w:rPr>
          <w:rFonts w:ascii="Times New Roman" w:hAnsi="Times New Roman" w:cs="Times New Roman"/>
          <w:b/>
          <w:sz w:val="24"/>
          <w:szCs w:val="24"/>
        </w:rPr>
      </w:pPr>
    </w:p>
    <w:p w14:paraId="4FC094CC" w14:textId="4E13C7E8" w:rsidR="00A01C5E" w:rsidRPr="00311BC9" w:rsidRDefault="004249B0" w:rsidP="00941996">
      <w:pPr>
        <w:spacing w:line="240" w:lineRule="auto"/>
        <w:jc w:val="both"/>
        <w:rPr>
          <w:rFonts w:ascii="Times New Roman" w:hAnsi="Times New Roman" w:cs="Times New Roman"/>
          <w:b/>
          <w:sz w:val="24"/>
          <w:szCs w:val="24"/>
        </w:rPr>
      </w:pPr>
      <w:r w:rsidRPr="00311BC9">
        <w:rPr>
          <w:rFonts w:ascii="Times New Roman" w:hAnsi="Times New Roman" w:cs="Times New Roman"/>
          <w:b/>
          <w:sz w:val="24"/>
          <w:szCs w:val="24"/>
        </w:rPr>
        <w:t>H.</w:t>
      </w:r>
      <w:r w:rsidR="00D83DEB">
        <w:rPr>
          <w:rFonts w:ascii="Times New Roman" w:hAnsi="Times New Roman" w:cs="Times New Roman"/>
          <w:b/>
          <w:sz w:val="24"/>
          <w:szCs w:val="24"/>
        </w:rPr>
        <w:t xml:space="preserve"> </w:t>
      </w:r>
      <w:r w:rsidR="00A01C5E" w:rsidRPr="00311BC9">
        <w:rPr>
          <w:rFonts w:ascii="Times New Roman" w:hAnsi="Times New Roman" w:cs="Times New Roman"/>
          <w:b/>
          <w:sz w:val="24"/>
          <w:szCs w:val="24"/>
        </w:rPr>
        <w:t>Systems Engineering Knowledge and Publications</w:t>
      </w:r>
    </w:p>
    <w:p w14:paraId="2A1938F1" w14:textId="6FFBBCA2" w:rsidR="00A01C5E" w:rsidRPr="00311BC9" w:rsidRDefault="00A01C5E" w:rsidP="00941996">
      <w:pPr>
        <w:spacing w:after="240" w:line="240" w:lineRule="auto"/>
        <w:jc w:val="both"/>
        <w:rPr>
          <w:rFonts w:ascii="Times New Roman" w:hAnsi="Times New Roman" w:cs="Times New Roman"/>
          <w:sz w:val="24"/>
          <w:szCs w:val="24"/>
        </w:rPr>
      </w:pPr>
      <w:r w:rsidRPr="00311BC9">
        <w:rPr>
          <w:rFonts w:ascii="Times New Roman" w:hAnsi="Times New Roman" w:cs="Times New Roman"/>
          <w:sz w:val="24"/>
          <w:szCs w:val="24"/>
        </w:rPr>
        <w:t>INCOSE, like other professional and technical societies, has an obligation to advance, develop, archive, and publish a body of knowledge central to its purpose.</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 xml:space="preserve">This </w:t>
      </w:r>
      <w:proofErr w:type="gramStart"/>
      <w:r w:rsidRPr="00311BC9">
        <w:rPr>
          <w:rFonts w:ascii="Times New Roman" w:hAnsi="Times New Roman" w:cs="Times New Roman"/>
          <w:sz w:val="24"/>
          <w:szCs w:val="24"/>
        </w:rPr>
        <w:t>is being accomplished</w:t>
      </w:r>
      <w:proofErr w:type="gramEnd"/>
      <w:r w:rsidRPr="00311BC9">
        <w:rPr>
          <w:rFonts w:ascii="Times New Roman" w:hAnsi="Times New Roman" w:cs="Times New Roman"/>
          <w:sz w:val="24"/>
          <w:szCs w:val="24"/>
        </w:rPr>
        <w:t xml:space="preserve"> for Systems Engineering by the classical means found within all learned professions; a body of knowledge, referred journals, one or more periodicals, textbooks, and up-to-date web sites.</w:t>
      </w:r>
    </w:p>
    <w:p w14:paraId="24AA3F6F" w14:textId="5C90D1F7" w:rsidR="00A01C5E" w:rsidRPr="00311BC9" w:rsidRDefault="00A01C5E" w:rsidP="00941996">
      <w:pPr>
        <w:spacing w:after="240" w:line="240" w:lineRule="auto"/>
        <w:jc w:val="both"/>
        <w:rPr>
          <w:rFonts w:ascii="Times New Roman" w:hAnsi="Times New Roman" w:cs="Times New Roman"/>
          <w:bCs/>
          <w:color w:val="000000"/>
          <w:sz w:val="24"/>
          <w:szCs w:val="24"/>
        </w:rPr>
      </w:pPr>
      <w:r w:rsidRPr="00311BC9">
        <w:rPr>
          <w:rFonts w:ascii="Times New Roman" w:hAnsi="Times New Roman" w:cs="Times New Roman"/>
          <w:b/>
          <w:bCs/>
          <w:i/>
          <w:color w:val="000000"/>
          <w:sz w:val="24"/>
          <w:szCs w:val="24"/>
        </w:rPr>
        <w:t>SE Knowledge and Curriculum (BKCASE).</w:t>
      </w:r>
      <w:r w:rsidR="00FD2DD6">
        <w:rPr>
          <w:rFonts w:ascii="Times New Roman" w:hAnsi="Times New Roman" w:cs="Times New Roman"/>
          <w:b/>
          <w:bCs/>
          <w:color w:val="000000"/>
          <w:sz w:val="24"/>
          <w:szCs w:val="24"/>
          <w:vertAlign w:val="superscript"/>
        </w:rPr>
        <w:t>1</w:t>
      </w:r>
      <w:r w:rsidR="00EF4BC5">
        <w:rPr>
          <w:rFonts w:ascii="Times New Roman" w:hAnsi="Times New Roman" w:cs="Times New Roman"/>
          <w:b/>
          <w:bCs/>
          <w:color w:val="000000"/>
          <w:sz w:val="24"/>
          <w:szCs w:val="24"/>
          <w:vertAlign w:val="superscript"/>
        </w:rPr>
        <w:t>8</w:t>
      </w:r>
      <w:r w:rsidR="00D83DEB">
        <w:rPr>
          <w:rFonts w:ascii="Times New Roman" w:hAnsi="Times New Roman" w:cs="Times New Roman"/>
          <w:bCs/>
          <w:color w:val="000000"/>
          <w:sz w:val="24"/>
          <w:szCs w:val="24"/>
        </w:rPr>
        <w:t xml:space="preserve"> </w:t>
      </w:r>
      <w:r w:rsidRPr="00311BC9">
        <w:rPr>
          <w:rFonts w:ascii="Times New Roman" w:hAnsi="Times New Roman" w:cs="Times New Roman"/>
          <w:bCs/>
          <w:color w:val="000000"/>
          <w:sz w:val="24"/>
          <w:szCs w:val="24"/>
        </w:rPr>
        <w:t>BKCASE is a recently initiated knowledge-based project with a scope to define a SE body of knowledge (</w:t>
      </w:r>
      <w:proofErr w:type="spellStart"/>
      <w:r w:rsidRPr="00311BC9">
        <w:rPr>
          <w:rFonts w:ascii="Times New Roman" w:hAnsi="Times New Roman" w:cs="Times New Roman"/>
          <w:bCs/>
          <w:color w:val="000000"/>
          <w:sz w:val="24"/>
          <w:szCs w:val="24"/>
        </w:rPr>
        <w:t>SEBoK</w:t>
      </w:r>
      <w:proofErr w:type="spellEnd"/>
      <w:r w:rsidRPr="00311BC9">
        <w:rPr>
          <w:rFonts w:ascii="Times New Roman" w:hAnsi="Times New Roman" w:cs="Times New Roman"/>
          <w:bCs/>
          <w:color w:val="000000"/>
          <w:sz w:val="24"/>
          <w:szCs w:val="24"/>
        </w:rPr>
        <w:t xml:space="preserve">) and then use of the </w:t>
      </w:r>
      <w:proofErr w:type="spellStart"/>
      <w:r w:rsidRPr="00311BC9">
        <w:rPr>
          <w:rFonts w:ascii="Times New Roman" w:hAnsi="Times New Roman" w:cs="Times New Roman"/>
          <w:bCs/>
          <w:color w:val="000000"/>
          <w:sz w:val="24"/>
          <w:szCs w:val="24"/>
        </w:rPr>
        <w:t>SEBoK</w:t>
      </w:r>
      <w:proofErr w:type="spellEnd"/>
      <w:r w:rsidRPr="00311BC9">
        <w:rPr>
          <w:rFonts w:ascii="Times New Roman" w:hAnsi="Times New Roman" w:cs="Times New Roman"/>
          <w:bCs/>
          <w:color w:val="000000"/>
          <w:sz w:val="24"/>
          <w:szCs w:val="24"/>
        </w:rPr>
        <w:t xml:space="preserve"> to develop a graduate reference curriculum for SE, called GRCSE.</w:t>
      </w:r>
      <w:r w:rsidR="00D83DEB">
        <w:rPr>
          <w:rFonts w:ascii="Times New Roman" w:hAnsi="Times New Roman" w:cs="Times New Roman"/>
          <w:bCs/>
          <w:color w:val="000000"/>
          <w:sz w:val="24"/>
          <w:szCs w:val="24"/>
        </w:rPr>
        <w:t xml:space="preserve"> </w:t>
      </w:r>
      <w:r w:rsidRPr="00311BC9">
        <w:rPr>
          <w:rFonts w:ascii="Times New Roman" w:hAnsi="Times New Roman" w:cs="Times New Roman"/>
          <w:bCs/>
          <w:color w:val="000000"/>
          <w:sz w:val="24"/>
          <w:szCs w:val="24"/>
        </w:rPr>
        <w:t xml:space="preserve">Ideally, the </w:t>
      </w:r>
      <w:proofErr w:type="spellStart"/>
      <w:proofErr w:type="gramStart"/>
      <w:r w:rsidRPr="00311BC9">
        <w:rPr>
          <w:rFonts w:ascii="Times New Roman" w:hAnsi="Times New Roman" w:cs="Times New Roman"/>
          <w:bCs/>
          <w:color w:val="000000"/>
          <w:sz w:val="24"/>
          <w:szCs w:val="24"/>
        </w:rPr>
        <w:t>SEBoK</w:t>
      </w:r>
      <w:proofErr w:type="spellEnd"/>
      <w:r w:rsidRPr="00311BC9">
        <w:rPr>
          <w:rFonts w:ascii="Times New Roman" w:hAnsi="Times New Roman" w:cs="Times New Roman"/>
          <w:bCs/>
          <w:color w:val="000000"/>
          <w:sz w:val="24"/>
          <w:szCs w:val="24"/>
        </w:rPr>
        <w:t xml:space="preserve"> will be supported worldwide by the SE community as the authoritative </w:t>
      </w:r>
      <w:proofErr w:type="spellStart"/>
      <w:r w:rsidRPr="00311BC9">
        <w:rPr>
          <w:rFonts w:ascii="Times New Roman" w:hAnsi="Times New Roman" w:cs="Times New Roman"/>
          <w:bCs/>
          <w:color w:val="000000"/>
          <w:sz w:val="24"/>
          <w:szCs w:val="24"/>
        </w:rPr>
        <w:t>BoK</w:t>
      </w:r>
      <w:proofErr w:type="spellEnd"/>
      <w:r w:rsidRPr="00311BC9">
        <w:rPr>
          <w:rFonts w:ascii="Times New Roman" w:hAnsi="Times New Roman" w:cs="Times New Roman"/>
          <w:bCs/>
          <w:color w:val="000000"/>
          <w:sz w:val="24"/>
          <w:szCs w:val="24"/>
        </w:rPr>
        <w:t xml:space="preserve"> for the SE knowledge domain</w:t>
      </w:r>
      <w:proofErr w:type="gramEnd"/>
      <w:r w:rsidRPr="00311BC9">
        <w:rPr>
          <w:rFonts w:ascii="Times New Roman" w:hAnsi="Times New Roman" w:cs="Times New Roman"/>
          <w:bCs/>
          <w:color w:val="000000"/>
          <w:sz w:val="24"/>
          <w:szCs w:val="24"/>
        </w:rPr>
        <w:t>.</w:t>
      </w:r>
      <w:r w:rsidR="00D83DEB">
        <w:rPr>
          <w:rFonts w:ascii="Times New Roman" w:hAnsi="Times New Roman" w:cs="Times New Roman"/>
          <w:bCs/>
          <w:color w:val="000000"/>
          <w:sz w:val="24"/>
          <w:szCs w:val="24"/>
        </w:rPr>
        <w:t xml:space="preserve"> </w:t>
      </w:r>
      <w:r w:rsidRPr="00311BC9">
        <w:rPr>
          <w:rFonts w:ascii="Times New Roman" w:hAnsi="Times New Roman" w:cs="Times New Roman"/>
          <w:bCs/>
          <w:color w:val="000000"/>
          <w:sz w:val="24"/>
          <w:szCs w:val="24"/>
        </w:rPr>
        <w:t xml:space="preserve">It </w:t>
      </w:r>
      <w:proofErr w:type="gramStart"/>
      <w:r w:rsidRPr="00311BC9">
        <w:rPr>
          <w:rFonts w:ascii="Times New Roman" w:hAnsi="Times New Roman" w:cs="Times New Roman"/>
          <w:bCs/>
          <w:color w:val="000000"/>
          <w:sz w:val="24"/>
          <w:szCs w:val="24"/>
        </w:rPr>
        <w:t>is hoped</w:t>
      </w:r>
      <w:proofErr w:type="gramEnd"/>
      <w:r w:rsidRPr="00311BC9">
        <w:rPr>
          <w:rFonts w:ascii="Times New Roman" w:hAnsi="Times New Roman" w:cs="Times New Roman"/>
          <w:bCs/>
          <w:color w:val="000000"/>
          <w:sz w:val="24"/>
          <w:szCs w:val="24"/>
        </w:rPr>
        <w:t xml:space="preserve"> that the GRCSE will receive global recognition and serve as authoritative guidance for degree programs in SE, </w:t>
      </w:r>
      <w:hyperlink r:id="rId12" w:history="1">
        <w:r w:rsidRPr="00311BC9">
          <w:rPr>
            <w:rStyle w:val="Hyperlink"/>
            <w:rFonts w:ascii="Times New Roman" w:hAnsi="Times New Roman" w:cs="Times New Roman"/>
            <w:bCs/>
            <w:sz w:val="24"/>
            <w:szCs w:val="24"/>
          </w:rPr>
          <w:t>www.bkcase.org</w:t>
        </w:r>
      </w:hyperlink>
      <w:r w:rsidRPr="00311BC9">
        <w:rPr>
          <w:rFonts w:ascii="Times New Roman" w:hAnsi="Times New Roman" w:cs="Times New Roman"/>
          <w:b/>
          <w:bCs/>
          <w:color w:val="000000"/>
          <w:sz w:val="24"/>
          <w:szCs w:val="24"/>
        </w:rPr>
        <w:t xml:space="preserve"> </w:t>
      </w:r>
    </w:p>
    <w:p w14:paraId="32503C8C" w14:textId="123E2669" w:rsidR="00A01C5E" w:rsidRPr="00311BC9" w:rsidRDefault="00934B9D" w:rsidP="00941996">
      <w:pPr>
        <w:spacing w:after="24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Released</w:t>
      </w:r>
      <w:r w:rsidR="00A01C5E" w:rsidRPr="00311BC9">
        <w:rPr>
          <w:rFonts w:ascii="Times New Roman" w:hAnsi="Times New Roman" w:cs="Times New Roman"/>
          <w:bCs/>
          <w:color w:val="000000"/>
          <w:sz w:val="24"/>
          <w:szCs w:val="24"/>
        </w:rPr>
        <w:t xml:space="preserve"> incrementally for comment during 2010 and 2011, </w:t>
      </w:r>
      <w:r>
        <w:rPr>
          <w:rFonts w:ascii="Times New Roman" w:hAnsi="Times New Roman" w:cs="Times New Roman"/>
          <w:bCs/>
          <w:color w:val="000000"/>
          <w:sz w:val="24"/>
          <w:szCs w:val="24"/>
        </w:rPr>
        <w:t xml:space="preserve">both </w:t>
      </w:r>
      <w:proofErr w:type="spellStart"/>
      <w:r w:rsidR="00A01C5E" w:rsidRPr="00311BC9">
        <w:rPr>
          <w:rFonts w:ascii="Times New Roman" w:hAnsi="Times New Roman" w:cs="Times New Roman"/>
          <w:bCs/>
          <w:color w:val="000000"/>
          <w:sz w:val="24"/>
          <w:szCs w:val="24"/>
        </w:rPr>
        <w:t>SEBoK</w:t>
      </w:r>
      <w:proofErr w:type="spellEnd"/>
      <w:r w:rsidR="00A01C5E" w:rsidRPr="00311BC9">
        <w:rPr>
          <w:rFonts w:ascii="Times New Roman" w:hAnsi="Times New Roman" w:cs="Times New Roman"/>
          <w:bCs/>
          <w:color w:val="000000"/>
          <w:sz w:val="24"/>
          <w:szCs w:val="24"/>
        </w:rPr>
        <w:t xml:space="preserve"> and GRCSE </w:t>
      </w:r>
      <w:r>
        <w:rPr>
          <w:rFonts w:ascii="Times New Roman" w:hAnsi="Times New Roman" w:cs="Times New Roman"/>
          <w:bCs/>
          <w:color w:val="000000"/>
          <w:sz w:val="24"/>
          <w:szCs w:val="24"/>
        </w:rPr>
        <w:t xml:space="preserve">first </w:t>
      </w:r>
      <w:r w:rsidR="007B746A" w:rsidRPr="00311BC9">
        <w:rPr>
          <w:rFonts w:ascii="Times New Roman" w:hAnsi="Times New Roman" w:cs="Times New Roman"/>
          <w:bCs/>
          <w:color w:val="000000"/>
          <w:sz w:val="24"/>
          <w:szCs w:val="24"/>
        </w:rPr>
        <w:t>appeared</w:t>
      </w:r>
      <w:r w:rsidR="00A01C5E" w:rsidRPr="00311BC9">
        <w:rPr>
          <w:rFonts w:ascii="Times New Roman" w:hAnsi="Times New Roman" w:cs="Times New Roman"/>
          <w:bCs/>
          <w:color w:val="000000"/>
          <w:sz w:val="24"/>
          <w:szCs w:val="24"/>
        </w:rPr>
        <w:t xml:space="preserve"> in 2012.</w:t>
      </w:r>
      <w:r w:rsidR="00D83DEB">
        <w:rPr>
          <w:rFonts w:ascii="Times New Roman" w:hAnsi="Times New Roman" w:cs="Times New Roman"/>
          <w:bCs/>
          <w:color w:val="000000"/>
          <w:sz w:val="24"/>
          <w:szCs w:val="24"/>
        </w:rPr>
        <w:t xml:space="preserve"> </w:t>
      </w:r>
      <w:r w:rsidR="00A01C5E" w:rsidRPr="00311BC9">
        <w:rPr>
          <w:rFonts w:ascii="Times New Roman" w:hAnsi="Times New Roman" w:cs="Times New Roman"/>
          <w:bCs/>
          <w:color w:val="000000"/>
          <w:sz w:val="24"/>
          <w:szCs w:val="24"/>
        </w:rPr>
        <w:t>Prior work over many years provide</w:t>
      </w:r>
      <w:r>
        <w:rPr>
          <w:rFonts w:ascii="Times New Roman" w:hAnsi="Times New Roman" w:cs="Times New Roman"/>
          <w:bCs/>
          <w:color w:val="000000"/>
          <w:sz w:val="24"/>
          <w:szCs w:val="24"/>
        </w:rPr>
        <w:t>d</w:t>
      </w:r>
      <w:r w:rsidR="00A01C5E" w:rsidRPr="00311BC9">
        <w:rPr>
          <w:rFonts w:ascii="Times New Roman" w:hAnsi="Times New Roman" w:cs="Times New Roman"/>
          <w:bCs/>
          <w:color w:val="000000"/>
          <w:sz w:val="24"/>
          <w:szCs w:val="24"/>
        </w:rPr>
        <w:t xml:space="preserve"> a supporting body of material pursued under the INCOSE designation of </w:t>
      </w:r>
      <w:proofErr w:type="spellStart"/>
      <w:r w:rsidR="00A01C5E" w:rsidRPr="00311BC9">
        <w:rPr>
          <w:rFonts w:ascii="Times New Roman" w:hAnsi="Times New Roman" w:cs="Times New Roman"/>
          <w:bCs/>
          <w:color w:val="000000"/>
          <w:sz w:val="24"/>
          <w:szCs w:val="24"/>
        </w:rPr>
        <w:t>SEBoK</w:t>
      </w:r>
      <w:proofErr w:type="spellEnd"/>
      <w:r w:rsidR="00A01C5E" w:rsidRPr="00311BC9">
        <w:rPr>
          <w:rFonts w:ascii="Times New Roman" w:hAnsi="Times New Roman" w:cs="Times New Roman"/>
          <w:bCs/>
          <w:color w:val="000000"/>
          <w:sz w:val="24"/>
          <w:szCs w:val="24"/>
        </w:rPr>
        <w:t xml:space="preserve"> (SE Body of Knowledge).</w:t>
      </w:r>
      <w:r w:rsidR="00D83DEB">
        <w:rPr>
          <w:rFonts w:ascii="Times New Roman" w:hAnsi="Times New Roman" w:cs="Times New Roman"/>
          <w:bCs/>
          <w:color w:val="000000"/>
          <w:sz w:val="24"/>
          <w:szCs w:val="24"/>
        </w:rPr>
        <w:t xml:space="preserve"> </w:t>
      </w:r>
      <w:proofErr w:type="spellStart"/>
      <w:r w:rsidR="00A01C5E" w:rsidRPr="00311BC9">
        <w:rPr>
          <w:rFonts w:ascii="Times New Roman" w:hAnsi="Times New Roman" w:cs="Times New Roman"/>
          <w:bCs/>
          <w:color w:val="000000"/>
          <w:sz w:val="24"/>
          <w:szCs w:val="24"/>
        </w:rPr>
        <w:t>SEBoK</w:t>
      </w:r>
      <w:proofErr w:type="spellEnd"/>
      <w:r w:rsidR="00A01C5E" w:rsidRPr="00311BC9">
        <w:rPr>
          <w:rFonts w:ascii="Times New Roman" w:hAnsi="Times New Roman" w:cs="Times New Roman"/>
          <w:bCs/>
          <w:color w:val="000000"/>
          <w:sz w:val="24"/>
          <w:szCs w:val="24"/>
        </w:rPr>
        <w:t xml:space="preserve"> processes, lessons learned, and the products and applicable standards </w:t>
      </w:r>
      <w:proofErr w:type="gramStart"/>
      <w:r w:rsidR="00A01C5E" w:rsidRPr="00311BC9">
        <w:rPr>
          <w:rFonts w:ascii="Times New Roman" w:hAnsi="Times New Roman" w:cs="Times New Roman"/>
          <w:bCs/>
          <w:color w:val="000000"/>
          <w:sz w:val="24"/>
          <w:szCs w:val="24"/>
        </w:rPr>
        <w:t>were developed</w:t>
      </w:r>
      <w:proofErr w:type="gramEnd"/>
      <w:r w:rsidR="00A01C5E" w:rsidRPr="00311BC9">
        <w:rPr>
          <w:rFonts w:ascii="Times New Roman" w:hAnsi="Times New Roman" w:cs="Times New Roman"/>
          <w:bCs/>
          <w:color w:val="000000"/>
          <w:sz w:val="24"/>
          <w:szCs w:val="24"/>
        </w:rPr>
        <w:t xml:space="preserve"> from material going as far back as the 1930s.</w:t>
      </w:r>
    </w:p>
    <w:p w14:paraId="4B2F9BAE" w14:textId="592BA4C4" w:rsidR="00A01C5E" w:rsidRPr="00311BC9" w:rsidRDefault="00A01C5E" w:rsidP="00941996">
      <w:pPr>
        <w:spacing w:line="240" w:lineRule="auto"/>
        <w:jc w:val="both"/>
        <w:rPr>
          <w:rFonts w:ascii="Times New Roman" w:hAnsi="Times New Roman" w:cs="Times New Roman"/>
          <w:sz w:val="24"/>
          <w:szCs w:val="24"/>
        </w:rPr>
      </w:pPr>
      <w:r w:rsidRPr="00311BC9">
        <w:rPr>
          <w:rFonts w:ascii="Times New Roman" w:hAnsi="Times New Roman" w:cs="Times New Roman"/>
          <w:bCs/>
          <w:color w:val="000000"/>
          <w:sz w:val="24"/>
          <w:szCs w:val="24"/>
        </w:rPr>
        <w:t xml:space="preserve">Neither BKCASE nor </w:t>
      </w:r>
      <w:proofErr w:type="spellStart"/>
      <w:r w:rsidRPr="00311BC9">
        <w:rPr>
          <w:rFonts w:ascii="Times New Roman" w:hAnsi="Times New Roman" w:cs="Times New Roman"/>
          <w:bCs/>
          <w:color w:val="000000"/>
          <w:sz w:val="24"/>
          <w:szCs w:val="24"/>
        </w:rPr>
        <w:t>SEBoK</w:t>
      </w:r>
      <w:proofErr w:type="spellEnd"/>
      <w:r w:rsidRPr="00311BC9">
        <w:rPr>
          <w:rFonts w:ascii="Times New Roman" w:hAnsi="Times New Roman" w:cs="Times New Roman"/>
          <w:bCs/>
          <w:color w:val="000000"/>
          <w:sz w:val="24"/>
          <w:szCs w:val="24"/>
        </w:rPr>
        <w:t xml:space="preserve"> </w:t>
      </w:r>
      <w:proofErr w:type="gramStart"/>
      <w:r w:rsidRPr="00311BC9">
        <w:rPr>
          <w:rFonts w:ascii="Times New Roman" w:hAnsi="Times New Roman" w:cs="Times New Roman"/>
          <w:bCs/>
          <w:color w:val="000000"/>
          <w:sz w:val="24"/>
          <w:szCs w:val="24"/>
        </w:rPr>
        <w:t>are intended</w:t>
      </w:r>
      <w:proofErr w:type="gramEnd"/>
      <w:r w:rsidRPr="00311BC9">
        <w:rPr>
          <w:rFonts w:ascii="Times New Roman" w:hAnsi="Times New Roman" w:cs="Times New Roman"/>
          <w:bCs/>
          <w:color w:val="000000"/>
          <w:sz w:val="24"/>
          <w:szCs w:val="24"/>
        </w:rPr>
        <w:t xml:space="preserve"> to create new work.</w:t>
      </w:r>
      <w:r w:rsidR="00D83DEB">
        <w:rPr>
          <w:rFonts w:ascii="Times New Roman" w:hAnsi="Times New Roman" w:cs="Times New Roman"/>
          <w:bCs/>
          <w:color w:val="000000"/>
          <w:sz w:val="24"/>
          <w:szCs w:val="24"/>
        </w:rPr>
        <w:t xml:space="preserve"> </w:t>
      </w:r>
      <w:r w:rsidRPr="00311BC9">
        <w:rPr>
          <w:rFonts w:ascii="Times New Roman" w:hAnsi="Times New Roman" w:cs="Times New Roman"/>
          <w:bCs/>
          <w:color w:val="000000"/>
          <w:sz w:val="24"/>
          <w:szCs w:val="24"/>
        </w:rPr>
        <w:t>Their purpose is to provide organization and context for information that exists.</w:t>
      </w:r>
      <w:r w:rsidR="00D83DEB">
        <w:rPr>
          <w:rFonts w:ascii="Times New Roman" w:hAnsi="Times New Roman" w:cs="Times New Roman"/>
          <w:bCs/>
          <w:color w:val="000000"/>
          <w:sz w:val="24"/>
          <w:szCs w:val="24"/>
        </w:rPr>
        <w:t xml:space="preserve"> </w:t>
      </w:r>
      <w:r w:rsidRPr="00311BC9">
        <w:rPr>
          <w:rFonts w:ascii="Times New Roman" w:hAnsi="Times New Roman" w:cs="Times New Roman"/>
          <w:bCs/>
          <w:color w:val="000000"/>
          <w:sz w:val="24"/>
          <w:szCs w:val="24"/>
        </w:rPr>
        <w:t>T</w:t>
      </w:r>
      <w:r w:rsidRPr="00311BC9">
        <w:rPr>
          <w:rFonts w:ascii="Times New Roman" w:hAnsi="Times New Roman" w:cs="Times New Roman"/>
          <w:sz w:val="24"/>
          <w:szCs w:val="24"/>
        </w:rPr>
        <w:t>he final product has as its goal the provision of a singular resource for understanding the extent of the practice of Systems Engineering for a spectrum of purposes.</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 xml:space="preserve">Updating </w:t>
      </w:r>
      <w:proofErr w:type="gramStart"/>
      <w:r w:rsidRPr="00311BC9">
        <w:rPr>
          <w:rFonts w:ascii="Times New Roman" w:hAnsi="Times New Roman" w:cs="Times New Roman"/>
          <w:sz w:val="24"/>
          <w:szCs w:val="24"/>
        </w:rPr>
        <w:t>is planned</w:t>
      </w:r>
      <w:proofErr w:type="gramEnd"/>
      <w:r w:rsidRPr="00311BC9">
        <w:rPr>
          <w:rFonts w:ascii="Times New Roman" w:hAnsi="Times New Roman" w:cs="Times New Roman"/>
          <w:sz w:val="24"/>
          <w:szCs w:val="24"/>
        </w:rPr>
        <w:t xml:space="preserve"> as needed over time.</w:t>
      </w:r>
    </w:p>
    <w:p w14:paraId="7C742D5C" w14:textId="38BB6B90" w:rsidR="00A01C5E" w:rsidRPr="00311BC9" w:rsidRDefault="00A01C5E" w:rsidP="00941996">
      <w:pPr>
        <w:pStyle w:val="NormalWeb"/>
        <w:jc w:val="both"/>
      </w:pPr>
      <w:r w:rsidRPr="00311BC9">
        <w:rPr>
          <w:b/>
          <w:i/>
        </w:rPr>
        <w:lastRenderedPageBreak/>
        <w:t>Systems Engineering Journals.</w:t>
      </w:r>
      <w:r w:rsidR="00D83DEB">
        <w:t xml:space="preserve"> </w:t>
      </w:r>
      <w:r w:rsidRPr="00311BC9">
        <w:t xml:space="preserve">INCOSE has a refereed journal entitled </w:t>
      </w:r>
      <w:r w:rsidRPr="00311BC9">
        <w:rPr>
          <w:i/>
        </w:rPr>
        <w:t xml:space="preserve">Systems Engineering, </w:t>
      </w:r>
      <w:r w:rsidRPr="00311BC9">
        <w:t>now in Volume 1</w:t>
      </w:r>
      <w:r w:rsidR="00624963">
        <w:t>8</w:t>
      </w:r>
      <w:r w:rsidR="006564D8">
        <w:t xml:space="preserve"> under Editor-in-Chief </w:t>
      </w:r>
      <w:r w:rsidR="00624963">
        <w:t>Oliver de</w:t>
      </w:r>
      <w:r w:rsidRPr="00311BC9">
        <w:t xml:space="preserve"> </w:t>
      </w:r>
      <w:r w:rsidR="00624963">
        <w:t xml:space="preserve">Wick </w:t>
      </w:r>
      <w:r w:rsidRPr="00311BC9">
        <w:t xml:space="preserve">and </w:t>
      </w:r>
      <w:r w:rsidR="00624963">
        <w:t>two-dozen</w:t>
      </w:r>
      <w:r w:rsidRPr="00311BC9">
        <w:t xml:space="preserve"> Associate Editors.</w:t>
      </w:r>
      <w:r w:rsidR="00D83DEB">
        <w:t xml:space="preserve"> </w:t>
      </w:r>
      <w:r w:rsidRPr="00311BC9">
        <w:t>It serves to advance and archive the art and practice of SE, relying on classical peer review procedures.</w:t>
      </w:r>
    </w:p>
    <w:p w14:paraId="0FFD29BF" w14:textId="6AF50A5D" w:rsidR="00A01C5E" w:rsidRPr="00311BC9" w:rsidRDefault="00A01C5E" w:rsidP="00941996">
      <w:pPr>
        <w:pStyle w:val="NormalWeb"/>
        <w:jc w:val="both"/>
      </w:pPr>
      <w:r w:rsidRPr="00311BC9">
        <w:t>An original, single-issue, journal preceded the current refereed SE journal.</w:t>
      </w:r>
      <w:r w:rsidR="00D83DEB">
        <w:t xml:space="preserve"> </w:t>
      </w:r>
      <w:r w:rsidRPr="00311BC9">
        <w:t>Articles therein were prepared by the INCOSE Fellows and published in 1994.</w:t>
      </w:r>
      <w:r w:rsidR="00EF4BC5">
        <w:rPr>
          <w:b/>
          <w:vertAlign w:val="superscript"/>
        </w:rPr>
        <w:t>5</w:t>
      </w:r>
      <w:r w:rsidR="00D83DEB">
        <w:t xml:space="preserve"> </w:t>
      </w:r>
      <w:r w:rsidRPr="00311BC9">
        <w:t>INCOSE also publishes a quarterly entitled INSIGHT, addressing popular topics of more immediate interest.</w:t>
      </w:r>
      <w:r w:rsidR="00D83DEB">
        <w:t xml:space="preserve"> </w:t>
      </w:r>
      <w:r w:rsidRPr="00311BC9">
        <w:t>Although not refereed, this publication is of interest to many because of its professional and practice focus.</w:t>
      </w:r>
    </w:p>
    <w:p w14:paraId="7E3739A8" w14:textId="551D2A8C" w:rsidR="00A01C5E" w:rsidRPr="00311BC9" w:rsidRDefault="00A01C5E" w:rsidP="00941996">
      <w:pPr>
        <w:pStyle w:val="NormalWeb"/>
        <w:jc w:val="both"/>
      </w:pPr>
      <w:r w:rsidRPr="00311BC9">
        <w:rPr>
          <w:b/>
          <w:i/>
        </w:rPr>
        <w:t>Systems Engineering Textbooks.</w:t>
      </w:r>
      <w:r w:rsidR="00D83DEB">
        <w:rPr>
          <w:b/>
          <w:i/>
        </w:rPr>
        <w:t xml:space="preserve"> </w:t>
      </w:r>
      <w:r w:rsidRPr="00311BC9">
        <w:t>The permanent publication of SE teaching, learning, and reference materials is now occurring with greater frequency and quality in textbooks from most major publishers.</w:t>
      </w:r>
      <w:r w:rsidR="00D83DEB">
        <w:t xml:space="preserve"> </w:t>
      </w:r>
      <w:r w:rsidRPr="00311BC9">
        <w:t>There also exists two well</w:t>
      </w:r>
      <w:r w:rsidR="00624963">
        <w:t>-</w:t>
      </w:r>
      <w:r w:rsidRPr="00311BC9">
        <w:t>known book series.</w:t>
      </w:r>
    </w:p>
    <w:p w14:paraId="27ABE7DB" w14:textId="2A6C2959" w:rsidR="00A01C5E" w:rsidRPr="00311BC9" w:rsidRDefault="00A01C5E" w:rsidP="00941996">
      <w:pPr>
        <w:pStyle w:val="NormalWeb"/>
        <w:jc w:val="both"/>
      </w:pPr>
      <w:r w:rsidRPr="00311BC9">
        <w:t xml:space="preserve">The oldest series is largely domain centric and </w:t>
      </w:r>
      <w:proofErr w:type="gramStart"/>
      <w:r w:rsidRPr="00311BC9">
        <w:t>has been hosted</w:t>
      </w:r>
      <w:proofErr w:type="gramEnd"/>
      <w:r w:rsidRPr="00311BC9">
        <w:t xml:space="preserve"> by Pearson Prentice Hall since 1972.</w:t>
      </w:r>
      <w:r w:rsidR="00D83DEB">
        <w:t xml:space="preserve"> </w:t>
      </w:r>
      <w:r w:rsidRPr="00311BC9">
        <w:t xml:space="preserve">This is the </w:t>
      </w:r>
      <w:r w:rsidRPr="00311BC9">
        <w:rPr>
          <w:i/>
        </w:rPr>
        <w:t>International Series in Industrial and Systems Engineering</w:t>
      </w:r>
      <w:r w:rsidRPr="00311BC9">
        <w:t xml:space="preserve">, co-edited by </w:t>
      </w:r>
      <w:proofErr w:type="spellStart"/>
      <w:r w:rsidRPr="00311BC9">
        <w:t>Wolt</w:t>
      </w:r>
      <w:proofErr w:type="spellEnd"/>
      <w:r w:rsidRPr="00311BC9">
        <w:t xml:space="preserve"> Fabrycky and Joe Mize.</w:t>
      </w:r>
      <w:r w:rsidR="00D83DEB">
        <w:t xml:space="preserve"> </w:t>
      </w:r>
      <w:r w:rsidRPr="00311BC9">
        <w:t xml:space="preserve">Another is largely systems centric, known as the </w:t>
      </w:r>
      <w:r w:rsidRPr="00311BC9">
        <w:rPr>
          <w:i/>
        </w:rPr>
        <w:t>Wiley</w:t>
      </w:r>
      <w:r w:rsidRPr="00311BC9">
        <w:t xml:space="preserve"> </w:t>
      </w:r>
      <w:r w:rsidRPr="00311BC9">
        <w:rPr>
          <w:i/>
        </w:rPr>
        <w:t>Systems Engineering Series.</w:t>
      </w:r>
      <w:r w:rsidR="00D83DEB">
        <w:rPr>
          <w:i/>
        </w:rPr>
        <w:t xml:space="preserve"> </w:t>
      </w:r>
      <w:r w:rsidRPr="00311BC9">
        <w:t xml:space="preserve">It </w:t>
      </w:r>
      <w:proofErr w:type="gramStart"/>
      <w:r w:rsidR="00624963">
        <w:t xml:space="preserve">was </w:t>
      </w:r>
      <w:r w:rsidRPr="00311BC9">
        <w:t xml:space="preserve">edited by Andy Sage </w:t>
      </w:r>
      <w:r w:rsidR="00624963">
        <w:t xml:space="preserve">(DED) </w:t>
      </w:r>
      <w:r w:rsidRPr="00311BC9">
        <w:t>and published by John Wiley and Sons</w:t>
      </w:r>
      <w:proofErr w:type="gramEnd"/>
      <w:r w:rsidRPr="00311BC9">
        <w:t>.</w:t>
      </w:r>
    </w:p>
    <w:p w14:paraId="08EA7FEC" w14:textId="13F37947" w:rsidR="00A01C5E" w:rsidRPr="00311BC9" w:rsidRDefault="00A01C5E" w:rsidP="00941996">
      <w:pPr>
        <w:pStyle w:val="NormalWeb"/>
        <w:jc w:val="both"/>
      </w:pPr>
      <w:r w:rsidRPr="00311BC9">
        <w:t>Then there is a cluster of books in Systems Engineering published by CRC Press.</w:t>
      </w:r>
      <w:r w:rsidR="00D83DEB">
        <w:t xml:space="preserve"> </w:t>
      </w:r>
      <w:r w:rsidRPr="00311BC9">
        <w:t>This has come into being in recent years without an outside editor.</w:t>
      </w:r>
      <w:r w:rsidR="00D83DEB">
        <w:t xml:space="preserve"> </w:t>
      </w:r>
      <w:proofErr w:type="gramStart"/>
      <w:r w:rsidRPr="00311BC9">
        <w:t>And</w:t>
      </w:r>
      <w:proofErr w:type="gramEnd"/>
      <w:r w:rsidRPr="00311BC9">
        <w:t>, almost all publishers are contributing individual books on Systems Engineering with encouragement from INCOSE</w:t>
      </w:r>
      <w:r w:rsidR="00624963">
        <w:t>, ASEE,</w:t>
      </w:r>
      <w:r w:rsidRPr="00311BC9">
        <w:t xml:space="preserve"> and others.</w:t>
      </w:r>
    </w:p>
    <w:p w14:paraId="273A3F87" w14:textId="1D3F6A9E" w:rsidR="00A01C5E" w:rsidRPr="00311BC9" w:rsidRDefault="004249B0" w:rsidP="00941996">
      <w:pPr>
        <w:pStyle w:val="equations"/>
        <w:tabs>
          <w:tab w:val="clear" w:pos="720"/>
          <w:tab w:val="clear" w:pos="9900"/>
        </w:tabs>
        <w:jc w:val="both"/>
        <w:rPr>
          <w:b/>
          <w:szCs w:val="24"/>
        </w:rPr>
      </w:pPr>
      <w:r w:rsidRPr="00311BC9">
        <w:rPr>
          <w:b/>
          <w:szCs w:val="24"/>
        </w:rPr>
        <w:t>I</w:t>
      </w:r>
      <w:r w:rsidR="003C6F57" w:rsidRPr="00311BC9">
        <w:rPr>
          <w:b/>
          <w:szCs w:val="24"/>
        </w:rPr>
        <w:t>.</w:t>
      </w:r>
      <w:r w:rsidR="00D83DEB">
        <w:rPr>
          <w:b/>
          <w:i/>
          <w:szCs w:val="24"/>
        </w:rPr>
        <w:t xml:space="preserve"> </w:t>
      </w:r>
      <w:r w:rsidR="00A01C5E" w:rsidRPr="00311BC9">
        <w:rPr>
          <w:b/>
          <w:szCs w:val="24"/>
        </w:rPr>
        <w:t>Systems Engineering Recognition and Honors</w:t>
      </w:r>
    </w:p>
    <w:p w14:paraId="00A3D9C4" w14:textId="77777777" w:rsidR="00A01C5E" w:rsidRPr="00311BC9" w:rsidRDefault="00A01C5E" w:rsidP="00941996">
      <w:pPr>
        <w:pStyle w:val="equations"/>
        <w:tabs>
          <w:tab w:val="clear" w:pos="720"/>
          <w:tab w:val="clear" w:pos="9900"/>
        </w:tabs>
        <w:jc w:val="both"/>
        <w:rPr>
          <w:szCs w:val="24"/>
        </w:rPr>
      </w:pPr>
    </w:p>
    <w:p w14:paraId="28E5DEC4" w14:textId="2EBC07FC" w:rsidR="00A01C5E" w:rsidRPr="00311BC9" w:rsidRDefault="00A01C5E" w:rsidP="00941996">
      <w:pPr>
        <w:pStyle w:val="equations"/>
        <w:tabs>
          <w:tab w:val="clear" w:pos="720"/>
          <w:tab w:val="clear" w:pos="9900"/>
        </w:tabs>
        <w:jc w:val="both"/>
        <w:rPr>
          <w:szCs w:val="24"/>
        </w:rPr>
      </w:pPr>
      <w:r w:rsidRPr="00311BC9">
        <w:rPr>
          <w:szCs w:val="24"/>
        </w:rPr>
        <w:t>Almost all technical and professional engineering societies have internal recognition programs for members.</w:t>
      </w:r>
      <w:r w:rsidR="00D83DEB">
        <w:rPr>
          <w:szCs w:val="24"/>
        </w:rPr>
        <w:t xml:space="preserve"> </w:t>
      </w:r>
      <w:r w:rsidRPr="00311BC9">
        <w:rPr>
          <w:szCs w:val="24"/>
        </w:rPr>
        <w:t>INCOSE is no exception, having the membership designation of Fellow, the prestigious Pioneer award, distinguished service awards, chapter awards, and several others.</w:t>
      </w:r>
      <w:r w:rsidR="00D83DEB">
        <w:rPr>
          <w:szCs w:val="24"/>
        </w:rPr>
        <w:t xml:space="preserve"> </w:t>
      </w:r>
      <w:proofErr w:type="gramStart"/>
      <w:r w:rsidRPr="00311BC9">
        <w:rPr>
          <w:szCs w:val="24"/>
        </w:rPr>
        <w:t>Also</w:t>
      </w:r>
      <w:proofErr w:type="gramEnd"/>
      <w:r w:rsidRPr="00311BC9">
        <w:rPr>
          <w:szCs w:val="24"/>
        </w:rPr>
        <w:t>, there is the three-level certification recognition that is open to all.</w:t>
      </w:r>
    </w:p>
    <w:p w14:paraId="159FBF47" w14:textId="77777777" w:rsidR="00A01C5E" w:rsidRPr="00311BC9" w:rsidRDefault="00A01C5E" w:rsidP="00941996">
      <w:pPr>
        <w:pStyle w:val="equations"/>
        <w:tabs>
          <w:tab w:val="clear" w:pos="720"/>
          <w:tab w:val="clear" w:pos="9900"/>
        </w:tabs>
        <w:jc w:val="both"/>
        <w:rPr>
          <w:szCs w:val="24"/>
        </w:rPr>
      </w:pPr>
    </w:p>
    <w:p w14:paraId="2C79BD01" w14:textId="4338A224" w:rsidR="00A01C5E" w:rsidRPr="00311BC9" w:rsidRDefault="00A01C5E" w:rsidP="00941996">
      <w:pPr>
        <w:pStyle w:val="equations"/>
        <w:tabs>
          <w:tab w:val="clear" w:pos="720"/>
          <w:tab w:val="clear" w:pos="9900"/>
        </w:tabs>
        <w:jc w:val="both"/>
        <w:rPr>
          <w:szCs w:val="24"/>
        </w:rPr>
      </w:pPr>
      <w:r w:rsidRPr="00311BC9">
        <w:rPr>
          <w:szCs w:val="24"/>
        </w:rPr>
        <w:t>Externally, each technical society has a cognizant honor society.</w:t>
      </w:r>
      <w:r w:rsidR="00D83DEB">
        <w:rPr>
          <w:szCs w:val="24"/>
        </w:rPr>
        <w:t xml:space="preserve"> </w:t>
      </w:r>
      <w:r w:rsidRPr="00311BC9">
        <w:rPr>
          <w:szCs w:val="24"/>
        </w:rPr>
        <w:t>Normally under a separate Board, these honor societies are chartered as US IRS 501(c</w:t>
      </w:r>
      <w:proofErr w:type="gramStart"/>
      <w:r w:rsidRPr="00311BC9">
        <w:rPr>
          <w:szCs w:val="24"/>
        </w:rPr>
        <w:t>)3</w:t>
      </w:r>
      <w:proofErr w:type="gramEnd"/>
      <w:r w:rsidRPr="00311BC9">
        <w:rPr>
          <w:szCs w:val="24"/>
        </w:rPr>
        <w:t xml:space="preserve"> charitable and educational organizations.</w:t>
      </w:r>
      <w:r w:rsidR="00D83DEB">
        <w:rPr>
          <w:szCs w:val="24"/>
        </w:rPr>
        <w:t xml:space="preserve"> </w:t>
      </w:r>
      <w:r w:rsidRPr="00311BC9">
        <w:rPr>
          <w:szCs w:val="24"/>
        </w:rPr>
        <w:t xml:space="preserve">Most </w:t>
      </w:r>
      <w:proofErr w:type="gramStart"/>
      <w:r w:rsidRPr="00311BC9">
        <w:rPr>
          <w:szCs w:val="24"/>
        </w:rPr>
        <w:t>are tied</w:t>
      </w:r>
      <w:proofErr w:type="gramEnd"/>
      <w:r w:rsidRPr="00311BC9">
        <w:rPr>
          <w:szCs w:val="24"/>
        </w:rPr>
        <w:t xml:space="preserve"> very closely to academia, specifically to those academic institutions that offer degree programs in the special area of the technical society.</w:t>
      </w:r>
    </w:p>
    <w:p w14:paraId="5554A604" w14:textId="77777777" w:rsidR="00A01C5E" w:rsidRPr="00311BC9" w:rsidRDefault="00A01C5E" w:rsidP="00941996">
      <w:pPr>
        <w:pStyle w:val="equations"/>
        <w:tabs>
          <w:tab w:val="clear" w:pos="720"/>
          <w:tab w:val="clear" w:pos="9900"/>
        </w:tabs>
        <w:jc w:val="both"/>
        <w:rPr>
          <w:szCs w:val="24"/>
        </w:rPr>
      </w:pPr>
    </w:p>
    <w:p w14:paraId="2B71D70F" w14:textId="5395C67E" w:rsidR="00A01C5E" w:rsidRPr="00311BC9" w:rsidRDefault="00624963" w:rsidP="00941996">
      <w:pPr>
        <w:pStyle w:val="equations"/>
        <w:tabs>
          <w:tab w:val="clear" w:pos="720"/>
          <w:tab w:val="clear" w:pos="9900"/>
        </w:tabs>
        <w:jc w:val="both"/>
        <w:rPr>
          <w:b/>
          <w:szCs w:val="24"/>
        </w:rPr>
      </w:pPr>
      <w:r>
        <w:rPr>
          <w:szCs w:val="24"/>
        </w:rPr>
        <w:t xml:space="preserve">The </w:t>
      </w:r>
      <w:r w:rsidR="00A01C5E" w:rsidRPr="00311BC9">
        <w:rPr>
          <w:szCs w:val="24"/>
        </w:rPr>
        <w:t xml:space="preserve">Omega Alpha Association (OAA), the Systems Engineering Honor Society, </w:t>
      </w:r>
      <w:proofErr w:type="gramStart"/>
      <w:r>
        <w:rPr>
          <w:szCs w:val="24"/>
        </w:rPr>
        <w:t>was</w:t>
      </w:r>
      <w:r w:rsidR="00A01C5E" w:rsidRPr="00311BC9">
        <w:rPr>
          <w:szCs w:val="24"/>
        </w:rPr>
        <w:t xml:space="preserve"> established</w:t>
      </w:r>
      <w:proofErr w:type="gramEnd"/>
      <w:r w:rsidR="00A01C5E" w:rsidRPr="00311BC9">
        <w:rPr>
          <w:szCs w:val="24"/>
        </w:rPr>
        <w:t xml:space="preserve"> internationally </w:t>
      </w:r>
      <w:r>
        <w:rPr>
          <w:szCs w:val="24"/>
        </w:rPr>
        <w:t xml:space="preserve">in 2006 </w:t>
      </w:r>
      <w:r w:rsidR="00A01C5E" w:rsidRPr="00311BC9">
        <w:rPr>
          <w:szCs w:val="24"/>
        </w:rPr>
        <w:t xml:space="preserve">to identify, recognize, and honor distinguished individuals who have internalized and are promulgating the philosophy of </w:t>
      </w:r>
      <w:r>
        <w:rPr>
          <w:szCs w:val="24"/>
        </w:rPr>
        <w:t xml:space="preserve">Leonardo </w:t>
      </w:r>
      <w:r w:rsidR="00A01C5E" w:rsidRPr="00311BC9">
        <w:rPr>
          <w:szCs w:val="24"/>
        </w:rPr>
        <w:t>da Vinci</w:t>
      </w:r>
      <w:r>
        <w:rPr>
          <w:szCs w:val="24"/>
        </w:rPr>
        <w:t>.</w:t>
      </w:r>
      <w:r w:rsidR="00D83DEB">
        <w:rPr>
          <w:szCs w:val="24"/>
        </w:rPr>
        <w:t xml:space="preserve"> </w:t>
      </w:r>
      <w:r>
        <w:rPr>
          <w:szCs w:val="24"/>
        </w:rPr>
        <w:t xml:space="preserve">The </w:t>
      </w:r>
      <w:r w:rsidR="00CF0950">
        <w:rPr>
          <w:szCs w:val="24"/>
        </w:rPr>
        <w:t xml:space="preserve">adopted </w:t>
      </w:r>
      <w:r>
        <w:rPr>
          <w:szCs w:val="24"/>
        </w:rPr>
        <w:t>OAA moto</w:t>
      </w:r>
      <w:r w:rsidR="00CF0950">
        <w:rPr>
          <w:szCs w:val="24"/>
        </w:rPr>
        <w:t xml:space="preserve"> is</w:t>
      </w:r>
      <w:r>
        <w:rPr>
          <w:szCs w:val="24"/>
        </w:rPr>
        <w:t>,</w:t>
      </w:r>
      <w:r w:rsidR="00A01C5E" w:rsidRPr="00311BC9">
        <w:rPr>
          <w:szCs w:val="24"/>
        </w:rPr>
        <w:t xml:space="preserve"> </w:t>
      </w:r>
      <w:r w:rsidR="00A01C5E" w:rsidRPr="00311BC9">
        <w:rPr>
          <w:i/>
          <w:szCs w:val="24"/>
        </w:rPr>
        <w:t>think about the end before the beginning.</w:t>
      </w:r>
      <w:r w:rsidR="00D83DEB">
        <w:rPr>
          <w:szCs w:val="24"/>
        </w:rPr>
        <w:t xml:space="preserve"> </w:t>
      </w:r>
      <w:r w:rsidR="00A01C5E" w:rsidRPr="00311BC9">
        <w:rPr>
          <w:szCs w:val="24"/>
        </w:rPr>
        <w:t xml:space="preserve">An overview of OAA and its </w:t>
      </w:r>
      <w:proofErr w:type="gramStart"/>
      <w:r w:rsidR="00A01C5E" w:rsidRPr="00311BC9">
        <w:rPr>
          <w:szCs w:val="24"/>
        </w:rPr>
        <w:t>current status</w:t>
      </w:r>
      <w:proofErr w:type="gramEnd"/>
      <w:r w:rsidR="00A01C5E" w:rsidRPr="00311BC9">
        <w:rPr>
          <w:szCs w:val="24"/>
        </w:rPr>
        <w:t xml:space="preserve"> is available on </w:t>
      </w:r>
      <w:hyperlink r:id="rId13" w:history="1">
        <w:r w:rsidR="00A01C5E" w:rsidRPr="00311BC9">
          <w:rPr>
            <w:rStyle w:val="Hyperlink"/>
            <w:szCs w:val="24"/>
          </w:rPr>
          <w:t>www.omegalpha.org</w:t>
        </w:r>
      </w:hyperlink>
    </w:p>
    <w:p w14:paraId="49543650" w14:textId="1C475A46" w:rsidR="00624963" w:rsidRDefault="00A01C5E" w:rsidP="00941996">
      <w:pPr>
        <w:pStyle w:val="NormalWeb"/>
        <w:jc w:val="both"/>
      </w:pPr>
      <w:r w:rsidRPr="00311BC9">
        <w:t>The overarching objective of the Omega Alpha Association is to advance the Systems Engineering process and its professional practice in service to humankind.</w:t>
      </w:r>
      <w:r w:rsidR="00D83DEB">
        <w:t xml:space="preserve"> </w:t>
      </w:r>
      <w:r w:rsidRPr="00311BC9">
        <w:t>Among subordinate objectives are opportunities to:</w:t>
      </w:r>
    </w:p>
    <w:p w14:paraId="7C98B926" w14:textId="77777777" w:rsidR="00E37224" w:rsidRDefault="00A01C5E" w:rsidP="00B76E6A">
      <w:pPr>
        <w:pStyle w:val="ListParagraph"/>
        <w:numPr>
          <w:ilvl w:val="0"/>
          <w:numId w:val="8"/>
        </w:numPr>
        <w:tabs>
          <w:tab w:val="left" w:pos="360"/>
          <w:tab w:val="left" w:pos="450"/>
        </w:tabs>
        <w:jc w:val="both"/>
      </w:pPr>
      <w:r w:rsidRPr="00311BC9">
        <w:t>Inculcate a greater appreciation within the engineering profession that every human design decision shapes the human-made world and determines its impact upon the natural world and upon people.</w:t>
      </w:r>
    </w:p>
    <w:p w14:paraId="30DDE8D9" w14:textId="0A03D960" w:rsidR="006564D8" w:rsidRDefault="00A01C5E" w:rsidP="00B76E6A">
      <w:pPr>
        <w:pStyle w:val="ListParagraph"/>
        <w:numPr>
          <w:ilvl w:val="0"/>
          <w:numId w:val="8"/>
        </w:numPr>
        <w:tabs>
          <w:tab w:val="left" w:pos="360"/>
          <w:tab w:val="left" w:pos="450"/>
        </w:tabs>
        <w:jc w:val="both"/>
      </w:pPr>
      <w:r w:rsidRPr="00311BC9">
        <w:lastRenderedPageBreak/>
        <w:t>Advance system design and development morphology through a better comprehension and adaptation of the da Vinci philosophy of thinking about the end before the beginning; that is, determining what designed entities are intended to do before specifying what the entities are, and concentrating on the provision of functionality, capability, or a solution before designing the entities per se.</w:t>
      </w:r>
    </w:p>
    <w:p w14:paraId="0129EA16" w14:textId="12A5C8EE" w:rsidR="006564D8" w:rsidRPr="00311BC9" w:rsidRDefault="006564D8" w:rsidP="006564D8">
      <w:pPr>
        <w:pStyle w:val="ListParagraph"/>
        <w:numPr>
          <w:ilvl w:val="0"/>
          <w:numId w:val="8"/>
        </w:numPr>
        <w:tabs>
          <w:tab w:val="left" w:pos="0"/>
          <w:tab w:val="left" w:pos="90"/>
          <w:tab w:val="left" w:pos="360"/>
          <w:tab w:val="left" w:pos="450"/>
        </w:tabs>
        <w:jc w:val="both"/>
      </w:pPr>
      <w:r w:rsidRPr="00311BC9">
        <w:t>Encourage excellence in Systems Engineering education and research through collaboration with academic institutions and professional societies to evolve robust policies and procedures for recognizing superb academic programs.</w:t>
      </w:r>
    </w:p>
    <w:p w14:paraId="30537C13" w14:textId="5F33A388" w:rsidR="00A01C5E" w:rsidRPr="00311BC9" w:rsidRDefault="00A01C5E" w:rsidP="00CF0950">
      <w:pPr>
        <w:pStyle w:val="Title"/>
        <w:spacing w:before="240" w:after="240"/>
        <w:jc w:val="both"/>
        <w:rPr>
          <w:sz w:val="24"/>
          <w:szCs w:val="24"/>
        </w:rPr>
      </w:pPr>
      <w:proofErr w:type="gramStart"/>
      <w:r w:rsidRPr="00311BC9">
        <w:rPr>
          <w:sz w:val="24"/>
          <w:szCs w:val="24"/>
        </w:rPr>
        <w:t>The Omega Alpha initiative began with the a few distinguished SE visionaries and is expanding slowly to include others of quintessential stature.</w:t>
      </w:r>
      <w:proofErr w:type="gramEnd"/>
      <w:r w:rsidR="00D83DEB">
        <w:rPr>
          <w:sz w:val="24"/>
          <w:szCs w:val="24"/>
        </w:rPr>
        <w:t xml:space="preserve"> </w:t>
      </w:r>
      <w:r w:rsidRPr="00311BC9">
        <w:rPr>
          <w:sz w:val="24"/>
          <w:szCs w:val="24"/>
        </w:rPr>
        <w:t>OAA is concentrating currently on the doctoral degree category of programs in academia.</w:t>
      </w:r>
      <w:r w:rsidR="00D83DEB">
        <w:rPr>
          <w:sz w:val="24"/>
          <w:szCs w:val="24"/>
        </w:rPr>
        <w:t xml:space="preserve"> </w:t>
      </w:r>
      <w:r w:rsidRPr="00311BC9">
        <w:rPr>
          <w:sz w:val="24"/>
          <w:szCs w:val="24"/>
        </w:rPr>
        <w:t xml:space="preserve">Current plans are to establish an initial presence in academia by selecting, recognizing, and honoring graduate professors and mentors with truly outstanding records, together with </w:t>
      </w:r>
      <w:r w:rsidR="00D42F90">
        <w:rPr>
          <w:sz w:val="24"/>
          <w:szCs w:val="24"/>
        </w:rPr>
        <w:t xml:space="preserve">their </w:t>
      </w:r>
      <w:r w:rsidRPr="00311BC9">
        <w:rPr>
          <w:sz w:val="24"/>
          <w:szCs w:val="24"/>
        </w:rPr>
        <w:t>superb doctoral students.</w:t>
      </w:r>
    </w:p>
    <w:p w14:paraId="0DCBC424" w14:textId="77777777" w:rsidR="003E6351" w:rsidRPr="00311BC9" w:rsidRDefault="003E6351" w:rsidP="007B746A">
      <w:pPr>
        <w:pStyle w:val="equations"/>
        <w:tabs>
          <w:tab w:val="clear" w:pos="720"/>
          <w:tab w:val="clear" w:pos="9900"/>
        </w:tabs>
        <w:jc w:val="center"/>
        <w:rPr>
          <w:b/>
          <w:szCs w:val="24"/>
        </w:rPr>
      </w:pPr>
      <w:r w:rsidRPr="00311BC9">
        <w:rPr>
          <w:b/>
          <w:szCs w:val="24"/>
        </w:rPr>
        <w:t>Summary and Recommendations</w:t>
      </w:r>
      <w:r w:rsidR="006E60E7" w:rsidRPr="00311BC9">
        <w:rPr>
          <w:b/>
          <w:szCs w:val="24"/>
        </w:rPr>
        <w:t xml:space="preserve"> for Section 1</w:t>
      </w:r>
    </w:p>
    <w:p w14:paraId="5D304762" w14:textId="77777777" w:rsidR="003E6351" w:rsidRPr="00311BC9" w:rsidRDefault="003E6351" w:rsidP="00941996">
      <w:pPr>
        <w:pStyle w:val="equations"/>
        <w:tabs>
          <w:tab w:val="clear" w:pos="720"/>
          <w:tab w:val="clear" w:pos="9900"/>
        </w:tabs>
        <w:jc w:val="both"/>
        <w:rPr>
          <w:b/>
          <w:szCs w:val="24"/>
        </w:rPr>
      </w:pPr>
    </w:p>
    <w:p w14:paraId="202F5E2F" w14:textId="60896BD7" w:rsidR="003E6351" w:rsidRPr="00311BC9" w:rsidRDefault="003E6351" w:rsidP="00E37224">
      <w:pPr>
        <w:autoSpaceDE w:val="0"/>
        <w:autoSpaceDN w:val="0"/>
        <w:adjustRightInd w:val="0"/>
        <w:spacing w:after="0" w:line="240" w:lineRule="auto"/>
        <w:jc w:val="both"/>
        <w:rPr>
          <w:rFonts w:ascii="Times New Roman" w:hAnsi="Times New Roman" w:cs="Times New Roman"/>
          <w:snapToGrid w:val="0"/>
          <w:color w:val="000000"/>
          <w:sz w:val="24"/>
          <w:szCs w:val="24"/>
        </w:rPr>
      </w:pPr>
      <w:r w:rsidRPr="00311BC9">
        <w:rPr>
          <w:rFonts w:ascii="Times New Roman" w:hAnsi="Times New Roman" w:cs="Times New Roman"/>
          <w:sz w:val="24"/>
          <w:szCs w:val="24"/>
        </w:rPr>
        <w:t>Systems Engineering entered this decade with considerable momentum.</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A maturing and focused professional society (INCOSE), along with explicit interest within the engineering domain societies as evidenced by the advent of ASEE-SED, and degree program evolution at all levels are probably the most tangible and visible connections between practicing professionals, academic institutions, and private and public enterprises.</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This paper proposes and describes initiatives</w:t>
      </w:r>
      <w:r w:rsidRPr="00311BC9">
        <w:rPr>
          <w:rFonts w:ascii="Times New Roman" w:hAnsi="Times New Roman" w:cs="Times New Roman"/>
          <w:snapToGrid w:val="0"/>
          <w:color w:val="000000"/>
          <w:sz w:val="24"/>
          <w:szCs w:val="24"/>
        </w:rPr>
        <w:t xml:space="preserve"> that should be launched sequentially to establish SE as an international </w:t>
      </w:r>
      <w:proofErr w:type="spellStart"/>
      <w:r w:rsidRPr="00311BC9">
        <w:rPr>
          <w:rFonts w:ascii="Times New Roman" w:hAnsi="Times New Roman" w:cs="Times New Roman"/>
          <w:snapToGrid w:val="0"/>
          <w:color w:val="000000"/>
          <w:sz w:val="24"/>
          <w:szCs w:val="24"/>
        </w:rPr>
        <w:t>interdiscipline</w:t>
      </w:r>
      <w:proofErr w:type="spellEnd"/>
      <w:r w:rsidRPr="00311BC9">
        <w:rPr>
          <w:rFonts w:ascii="Times New Roman" w:hAnsi="Times New Roman" w:cs="Times New Roman"/>
          <w:snapToGrid w:val="0"/>
          <w:color w:val="000000"/>
          <w:sz w:val="24"/>
          <w:szCs w:val="24"/>
        </w:rPr>
        <w:t xml:space="preserve"> in service to humankind</w:t>
      </w:r>
      <w:r w:rsidR="00EF4BC5">
        <w:rPr>
          <w:rFonts w:ascii="Times New Roman" w:hAnsi="Times New Roman" w:cs="Times New Roman"/>
          <w:snapToGrid w:val="0"/>
          <w:color w:val="000000"/>
          <w:sz w:val="24"/>
          <w:szCs w:val="24"/>
        </w:rPr>
        <w:t>.</w:t>
      </w:r>
    </w:p>
    <w:p w14:paraId="543CF3E9" w14:textId="089CF94B" w:rsidR="003E6351" w:rsidRPr="00311BC9" w:rsidRDefault="003E6351" w:rsidP="00941996">
      <w:pPr>
        <w:pStyle w:val="BodyTextIndent"/>
        <w:tabs>
          <w:tab w:val="clear" w:pos="1260"/>
          <w:tab w:val="left" w:pos="0"/>
        </w:tabs>
        <w:ind w:left="0" w:firstLine="0"/>
        <w:jc w:val="both"/>
        <w:rPr>
          <w:szCs w:val="24"/>
        </w:rPr>
      </w:pPr>
      <w:r w:rsidRPr="00311BC9">
        <w:rPr>
          <w:szCs w:val="24"/>
        </w:rPr>
        <w:t xml:space="preserve">An increase occurred in the number of undergraduate DCSE programs </w:t>
      </w:r>
      <w:proofErr w:type="gramStart"/>
      <w:r w:rsidRPr="00311BC9">
        <w:rPr>
          <w:szCs w:val="24"/>
        </w:rPr>
        <w:t>and also</w:t>
      </w:r>
      <w:proofErr w:type="gramEnd"/>
      <w:r w:rsidRPr="00311BC9">
        <w:rPr>
          <w:szCs w:val="24"/>
        </w:rPr>
        <w:t xml:space="preserve"> in graduate programs within both the DCSE and SCSE categories.</w:t>
      </w:r>
      <w:r w:rsidR="00D83DEB">
        <w:rPr>
          <w:szCs w:val="24"/>
        </w:rPr>
        <w:t xml:space="preserve"> </w:t>
      </w:r>
      <w:proofErr w:type="gramStart"/>
      <w:r w:rsidRPr="00311BC9">
        <w:rPr>
          <w:szCs w:val="24"/>
        </w:rPr>
        <w:t>But</w:t>
      </w:r>
      <w:proofErr w:type="gramEnd"/>
      <w:r w:rsidRPr="00311BC9">
        <w:rPr>
          <w:szCs w:val="24"/>
        </w:rPr>
        <w:t>, the number of undergraduate SCSE programs remained the same.</w:t>
      </w:r>
      <w:r w:rsidR="00D83DEB">
        <w:rPr>
          <w:szCs w:val="24"/>
        </w:rPr>
        <w:t xml:space="preserve"> </w:t>
      </w:r>
      <w:r w:rsidRPr="00311BC9">
        <w:rPr>
          <w:szCs w:val="24"/>
        </w:rPr>
        <w:t xml:space="preserve">Of concern is the fact that SE accreditation by ABET is </w:t>
      </w:r>
      <w:r w:rsidRPr="00311BC9">
        <w:rPr>
          <w:i/>
          <w:szCs w:val="24"/>
        </w:rPr>
        <w:t>influencing just one-half</w:t>
      </w:r>
      <w:r w:rsidRPr="00311BC9">
        <w:rPr>
          <w:szCs w:val="24"/>
        </w:rPr>
        <w:t xml:space="preserve"> of all Systems Engineering degree programs in the United States.</w:t>
      </w:r>
      <w:r w:rsidR="00D83DEB">
        <w:rPr>
          <w:szCs w:val="24"/>
        </w:rPr>
        <w:t xml:space="preserve"> </w:t>
      </w:r>
      <w:r w:rsidRPr="00311BC9">
        <w:rPr>
          <w:szCs w:val="24"/>
        </w:rPr>
        <w:t>The equivalent situation beyond the US is largely unknown.</w:t>
      </w:r>
    </w:p>
    <w:p w14:paraId="41660C62" w14:textId="77777777" w:rsidR="003E6351" w:rsidRPr="00311BC9" w:rsidRDefault="003E6351" w:rsidP="00941996">
      <w:pPr>
        <w:pStyle w:val="BodyTextIndent"/>
        <w:tabs>
          <w:tab w:val="clear" w:pos="1260"/>
          <w:tab w:val="left" w:pos="0"/>
        </w:tabs>
        <w:ind w:left="0" w:firstLine="0"/>
        <w:jc w:val="both"/>
        <w:rPr>
          <w:szCs w:val="24"/>
        </w:rPr>
      </w:pPr>
    </w:p>
    <w:p w14:paraId="02F5E42C" w14:textId="6F1C158A" w:rsidR="003E6351" w:rsidRPr="00311BC9" w:rsidRDefault="003E6351" w:rsidP="00213D51">
      <w:pPr>
        <w:pStyle w:val="BodyTextIndent"/>
        <w:tabs>
          <w:tab w:val="clear" w:pos="1260"/>
          <w:tab w:val="left" w:pos="0"/>
        </w:tabs>
        <w:ind w:left="0" w:firstLine="0"/>
        <w:jc w:val="both"/>
        <w:rPr>
          <w:szCs w:val="24"/>
        </w:rPr>
      </w:pPr>
      <w:r w:rsidRPr="00311BC9">
        <w:rPr>
          <w:szCs w:val="24"/>
        </w:rPr>
        <w:t>It is recommended that the idea of academic program certification for graduate programs be considered as a concurrent and companion step to altering the Multiple Lead Society approach adopted by ABET.</w:t>
      </w:r>
      <w:r w:rsidR="00D83DEB">
        <w:rPr>
          <w:szCs w:val="24"/>
        </w:rPr>
        <w:t xml:space="preserve"> </w:t>
      </w:r>
      <w:r w:rsidRPr="00311BC9">
        <w:rPr>
          <w:szCs w:val="24"/>
        </w:rPr>
        <w:t xml:space="preserve">Five steps </w:t>
      </w:r>
      <w:proofErr w:type="gramStart"/>
      <w:r w:rsidRPr="00311BC9">
        <w:rPr>
          <w:szCs w:val="24"/>
        </w:rPr>
        <w:t>are suggested</w:t>
      </w:r>
      <w:proofErr w:type="gramEnd"/>
      <w:r w:rsidRPr="00311BC9">
        <w:rPr>
          <w:szCs w:val="24"/>
        </w:rPr>
        <w:t>, some sequential and others concurrent as follows:</w:t>
      </w:r>
    </w:p>
    <w:p w14:paraId="2E3F13EC" w14:textId="77777777" w:rsidR="003E6351" w:rsidRPr="00311BC9" w:rsidRDefault="003E6351" w:rsidP="00213D51">
      <w:pPr>
        <w:pStyle w:val="BodyTextIndent"/>
        <w:tabs>
          <w:tab w:val="clear" w:pos="1260"/>
          <w:tab w:val="left" w:pos="0"/>
        </w:tabs>
        <w:ind w:left="0" w:firstLine="0"/>
        <w:jc w:val="both"/>
        <w:rPr>
          <w:szCs w:val="24"/>
        </w:rPr>
      </w:pPr>
    </w:p>
    <w:p w14:paraId="68BADC3C" w14:textId="77777777" w:rsidR="00213D51" w:rsidRDefault="003E6351" w:rsidP="00E37224">
      <w:pPr>
        <w:pStyle w:val="BodyTextIndent"/>
        <w:numPr>
          <w:ilvl w:val="0"/>
          <w:numId w:val="2"/>
        </w:numPr>
        <w:tabs>
          <w:tab w:val="clear" w:pos="1260"/>
          <w:tab w:val="left" w:pos="0"/>
        </w:tabs>
        <w:ind w:left="360"/>
        <w:jc w:val="both"/>
        <w:rPr>
          <w:szCs w:val="24"/>
        </w:rPr>
      </w:pPr>
      <w:r w:rsidRPr="00213D51">
        <w:rPr>
          <w:szCs w:val="24"/>
        </w:rPr>
        <w:t>Affirm the responsibility for the accreditation of Domain Centric SE programs; both basic and advanced, as being entirely on the cognizant domain societies within ABET along with the standing offer by INCOSE to support and collaborate when asked.</w:t>
      </w:r>
    </w:p>
    <w:p w14:paraId="304CC25D" w14:textId="639FE9C6" w:rsidR="003E6351" w:rsidRPr="00213D51" w:rsidRDefault="003E6351" w:rsidP="00E37224">
      <w:pPr>
        <w:pStyle w:val="BodyTextIndent"/>
        <w:numPr>
          <w:ilvl w:val="0"/>
          <w:numId w:val="2"/>
        </w:numPr>
        <w:tabs>
          <w:tab w:val="clear" w:pos="1260"/>
          <w:tab w:val="left" w:pos="0"/>
        </w:tabs>
        <w:ind w:left="360"/>
        <w:jc w:val="both"/>
        <w:rPr>
          <w:szCs w:val="24"/>
        </w:rPr>
      </w:pPr>
      <w:r w:rsidRPr="00213D51">
        <w:rPr>
          <w:szCs w:val="24"/>
        </w:rPr>
        <w:t>Place the entire responsibility for the accreditation of both basic and advanced Systems Centric SE programs on INCOSE, supported by those domain societies electing to assume a collaborative role, especially for programs at the basic level.</w:t>
      </w:r>
    </w:p>
    <w:p w14:paraId="0BC941FB" w14:textId="18FBB55D" w:rsidR="003E6351" w:rsidRDefault="003E6351" w:rsidP="00E37224">
      <w:pPr>
        <w:pStyle w:val="BodyTextIndent"/>
        <w:numPr>
          <w:ilvl w:val="0"/>
          <w:numId w:val="2"/>
        </w:numPr>
        <w:tabs>
          <w:tab w:val="clear" w:pos="1260"/>
          <w:tab w:val="left" w:pos="0"/>
        </w:tabs>
        <w:ind w:left="360"/>
        <w:jc w:val="both"/>
        <w:rPr>
          <w:szCs w:val="24"/>
        </w:rPr>
      </w:pPr>
      <w:r w:rsidRPr="00311BC9">
        <w:rPr>
          <w:szCs w:val="24"/>
        </w:rPr>
        <w:t>Launch an initiative to encourage universities to offer existing Systems Centric SE graduate programs for ABET accreditation.</w:t>
      </w:r>
      <w:r w:rsidR="00D83DEB">
        <w:rPr>
          <w:szCs w:val="24"/>
        </w:rPr>
        <w:t xml:space="preserve"> </w:t>
      </w:r>
      <w:r w:rsidRPr="00311BC9">
        <w:rPr>
          <w:szCs w:val="24"/>
        </w:rPr>
        <w:t xml:space="preserve">Only </w:t>
      </w:r>
      <w:r w:rsidR="00E37224">
        <w:rPr>
          <w:szCs w:val="24"/>
        </w:rPr>
        <w:t>three</w:t>
      </w:r>
      <w:r w:rsidRPr="00311BC9">
        <w:rPr>
          <w:szCs w:val="24"/>
        </w:rPr>
        <w:t xml:space="preserve"> do so </w:t>
      </w:r>
      <w:proofErr w:type="gramStart"/>
      <w:r w:rsidRPr="00311BC9">
        <w:rPr>
          <w:szCs w:val="24"/>
        </w:rPr>
        <w:t>at the present time</w:t>
      </w:r>
      <w:proofErr w:type="gramEnd"/>
      <w:r w:rsidRPr="00311BC9">
        <w:rPr>
          <w:szCs w:val="24"/>
        </w:rPr>
        <w:t>.</w:t>
      </w:r>
    </w:p>
    <w:p w14:paraId="1109185B" w14:textId="4902F75D" w:rsidR="00EF4BC5" w:rsidRDefault="003E6351" w:rsidP="00E37224">
      <w:pPr>
        <w:pStyle w:val="BodyTextIndent"/>
        <w:numPr>
          <w:ilvl w:val="0"/>
          <w:numId w:val="2"/>
        </w:numPr>
        <w:tabs>
          <w:tab w:val="clear" w:pos="1260"/>
          <w:tab w:val="left" w:pos="0"/>
        </w:tabs>
        <w:autoSpaceDE w:val="0"/>
        <w:autoSpaceDN w:val="0"/>
        <w:adjustRightInd w:val="0"/>
        <w:spacing w:after="240"/>
        <w:ind w:left="360"/>
        <w:jc w:val="both"/>
        <w:rPr>
          <w:szCs w:val="24"/>
        </w:rPr>
      </w:pPr>
      <w:r w:rsidRPr="00213D51">
        <w:rPr>
          <w:szCs w:val="24"/>
        </w:rPr>
        <w:t>Encourage institutions worldwide to apply for ABET accreditation for SE graduate programs in accordance with guidelines established by the existing and developing accords.</w:t>
      </w:r>
    </w:p>
    <w:p w14:paraId="481AABE7" w14:textId="0001DF1B" w:rsidR="003C6F57" w:rsidRPr="00213D51" w:rsidRDefault="003E6351" w:rsidP="00E37224">
      <w:pPr>
        <w:pStyle w:val="BodyTextIndent"/>
        <w:numPr>
          <w:ilvl w:val="0"/>
          <w:numId w:val="2"/>
        </w:numPr>
        <w:tabs>
          <w:tab w:val="clear" w:pos="1260"/>
          <w:tab w:val="left" w:pos="0"/>
        </w:tabs>
        <w:autoSpaceDE w:val="0"/>
        <w:autoSpaceDN w:val="0"/>
        <w:adjustRightInd w:val="0"/>
        <w:spacing w:before="240" w:after="240"/>
        <w:ind w:left="360"/>
        <w:jc w:val="both"/>
        <w:rPr>
          <w:szCs w:val="24"/>
        </w:rPr>
      </w:pPr>
      <w:r w:rsidRPr="00213D51">
        <w:rPr>
          <w:szCs w:val="24"/>
        </w:rPr>
        <w:t xml:space="preserve">Failing recognizable progress with </w:t>
      </w:r>
      <w:proofErr w:type="gramStart"/>
      <w:r w:rsidRPr="00213D51">
        <w:rPr>
          <w:szCs w:val="24"/>
        </w:rPr>
        <w:t>3</w:t>
      </w:r>
      <w:proofErr w:type="gramEnd"/>
      <w:r w:rsidRPr="00213D51">
        <w:rPr>
          <w:szCs w:val="24"/>
        </w:rPr>
        <w:t xml:space="preserve"> and 4 above, launch an initiative to study, plan, and develop a global approach to academic program certification for Systems Centric SE along the lines suggested in this prospectus with an eye on GRCSE</w:t>
      </w:r>
      <w:r w:rsidR="00CF0950" w:rsidRPr="00213D51">
        <w:rPr>
          <w:szCs w:val="24"/>
        </w:rPr>
        <w:t>.</w:t>
      </w:r>
    </w:p>
    <w:p w14:paraId="4241A944" w14:textId="7784E953" w:rsidR="003E6351" w:rsidRPr="00311BC9" w:rsidRDefault="003E6351" w:rsidP="00941996">
      <w:pPr>
        <w:autoSpaceDE w:val="0"/>
        <w:autoSpaceDN w:val="0"/>
        <w:adjustRightInd w:val="0"/>
        <w:spacing w:before="120"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lastRenderedPageBreak/>
        <w:t xml:space="preserve">ASEE </w:t>
      </w:r>
      <w:r w:rsidR="00D42F90">
        <w:rPr>
          <w:rFonts w:ascii="Times New Roman" w:hAnsi="Times New Roman" w:cs="Times New Roman"/>
          <w:sz w:val="24"/>
          <w:szCs w:val="24"/>
        </w:rPr>
        <w:t>-</w:t>
      </w:r>
      <w:r w:rsidRPr="00311BC9">
        <w:rPr>
          <w:rFonts w:ascii="Times New Roman" w:hAnsi="Times New Roman" w:cs="Times New Roman"/>
          <w:sz w:val="24"/>
          <w:szCs w:val="24"/>
        </w:rPr>
        <w:t xml:space="preserve"> SED</w:t>
      </w:r>
      <w:r w:rsidR="007B746A" w:rsidRPr="00311BC9">
        <w:rPr>
          <w:rFonts w:ascii="Times New Roman" w:hAnsi="Times New Roman" w:cs="Times New Roman"/>
          <w:sz w:val="24"/>
          <w:szCs w:val="24"/>
        </w:rPr>
        <w:t xml:space="preserve">, INCOSE, </w:t>
      </w:r>
      <w:r w:rsidR="00CF0950">
        <w:rPr>
          <w:rFonts w:ascii="Times New Roman" w:hAnsi="Times New Roman" w:cs="Times New Roman"/>
          <w:sz w:val="24"/>
          <w:szCs w:val="24"/>
        </w:rPr>
        <w:t>and the domain societies</w:t>
      </w:r>
      <w:r w:rsidRPr="00311BC9">
        <w:rPr>
          <w:rFonts w:ascii="Times New Roman" w:hAnsi="Times New Roman" w:cs="Times New Roman"/>
          <w:sz w:val="24"/>
          <w:szCs w:val="24"/>
        </w:rPr>
        <w:t xml:space="preserve"> </w:t>
      </w:r>
      <w:r w:rsidR="007B746A" w:rsidRPr="00311BC9">
        <w:rPr>
          <w:rFonts w:ascii="Times New Roman" w:hAnsi="Times New Roman" w:cs="Times New Roman"/>
          <w:sz w:val="24"/>
          <w:szCs w:val="24"/>
        </w:rPr>
        <w:t xml:space="preserve">with an interest in Domain Centric SE </w:t>
      </w:r>
      <w:r w:rsidRPr="00311BC9">
        <w:rPr>
          <w:rFonts w:ascii="Times New Roman" w:hAnsi="Times New Roman" w:cs="Times New Roman"/>
          <w:sz w:val="24"/>
          <w:szCs w:val="24"/>
        </w:rPr>
        <w:t>ha</w:t>
      </w:r>
      <w:r w:rsidR="007B746A" w:rsidRPr="00311BC9">
        <w:rPr>
          <w:rFonts w:ascii="Times New Roman" w:hAnsi="Times New Roman" w:cs="Times New Roman"/>
          <w:sz w:val="24"/>
          <w:szCs w:val="24"/>
        </w:rPr>
        <w:t>ve</w:t>
      </w:r>
      <w:r w:rsidRPr="00311BC9">
        <w:rPr>
          <w:rFonts w:ascii="Times New Roman" w:hAnsi="Times New Roman" w:cs="Times New Roman"/>
          <w:sz w:val="24"/>
          <w:szCs w:val="24"/>
        </w:rPr>
        <w:t xml:space="preserve"> an opportunity and obligation to advance its interest in the quality of Systems Engineering education by diligently supporting the mission of ABET.</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Additionally, the opportunity to provide an independent “outside-in” assessment of the scope and quality of academic programs worldwide for certification is an idea whose time may be at hand</w:t>
      </w:r>
      <w:r w:rsidR="006E60E7" w:rsidRPr="00311BC9">
        <w:rPr>
          <w:rFonts w:ascii="Times New Roman" w:hAnsi="Times New Roman" w:cs="Times New Roman"/>
          <w:sz w:val="24"/>
          <w:szCs w:val="24"/>
        </w:rPr>
        <w:t>.</w:t>
      </w:r>
    </w:p>
    <w:p w14:paraId="724F502F" w14:textId="77777777" w:rsidR="00FD118E" w:rsidRPr="00311BC9" w:rsidRDefault="00136A99" w:rsidP="00D10FB4">
      <w:pPr>
        <w:pBdr>
          <w:top w:val="single" w:sz="4" w:space="4" w:color="auto"/>
          <w:left w:val="single" w:sz="4" w:space="1" w:color="auto"/>
          <w:bottom w:val="single" w:sz="4" w:space="4" w:color="auto"/>
          <w:right w:val="single" w:sz="4" w:space="1" w:color="auto"/>
        </w:pBdr>
        <w:shd w:val="pct5" w:color="auto" w:fill="auto"/>
        <w:spacing w:before="240" w:line="240" w:lineRule="auto"/>
        <w:ind w:left="360" w:hanging="360"/>
        <w:jc w:val="center"/>
        <w:rPr>
          <w:rFonts w:ascii="Times New Roman" w:hAnsi="Times New Roman" w:cs="Times New Roman"/>
          <w:b/>
          <w:sz w:val="24"/>
          <w:szCs w:val="24"/>
        </w:rPr>
      </w:pPr>
      <w:r w:rsidRPr="00311BC9">
        <w:rPr>
          <w:rFonts w:ascii="Times New Roman" w:hAnsi="Times New Roman" w:cs="Times New Roman"/>
          <w:b/>
          <w:sz w:val="24"/>
          <w:szCs w:val="24"/>
        </w:rPr>
        <w:t>SECTION</w:t>
      </w:r>
      <w:r w:rsidR="00FD118E" w:rsidRPr="00311BC9">
        <w:rPr>
          <w:rFonts w:ascii="Times New Roman" w:hAnsi="Times New Roman" w:cs="Times New Roman"/>
          <w:b/>
          <w:sz w:val="24"/>
          <w:szCs w:val="24"/>
        </w:rPr>
        <w:t xml:space="preserve"> II - </w:t>
      </w:r>
      <w:r w:rsidR="00FD118E" w:rsidRPr="00311BC9">
        <w:rPr>
          <w:rFonts w:ascii="Times New Roman" w:eastAsia="Calibri" w:hAnsi="Times New Roman" w:cs="Times New Roman"/>
          <w:b/>
          <w:sz w:val="24"/>
          <w:szCs w:val="24"/>
        </w:rPr>
        <w:t>UTIL</w:t>
      </w:r>
      <w:r w:rsidR="00015B7B" w:rsidRPr="00311BC9">
        <w:rPr>
          <w:rFonts w:ascii="Times New Roman" w:eastAsia="Calibri" w:hAnsi="Times New Roman" w:cs="Times New Roman"/>
          <w:b/>
          <w:sz w:val="24"/>
          <w:szCs w:val="24"/>
        </w:rPr>
        <w:t>IZING SYSTEMS ANALYSIS WITHIN</w:t>
      </w:r>
      <w:r w:rsidR="00FD118E" w:rsidRPr="00311BC9">
        <w:rPr>
          <w:rFonts w:ascii="Times New Roman" w:eastAsia="Calibri" w:hAnsi="Times New Roman" w:cs="Times New Roman"/>
          <w:b/>
          <w:sz w:val="24"/>
          <w:szCs w:val="24"/>
        </w:rPr>
        <w:t xml:space="preserve"> SE </w:t>
      </w:r>
    </w:p>
    <w:p w14:paraId="67C41F78" w14:textId="77777777" w:rsidR="00B91A66" w:rsidRPr="00311BC9" w:rsidRDefault="00B91A66" w:rsidP="00941996">
      <w:pPr>
        <w:widowControl w:val="0"/>
        <w:autoSpaceDE w:val="0"/>
        <w:autoSpaceDN w:val="0"/>
        <w:adjustRightInd w:val="0"/>
        <w:spacing w:after="0" w:line="240" w:lineRule="auto"/>
        <w:jc w:val="both"/>
        <w:rPr>
          <w:rFonts w:ascii="Times New Roman" w:eastAsia="Calibri" w:hAnsi="Times New Roman" w:cs="Times New Roman"/>
          <w:sz w:val="24"/>
          <w:szCs w:val="24"/>
          <w:lang w:bidi="en-US"/>
        </w:rPr>
      </w:pPr>
    </w:p>
    <w:p w14:paraId="69F83D4C" w14:textId="4CC5446C" w:rsidR="005933DD" w:rsidRPr="00311BC9" w:rsidRDefault="005933DD" w:rsidP="00941996">
      <w:pPr>
        <w:widowControl w:val="0"/>
        <w:autoSpaceDE w:val="0"/>
        <w:autoSpaceDN w:val="0"/>
        <w:adjustRightInd w:val="0"/>
        <w:spacing w:after="0" w:line="240" w:lineRule="auto"/>
        <w:jc w:val="both"/>
        <w:rPr>
          <w:rFonts w:ascii="Times New Roman" w:eastAsia="Calibri" w:hAnsi="Times New Roman" w:cs="Times New Roman"/>
          <w:b/>
          <w:sz w:val="24"/>
          <w:szCs w:val="24"/>
          <w:vertAlign w:val="superscript"/>
          <w:lang w:bidi="en-US"/>
        </w:rPr>
      </w:pPr>
      <w:r w:rsidRPr="00311BC9">
        <w:rPr>
          <w:rFonts w:ascii="Times New Roman" w:eastAsia="Calibri" w:hAnsi="Times New Roman" w:cs="Times New Roman"/>
          <w:sz w:val="24"/>
          <w:szCs w:val="24"/>
          <w:lang w:bidi="en-US"/>
        </w:rPr>
        <w:t xml:space="preserve">Systems engineering concentrates on the </w:t>
      </w:r>
      <w:r w:rsidRPr="00311BC9">
        <w:rPr>
          <w:rFonts w:ascii="Times New Roman" w:eastAsia="Calibri" w:hAnsi="Times New Roman" w:cs="Times New Roman"/>
          <w:i/>
          <w:iCs/>
          <w:sz w:val="24"/>
          <w:szCs w:val="24"/>
          <w:lang w:bidi="en-US"/>
        </w:rPr>
        <w:t xml:space="preserve">engineering </w:t>
      </w:r>
      <w:r w:rsidRPr="00311BC9">
        <w:rPr>
          <w:rFonts w:ascii="Times New Roman" w:eastAsia="Calibri" w:hAnsi="Times New Roman" w:cs="Times New Roman"/>
          <w:sz w:val="24"/>
          <w:szCs w:val="24"/>
          <w:lang w:bidi="en-US"/>
        </w:rPr>
        <w:t xml:space="preserve">of human-made systems and on systems </w:t>
      </w:r>
      <w:r w:rsidRPr="00311BC9">
        <w:rPr>
          <w:rFonts w:ascii="Times New Roman" w:eastAsia="Calibri" w:hAnsi="Times New Roman" w:cs="Times New Roman"/>
          <w:i/>
          <w:iCs/>
          <w:sz w:val="24"/>
          <w:szCs w:val="24"/>
          <w:lang w:bidi="en-US"/>
        </w:rPr>
        <w:t xml:space="preserve">analysis. </w:t>
      </w:r>
      <w:r w:rsidRPr="00311BC9">
        <w:rPr>
          <w:rFonts w:ascii="Times New Roman" w:eastAsia="Calibri" w:hAnsi="Times New Roman" w:cs="Times New Roman"/>
          <w:sz w:val="24"/>
          <w:szCs w:val="24"/>
          <w:lang w:bidi="en-US"/>
        </w:rPr>
        <w:t>In the first case, emphasis is on the process of bringing systems into being, beginning with the identification of a need or a deficiency and extending through requirements determination, functional analysis and allocation, design synthesis and evaluation, design validation, deployment, operation and support, sustainment, and phase-out and disposal.</w:t>
      </w:r>
      <w:r w:rsidR="00D83DEB">
        <w:rPr>
          <w:rFonts w:ascii="Times New Roman" w:eastAsia="Calibri" w:hAnsi="Times New Roman" w:cs="Times New Roman"/>
          <w:sz w:val="24"/>
          <w:szCs w:val="24"/>
          <w:lang w:bidi="en-US"/>
        </w:rPr>
        <w:t xml:space="preserve"> </w:t>
      </w:r>
      <w:r w:rsidRPr="00311BC9">
        <w:rPr>
          <w:rFonts w:ascii="Times New Roman" w:eastAsia="Calibri" w:hAnsi="Times New Roman" w:cs="Times New Roman"/>
          <w:sz w:val="24"/>
          <w:szCs w:val="24"/>
          <w:lang w:bidi="en-US"/>
        </w:rPr>
        <w:t xml:space="preserve">In the second case, focus is on the improvement of systems already in being. By adopting and utilizing the iterative process of analysis, evaluation, modification, and feedback, most systems now in existence can be improved in to their operational effectiveness, product quality, affordability, sustainability, and stakeholder satisfaction. Extensive coverage of both of these cases </w:t>
      </w:r>
      <w:proofErr w:type="gramStart"/>
      <w:r w:rsidRPr="00311BC9">
        <w:rPr>
          <w:rFonts w:ascii="Times New Roman" w:eastAsia="Calibri" w:hAnsi="Times New Roman" w:cs="Times New Roman"/>
          <w:sz w:val="24"/>
          <w:szCs w:val="24"/>
          <w:lang w:bidi="en-US"/>
        </w:rPr>
        <w:t>is found</w:t>
      </w:r>
      <w:proofErr w:type="gramEnd"/>
      <w:r w:rsidRPr="00311BC9">
        <w:rPr>
          <w:rFonts w:ascii="Times New Roman" w:eastAsia="Calibri" w:hAnsi="Times New Roman" w:cs="Times New Roman"/>
          <w:sz w:val="24"/>
          <w:szCs w:val="24"/>
          <w:lang w:bidi="en-US"/>
        </w:rPr>
        <w:t xml:space="preserve"> in </w:t>
      </w:r>
      <w:r w:rsidRPr="00311BC9">
        <w:rPr>
          <w:rFonts w:ascii="Times New Roman" w:eastAsia="Calibri" w:hAnsi="Times New Roman" w:cs="Times New Roman"/>
          <w:i/>
          <w:sz w:val="24"/>
          <w:szCs w:val="24"/>
          <w:lang w:bidi="en-US"/>
        </w:rPr>
        <w:t>Systems Engineering and Analysis, 5/e</w:t>
      </w:r>
      <w:r w:rsidRPr="00311BC9">
        <w:rPr>
          <w:rFonts w:ascii="Times New Roman" w:eastAsia="Calibri" w:hAnsi="Times New Roman" w:cs="Times New Roman"/>
          <w:sz w:val="24"/>
          <w:szCs w:val="24"/>
          <w:lang w:bidi="en-US"/>
        </w:rPr>
        <w:t>, 2011.</w:t>
      </w:r>
      <w:r w:rsidR="00CE074A">
        <w:rPr>
          <w:rFonts w:ascii="Times New Roman" w:eastAsia="Calibri" w:hAnsi="Times New Roman" w:cs="Times New Roman"/>
          <w:b/>
          <w:sz w:val="24"/>
          <w:szCs w:val="24"/>
          <w:vertAlign w:val="superscript"/>
          <w:lang w:bidi="en-US"/>
        </w:rPr>
        <w:t>3</w:t>
      </w:r>
    </w:p>
    <w:p w14:paraId="73546C5D" w14:textId="77777777" w:rsidR="00EA6C0A" w:rsidRPr="00311BC9" w:rsidRDefault="00EA6C0A" w:rsidP="00941996">
      <w:pPr>
        <w:tabs>
          <w:tab w:val="left" w:pos="0"/>
          <w:tab w:val="left" w:pos="630"/>
        </w:tabs>
        <w:spacing w:after="0" w:line="240" w:lineRule="auto"/>
        <w:jc w:val="both"/>
        <w:rPr>
          <w:rFonts w:ascii="Times New Roman" w:eastAsia="Times New Roman" w:hAnsi="Times New Roman" w:cs="Times New Roman"/>
          <w:iCs/>
          <w:sz w:val="24"/>
          <w:szCs w:val="24"/>
        </w:rPr>
      </w:pPr>
    </w:p>
    <w:p w14:paraId="08CE313C" w14:textId="77777777" w:rsidR="00E34F55" w:rsidRPr="00311BC9" w:rsidRDefault="00E34F55" w:rsidP="00271B42">
      <w:pPr>
        <w:pStyle w:val="ListParagraph"/>
        <w:numPr>
          <w:ilvl w:val="0"/>
          <w:numId w:val="18"/>
        </w:numPr>
        <w:rPr>
          <w:b/>
          <w:iCs/>
        </w:rPr>
      </w:pPr>
      <w:r w:rsidRPr="00311BC9">
        <w:rPr>
          <w:b/>
          <w:iCs/>
        </w:rPr>
        <w:t>System Synthesis</w:t>
      </w:r>
      <w:r w:rsidR="00F01916" w:rsidRPr="00311BC9">
        <w:rPr>
          <w:b/>
          <w:iCs/>
        </w:rPr>
        <w:t xml:space="preserve"> Supported by Systems Analysis and Evaluation</w:t>
      </w:r>
    </w:p>
    <w:p w14:paraId="6943919A" w14:textId="77777777" w:rsidR="00F01916" w:rsidRPr="00311BC9" w:rsidRDefault="00F01916" w:rsidP="00941996">
      <w:pPr>
        <w:tabs>
          <w:tab w:val="left" w:pos="0"/>
          <w:tab w:val="left" w:pos="630"/>
        </w:tabs>
        <w:spacing w:after="0" w:line="240" w:lineRule="auto"/>
        <w:jc w:val="both"/>
        <w:rPr>
          <w:rFonts w:ascii="Times New Roman" w:eastAsia="Times New Roman" w:hAnsi="Times New Roman" w:cs="Times New Roman"/>
          <w:iCs/>
          <w:sz w:val="24"/>
          <w:szCs w:val="24"/>
        </w:rPr>
      </w:pPr>
    </w:p>
    <w:p w14:paraId="6035B3BC" w14:textId="6AB4CBD0" w:rsidR="005933DD" w:rsidRPr="00311BC9" w:rsidRDefault="005933DD" w:rsidP="00941996">
      <w:pPr>
        <w:tabs>
          <w:tab w:val="left" w:pos="0"/>
          <w:tab w:val="left" w:pos="630"/>
        </w:tabs>
        <w:spacing w:after="0" w:line="240" w:lineRule="auto"/>
        <w:jc w:val="both"/>
        <w:rPr>
          <w:rFonts w:ascii="Times New Roman" w:eastAsia="Times New Roman" w:hAnsi="Times New Roman" w:cs="Times New Roman"/>
          <w:iCs/>
          <w:sz w:val="24"/>
          <w:szCs w:val="24"/>
        </w:rPr>
      </w:pPr>
      <w:r w:rsidRPr="00311BC9">
        <w:rPr>
          <w:rFonts w:ascii="Times New Roman" w:eastAsia="Times New Roman" w:hAnsi="Times New Roman" w:cs="Times New Roman"/>
          <w:iCs/>
          <w:sz w:val="24"/>
          <w:szCs w:val="24"/>
        </w:rPr>
        <w:t xml:space="preserve">Although sometimes incorrectly called systems engineering, SA </w:t>
      </w:r>
      <w:proofErr w:type="gramStart"/>
      <w:r w:rsidRPr="00311BC9">
        <w:rPr>
          <w:rFonts w:ascii="Times New Roman" w:eastAsia="Times New Roman" w:hAnsi="Times New Roman" w:cs="Times New Roman"/>
          <w:iCs/>
          <w:sz w:val="24"/>
          <w:szCs w:val="24"/>
        </w:rPr>
        <w:t>is demonstrated</w:t>
      </w:r>
      <w:proofErr w:type="gramEnd"/>
      <w:r w:rsidRPr="00311BC9">
        <w:rPr>
          <w:rFonts w:ascii="Times New Roman" w:eastAsia="Times New Roman" w:hAnsi="Times New Roman" w:cs="Times New Roman"/>
          <w:iCs/>
          <w:sz w:val="24"/>
          <w:szCs w:val="24"/>
        </w:rPr>
        <w:t xml:space="preserve"> to be necessary but not sufficient for teaching and practicing SE. The system design (or synthesis) process leads and sets the pace. Stumbling through the system design space with an evaluation ‘compass’ helps converge system design in the face of multiple criteria.</w:t>
      </w:r>
      <w:r w:rsidR="00D83DEB">
        <w:rPr>
          <w:rFonts w:ascii="Times New Roman" w:eastAsia="Times New Roman" w:hAnsi="Times New Roman" w:cs="Times New Roman"/>
          <w:iCs/>
          <w:sz w:val="24"/>
          <w:szCs w:val="24"/>
        </w:rPr>
        <w:t xml:space="preserve"> </w:t>
      </w:r>
      <w:r w:rsidRPr="00311BC9">
        <w:rPr>
          <w:rFonts w:ascii="Times New Roman" w:eastAsia="Times New Roman" w:hAnsi="Times New Roman" w:cs="Times New Roman"/>
          <w:iCs/>
          <w:sz w:val="24"/>
          <w:szCs w:val="24"/>
        </w:rPr>
        <w:t>Making value for society relies on converging the design to achieve the desired outcome of “Quicker, Better, and Cheaper”. The SE process, with SA properly embedded, has implications for teaching, research, and professional practice, with guidance for guiding engineering capstone design projects.</w:t>
      </w:r>
    </w:p>
    <w:p w14:paraId="073D17A1" w14:textId="77777777" w:rsidR="005933DD" w:rsidRDefault="005933DD" w:rsidP="00941996">
      <w:pPr>
        <w:tabs>
          <w:tab w:val="left" w:pos="0"/>
          <w:tab w:val="left" w:pos="630"/>
        </w:tabs>
        <w:spacing w:after="0" w:line="240" w:lineRule="auto"/>
        <w:jc w:val="both"/>
        <w:rPr>
          <w:rFonts w:ascii="Times New Roman" w:eastAsia="Times New Roman" w:hAnsi="Times New Roman" w:cs="Times New Roman"/>
          <w:iCs/>
          <w:sz w:val="24"/>
          <w:szCs w:val="24"/>
        </w:rPr>
      </w:pPr>
    </w:p>
    <w:p w14:paraId="39D55951" w14:textId="19B8DB7B" w:rsidR="00CE074A" w:rsidRPr="00311BC9" w:rsidRDefault="00CE074A" w:rsidP="00CE074A">
      <w:pPr>
        <w:pStyle w:val="BodyText"/>
        <w:rPr>
          <w:szCs w:val="24"/>
        </w:rPr>
      </w:pPr>
      <w:r w:rsidRPr="00311BC9">
        <w:rPr>
          <w:szCs w:val="24"/>
        </w:rPr>
        <w:t>Academicians and practicing professionals alike are developing and applying powerful tools and methods for analysis, experimentation, modeling, simulation, etc. to the domain of operations.</w:t>
      </w:r>
      <w:r w:rsidR="00D83DEB">
        <w:rPr>
          <w:szCs w:val="24"/>
        </w:rPr>
        <w:t xml:space="preserve"> </w:t>
      </w:r>
      <w:r w:rsidRPr="00311BC9">
        <w:rPr>
          <w:szCs w:val="24"/>
        </w:rPr>
        <w:t>They permeate the fields of engineering management, industrial engineering, management science, operations research, systems analysis, and many others.</w:t>
      </w:r>
      <w:r w:rsidR="00D83DEB">
        <w:rPr>
          <w:szCs w:val="24"/>
        </w:rPr>
        <w:t xml:space="preserve"> </w:t>
      </w:r>
      <w:r w:rsidRPr="00311BC9">
        <w:rPr>
          <w:szCs w:val="24"/>
        </w:rPr>
        <w:t xml:space="preserve">The efforts and contributions of these individuals are often mistakenly considered </w:t>
      </w:r>
      <w:proofErr w:type="gramStart"/>
      <w:r w:rsidRPr="00311BC9">
        <w:rPr>
          <w:szCs w:val="24"/>
        </w:rPr>
        <w:t>to be Systems</w:t>
      </w:r>
      <w:proofErr w:type="gramEnd"/>
      <w:r w:rsidRPr="00311BC9">
        <w:rPr>
          <w:szCs w:val="24"/>
        </w:rPr>
        <w:t xml:space="preserve"> Engineering.</w:t>
      </w:r>
      <w:r w:rsidR="00D83DEB">
        <w:rPr>
          <w:szCs w:val="24"/>
        </w:rPr>
        <w:t xml:space="preserve"> </w:t>
      </w:r>
      <w:r w:rsidRPr="00311BC9">
        <w:rPr>
          <w:szCs w:val="24"/>
        </w:rPr>
        <w:t>These important techniques and methods are necessary, but not sufficient.</w:t>
      </w:r>
      <w:r w:rsidR="00D83DEB">
        <w:rPr>
          <w:szCs w:val="24"/>
        </w:rPr>
        <w:t xml:space="preserve"> </w:t>
      </w:r>
      <w:r w:rsidRPr="00311BC9">
        <w:rPr>
          <w:szCs w:val="24"/>
        </w:rPr>
        <w:t>SE is life-cycle process and synthesis centric and depends on all of the above for its effective execution.</w:t>
      </w:r>
    </w:p>
    <w:p w14:paraId="48D04FA4" w14:textId="77777777" w:rsidR="00CE074A" w:rsidRPr="00311BC9" w:rsidRDefault="00CE074A" w:rsidP="00CE074A">
      <w:pPr>
        <w:pStyle w:val="BodyText"/>
        <w:rPr>
          <w:szCs w:val="24"/>
        </w:rPr>
      </w:pPr>
    </w:p>
    <w:p w14:paraId="7236B1AB" w14:textId="27076F22" w:rsidR="00CF0950" w:rsidRDefault="00CF0950" w:rsidP="00CF0950">
      <w:pPr>
        <w:tabs>
          <w:tab w:val="left" w:pos="0"/>
          <w:tab w:val="left" w:pos="630"/>
        </w:tabs>
        <w:spacing w:after="0" w:line="240" w:lineRule="auto"/>
        <w:jc w:val="both"/>
        <w:rPr>
          <w:rFonts w:ascii="Times New Roman" w:eastAsia="Times New Roman" w:hAnsi="Times New Roman" w:cs="Times New Roman"/>
          <w:iCs/>
          <w:sz w:val="24"/>
          <w:szCs w:val="24"/>
        </w:rPr>
      </w:pPr>
      <w:r w:rsidRPr="00311BC9">
        <w:rPr>
          <w:rFonts w:ascii="Times New Roman" w:eastAsia="Times New Roman" w:hAnsi="Times New Roman" w:cs="Times New Roman"/>
          <w:iCs/>
          <w:sz w:val="24"/>
          <w:szCs w:val="24"/>
        </w:rPr>
        <w:t>The focus is on subject matter commonly available within most schools and colleges of engineering. Related areas of Systems Analysis; Engineering Economics (EE), Operations Research (OR), and Management Science (MS) are addressed and synthesized. Educational benefit from integrating known academic areas, overlaid with a Design Dependent Parameter (DDP) paradigm, should be of value to graduates destined for professional engineering practice.</w:t>
      </w:r>
      <w:r w:rsidR="00D83DEB">
        <w:rPr>
          <w:rFonts w:ascii="Times New Roman" w:eastAsia="Times New Roman" w:hAnsi="Times New Roman" w:cs="Times New Roman"/>
          <w:iCs/>
          <w:sz w:val="24"/>
          <w:szCs w:val="24"/>
        </w:rPr>
        <w:t xml:space="preserve"> </w:t>
      </w:r>
    </w:p>
    <w:p w14:paraId="0D20FFFC" w14:textId="77777777" w:rsidR="00CE074A" w:rsidRDefault="00CE074A" w:rsidP="00CF0950">
      <w:pPr>
        <w:tabs>
          <w:tab w:val="left" w:pos="0"/>
          <w:tab w:val="left" w:pos="630"/>
        </w:tabs>
        <w:spacing w:after="0" w:line="240" w:lineRule="auto"/>
        <w:jc w:val="both"/>
        <w:rPr>
          <w:rFonts w:ascii="Times New Roman" w:eastAsia="Times New Roman" w:hAnsi="Times New Roman" w:cs="Times New Roman"/>
          <w:iCs/>
          <w:sz w:val="24"/>
          <w:szCs w:val="24"/>
        </w:rPr>
      </w:pPr>
    </w:p>
    <w:p w14:paraId="16D5D373" w14:textId="5603F256" w:rsidR="00CE074A" w:rsidRDefault="00CE074A" w:rsidP="00CE074A">
      <w:pPr>
        <w:tabs>
          <w:tab w:val="left" w:pos="0"/>
          <w:tab w:val="left" w:pos="630"/>
        </w:tabs>
        <w:spacing w:after="0" w:line="240" w:lineRule="auto"/>
        <w:jc w:val="both"/>
        <w:rPr>
          <w:rFonts w:ascii="Times New Roman" w:eastAsia="Times New Roman" w:hAnsi="Times New Roman" w:cs="Times New Roman"/>
          <w:iCs/>
          <w:sz w:val="24"/>
          <w:szCs w:val="24"/>
        </w:rPr>
      </w:pPr>
      <w:r w:rsidRPr="00311BC9">
        <w:rPr>
          <w:rFonts w:ascii="Times New Roman" w:eastAsia="Times New Roman" w:hAnsi="Times New Roman" w:cs="Times New Roman"/>
          <w:iCs/>
          <w:sz w:val="24"/>
          <w:szCs w:val="24"/>
        </w:rPr>
        <w:t>System design is the prime mover for systems engineering, with system design evaluation being its compass.</w:t>
      </w:r>
      <w:r w:rsidR="00E37224">
        <w:rPr>
          <w:rFonts w:ascii="Times New Roman" w:eastAsia="Times New Roman" w:hAnsi="Times New Roman" w:cs="Times New Roman"/>
          <w:b/>
          <w:iCs/>
          <w:sz w:val="24"/>
          <w:szCs w:val="24"/>
          <w:vertAlign w:val="superscript"/>
        </w:rPr>
        <w:t>19</w:t>
      </w:r>
      <w:r w:rsidR="00D83DEB">
        <w:rPr>
          <w:rFonts w:ascii="Times New Roman" w:eastAsia="Times New Roman" w:hAnsi="Times New Roman" w:cs="Times New Roman"/>
          <w:iCs/>
          <w:sz w:val="24"/>
          <w:szCs w:val="24"/>
        </w:rPr>
        <w:t xml:space="preserve"> </w:t>
      </w:r>
      <w:r w:rsidRPr="00311BC9">
        <w:rPr>
          <w:rFonts w:ascii="Times New Roman" w:eastAsia="Times New Roman" w:hAnsi="Times New Roman" w:cs="Times New Roman"/>
          <w:iCs/>
          <w:sz w:val="24"/>
          <w:szCs w:val="24"/>
        </w:rPr>
        <w:t xml:space="preserve">System design requires integration and iteration, invoking a process that coordinates </w:t>
      </w:r>
      <w:r w:rsidRPr="00311BC9">
        <w:rPr>
          <w:rFonts w:ascii="Times New Roman" w:eastAsia="Times New Roman" w:hAnsi="Times New Roman" w:cs="Times New Roman"/>
          <w:iCs/>
          <w:sz w:val="24"/>
          <w:szCs w:val="24"/>
        </w:rPr>
        <w:lastRenderedPageBreak/>
        <w:t>synthesis, analysis, and evaluation over the system life cycle as illustrated in Figure 1. Analysis acting alone is not sufficient.</w:t>
      </w:r>
      <w:r w:rsidR="00D83DEB">
        <w:rPr>
          <w:rFonts w:ascii="Times New Roman" w:eastAsia="Times New Roman" w:hAnsi="Times New Roman" w:cs="Times New Roman"/>
          <w:iCs/>
          <w:sz w:val="24"/>
          <w:szCs w:val="24"/>
        </w:rPr>
        <w:t xml:space="preserve"> </w:t>
      </w:r>
      <w:proofErr w:type="gramStart"/>
      <w:r>
        <w:rPr>
          <w:rFonts w:ascii="Times New Roman" w:eastAsia="Times New Roman" w:hAnsi="Times New Roman" w:cs="Times New Roman"/>
          <w:iCs/>
          <w:sz w:val="24"/>
          <w:szCs w:val="24"/>
        </w:rPr>
        <w:t>But</w:t>
      </w:r>
      <w:proofErr w:type="gramEnd"/>
      <w:r>
        <w:rPr>
          <w:rFonts w:ascii="Times New Roman" w:eastAsia="Times New Roman" w:hAnsi="Times New Roman" w:cs="Times New Roman"/>
          <w:iCs/>
          <w:sz w:val="24"/>
          <w:szCs w:val="24"/>
        </w:rPr>
        <w:t>, i</w:t>
      </w:r>
      <w:r w:rsidRPr="00311BC9">
        <w:rPr>
          <w:rFonts w:ascii="Times New Roman" w:eastAsia="Times New Roman" w:hAnsi="Times New Roman" w:cs="Times New Roman"/>
          <w:iCs/>
          <w:sz w:val="24"/>
          <w:szCs w:val="24"/>
        </w:rPr>
        <w:t>t is analysis that drives the design decision evaluation process.</w:t>
      </w:r>
    </w:p>
    <w:p w14:paraId="374AE4EF" w14:textId="77777777" w:rsidR="00CF0950" w:rsidRDefault="00CF0950" w:rsidP="00CF0950">
      <w:pPr>
        <w:pStyle w:val="BodyText"/>
        <w:rPr>
          <w:szCs w:val="24"/>
        </w:rPr>
      </w:pPr>
    </w:p>
    <w:p w14:paraId="4F3D6962" w14:textId="77777777" w:rsidR="00CF0950" w:rsidRDefault="00C84BFC" w:rsidP="00C84BFC">
      <w:pPr>
        <w:tabs>
          <w:tab w:val="left" w:pos="0"/>
          <w:tab w:val="left" w:pos="630"/>
        </w:tabs>
        <w:spacing w:after="0" w:line="240" w:lineRule="auto"/>
        <w:jc w:val="center"/>
        <w:rPr>
          <w:rFonts w:ascii="Times New Roman" w:eastAsia="Times New Roman" w:hAnsi="Times New Roman" w:cs="Times New Roman"/>
          <w:iCs/>
          <w:sz w:val="24"/>
          <w:szCs w:val="24"/>
        </w:rPr>
      </w:pPr>
      <w:r w:rsidRPr="00311BC9">
        <w:rPr>
          <w:rFonts w:ascii="Times New Roman" w:eastAsia="Times New Roman" w:hAnsi="Times New Roman" w:cs="Times New Roman"/>
          <w:iCs/>
          <w:noProof/>
          <w:sz w:val="24"/>
          <w:szCs w:val="24"/>
        </w:rPr>
        <w:drawing>
          <wp:inline distT="0" distB="0" distL="0" distR="0" wp14:anchorId="2F2252B4" wp14:editId="1658015A">
            <wp:extent cx="2185887" cy="1980960"/>
            <wp:effectExtent l="0" t="0" r="5080" b="635"/>
            <wp:docPr id="9" name="Picture 5"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6692" cy="1999815"/>
                    </a:xfrm>
                    <a:prstGeom prst="rect">
                      <a:avLst/>
                    </a:prstGeom>
                    <a:noFill/>
                    <a:ln>
                      <a:noFill/>
                    </a:ln>
                  </pic:spPr>
                </pic:pic>
              </a:graphicData>
            </a:graphic>
          </wp:inline>
        </w:drawing>
      </w:r>
    </w:p>
    <w:p w14:paraId="0200B62A" w14:textId="77777777" w:rsidR="00591014" w:rsidRPr="00311BC9" w:rsidRDefault="00591014" w:rsidP="00591014">
      <w:pPr>
        <w:pStyle w:val="BodyText"/>
        <w:rPr>
          <w:szCs w:val="24"/>
        </w:rPr>
      </w:pPr>
    </w:p>
    <w:p w14:paraId="70590966" w14:textId="77777777" w:rsidR="00591014" w:rsidRPr="00311BC9" w:rsidRDefault="00591014" w:rsidP="00591014">
      <w:pPr>
        <w:tabs>
          <w:tab w:val="left" w:pos="720"/>
          <w:tab w:val="right" w:pos="9900"/>
        </w:tabs>
        <w:spacing w:after="0" w:line="240" w:lineRule="auto"/>
        <w:jc w:val="center"/>
        <w:rPr>
          <w:rFonts w:ascii="Times New Roman" w:eastAsia="Times New Roman" w:hAnsi="Times New Roman" w:cs="Times New Roman"/>
          <w:b/>
          <w:sz w:val="24"/>
          <w:szCs w:val="24"/>
        </w:rPr>
      </w:pPr>
      <w:r w:rsidRPr="00311BC9">
        <w:rPr>
          <w:rFonts w:ascii="Times New Roman" w:eastAsia="Times New Roman" w:hAnsi="Times New Roman" w:cs="Times New Roman"/>
          <w:b/>
          <w:sz w:val="24"/>
          <w:szCs w:val="24"/>
        </w:rPr>
        <w:t xml:space="preserve">Figure 1. Synthesis, Analysis, and Evaluation </w:t>
      </w:r>
      <w:proofErr w:type="gramStart"/>
      <w:r w:rsidRPr="00311BC9">
        <w:rPr>
          <w:rFonts w:ascii="Times New Roman" w:eastAsia="Times New Roman" w:hAnsi="Times New Roman" w:cs="Times New Roman"/>
          <w:b/>
          <w:sz w:val="24"/>
          <w:szCs w:val="24"/>
        </w:rPr>
        <w:t>Within</w:t>
      </w:r>
      <w:proofErr w:type="gramEnd"/>
      <w:r w:rsidRPr="00311BC9">
        <w:rPr>
          <w:rFonts w:ascii="Times New Roman" w:eastAsia="Times New Roman" w:hAnsi="Times New Roman" w:cs="Times New Roman"/>
          <w:b/>
          <w:sz w:val="24"/>
          <w:szCs w:val="24"/>
        </w:rPr>
        <w:t xml:space="preserve"> SE</w:t>
      </w:r>
    </w:p>
    <w:p w14:paraId="22CA8B57" w14:textId="77777777" w:rsidR="00591014" w:rsidRPr="00311BC9" w:rsidRDefault="00591014" w:rsidP="00591014">
      <w:pPr>
        <w:pStyle w:val="BodyText"/>
        <w:rPr>
          <w:szCs w:val="24"/>
        </w:rPr>
      </w:pPr>
    </w:p>
    <w:p w14:paraId="4F5047C5" w14:textId="713F169E" w:rsidR="00F01916" w:rsidRPr="00311BC9" w:rsidRDefault="00F01916" w:rsidP="00591014">
      <w:pPr>
        <w:pStyle w:val="BodyText"/>
        <w:rPr>
          <w:b/>
          <w:szCs w:val="24"/>
        </w:rPr>
      </w:pPr>
      <w:r w:rsidRPr="00311BC9">
        <w:rPr>
          <w:b/>
          <w:szCs w:val="24"/>
        </w:rPr>
        <w:t>B.</w:t>
      </w:r>
      <w:r w:rsidR="00D83DEB">
        <w:rPr>
          <w:b/>
          <w:szCs w:val="24"/>
        </w:rPr>
        <w:t xml:space="preserve"> </w:t>
      </w:r>
      <w:r w:rsidRPr="00311BC9">
        <w:rPr>
          <w:b/>
          <w:szCs w:val="24"/>
        </w:rPr>
        <w:t>Commitment Incurred During System Design</w:t>
      </w:r>
    </w:p>
    <w:p w14:paraId="55DE2F20" w14:textId="77777777" w:rsidR="00F01916" w:rsidRPr="00311BC9" w:rsidRDefault="00F01916" w:rsidP="00591014">
      <w:pPr>
        <w:pStyle w:val="BodyText"/>
        <w:rPr>
          <w:szCs w:val="24"/>
        </w:rPr>
      </w:pPr>
    </w:p>
    <w:p w14:paraId="47C2C14E" w14:textId="525978A9" w:rsidR="00F01916" w:rsidRPr="00311BC9" w:rsidRDefault="00591014" w:rsidP="00591014">
      <w:pPr>
        <w:spacing w:line="240" w:lineRule="auto"/>
        <w:jc w:val="both"/>
        <w:rPr>
          <w:rFonts w:ascii="Times New Roman" w:hAnsi="Times New Roman" w:cs="Times New Roman"/>
          <w:sz w:val="24"/>
          <w:szCs w:val="24"/>
        </w:rPr>
      </w:pPr>
      <w:r w:rsidRPr="00311BC9">
        <w:rPr>
          <w:rFonts w:ascii="Times New Roman" w:hAnsi="Times New Roman" w:cs="Times New Roman"/>
          <w:sz w:val="24"/>
          <w:szCs w:val="24"/>
        </w:rPr>
        <w:t>The commitment to technology, system configuration, performance, and life-cycle cost is particularly acute during the early stages of system design.</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A large gap exists between this commitment and the system-specific knowledge available during conceptual and preliminary design</w:t>
      </w:r>
      <w:r w:rsidR="00F01916" w:rsidRPr="00311BC9">
        <w:rPr>
          <w:rFonts w:ascii="Times New Roman" w:hAnsi="Times New Roman" w:cs="Times New Roman"/>
          <w:sz w:val="24"/>
          <w:szCs w:val="24"/>
        </w:rPr>
        <w:t xml:space="preserve"> as shown in Figure 2.</w:t>
      </w:r>
      <w:r w:rsidR="00897AF7">
        <w:rPr>
          <w:rFonts w:ascii="Times New Roman" w:hAnsi="Times New Roman" w:cs="Times New Roman"/>
          <w:b/>
          <w:sz w:val="24"/>
          <w:szCs w:val="24"/>
          <w:vertAlign w:val="superscript"/>
        </w:rPr>
        <w:t>1</w:t>
      </w:r>
      <w:r w:rsidR="00A72967">
        <w:rPr>
          <w:rFonts w:ascii="Times New Roman" w:hAnsi="Times New Roman" w:cs="Times New Roman"/>
          <w:b/>
          <w:sz w:val="24"/>
          <w:szCs w:val="24"/>
          <w:vertAlign w:val="superscript"/>
        </w:rPr>
        <w:t>8</w:t>
      </w:r>
      <w:r w:rsidRPr="00311BC9">
        <w:rPr>
          <w:rFonts w:ascii="Times New Roman" w:hAnsi="Times New Roman" w:cs="Times New Roman"/>
          <w:sz w:val="24"/>
          <w:szCs w:val="24"/>
        </w:rPr>
        <w:t xml:space="preserve"> </w:t>
      </w:r>
    </w:p>
    <w:p w14:paraId="157EAFA5" w14:textId="26DDED5F" w:rsidR="00F01916" w:rsidRPr="00897AF7" w:rsidRDefault="00F01916" w:rsidP="00F01916">
      <w:pPr>
        <w:pStyle w:val="BodyText"/>
        <w:rPr>
          <w:b/>
          <w:szCs w:val="24"/>
          <w:vertAlign w:val="superscript"/>
        </w:rPr>
      </w:pPr>
      <w:r w:rsidRPr="00311BC9">
        <w:rPr>
          <w:szCs w:val="24"/>
        </w:rPr>
        <w:t xml:space="preserve">It is essential that the technological activities of synthesis, analysis, and evaluation </w:t>
      </w:r>
      <w:proofErr w:type="gramStart"/>
      <w:r w:rsidRPr="00311BC9">
        <w:rPr>
          <w:szCs w:val="24"/>
        </w:rPr>
        <w:t>be integrated and applied iteratively over the system life cycle</w:t>
      </w:r>
      <w:proofErr w:type="gramEnd"/>
      <w:r w:rsidRPr="00311BC9">
        <w:rPr>
          <w:szCs w:val="24"/>
        </w:rPr>
        <w:t>.</w:t>
      </w:r>
      <w:r w:rsidR="00D83DEB">
        <w:rPr>
          <w:szCs w:val="24"/>
        </w:rPr>
        <w:t xml:space="preserve"> </w:t>
      </w:r>
      <w:r w:rsidRPr="00311BC9">
        <w:rPr>
          <w:szCs w:val="24"/>
        </w:rPr>
        <w:t>This follows from the observation that the commitment to technology, configuration, product performance, and cost is particularly acute during early stages of the system life cycle, as is illustrated in Figure 2.</w:t>
      </w:r>
      <w:r w:rsidR="00D83DEB">
        <w:rPr>
          <w:szCs w:val="24"/>
        </w:rPr>
        <w:t xml:space="preserve"> </w:t>
      </w:r>
      <w:r w:rsidRPr="00311BC9">
        <w:rPr>
          <w:szCs w:val="24"/>
        </w:rPr>
        <w:t>The undesirable gap between commitment and system specific knowledge (A-A’ and B-B’) may be reduced by effective integration and adequate iteration as the design process evolves.</w:t>
      </w:r>
      <w:r w:rsidR="00897AF7">
        <w:rPr>
          <w:b/>
          <w:szCs w:val="24"/>
          <w:vertAlign w:val="superscript"/>
        </w:rPr>
        <w:t>20</w:t>
      </w:r>
    </w:p>
    <w:p w14:paraId="38250C68" w14:textId="77777777" w:rsidR="009E3C1E" w:rsidRPr="00311BC9" w:rsidRDefault="009E3C1E" w:rsidP="00F01916">
      <w:pPr>
        <w:pStyle w:val="BodyText"/>
        <w:rPr>
          <w:szCs w:val="24"/>
        </w:rPr>
      </w:pPr>
    </w:p>
    <w:p w14:paraId="0059C5DB" w14:textId="5030C953" w:rsidR="009E3C1E" w:rsidRDefault="009E3C1E" w:rsidP="009E3C1E">
      <w:pPr>
        <w:spacing w:line="240" w:lineRule="auto"/>
        <w:jc w:val="both"/>
        <w:rPr>
          <w:rFonts w:ascii="Times New Roman" w:hAnsi="Times New Roman" w:cs="Times New Roman"/>
          <w:sz w:val="24"/>
          <w:szCs w:val="24"/>
        </w:rPr>
      </w:pPr>
      <w:r w:rsidRPr="00311BC9">
        <w:rPr>
          <w:rFonts w:ascii="Times New Roman" w:hAnsi="Times New Roman" w:cs="Times New Roman"/>
          <w:sz w:val="24"/>
          <w:szCs w:val="24"/>
        </w:rPr>
        <w:t xml:space="preserve">Great benefit </w:t>
      </w:r>
      <w:proofErr w:type="gramStart"/>
      <w:r w:rsidRPr="00311BC9">
        <w:rPr>
          <w:rFonts w:ascii="Times New Roman" w:hAnsi="Times New Roman" w:cs="Times New Roman"/>
          <w:sz w:val="24"/>
          <w:szCs w:val="24"/>
        </w:rPr>
        <w:t>can be derived</w:t>
      </w:r>
      <w:proofErr w:type="gramEnd"/>
      <w:r w:rsidRPr="00311BC9">
        <w:rPr>
          <w:rFonts w:ascii="Times New Roman" w:hAnsi="Times New Roman" w:cs="Times New Roman"/>
          <w:sz w:val="24"/>
          <w:szCs w:val="24"/>
        </w:rPr>
        <w:t xml:space="preserve"> from accelerating the accumulation of system specific knowledge earlier in the life cycle.</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 xml:space="preserve">Fully two-thirds of the commitment to final system characteristics and life-cycle cost </w:t>
      </w:r>
      <w:proofErr w:type="gramStart"/>
      <w:r w:rsidRPr="00311BC9">
        <w:rPr>
          <w:rFonts w:ascii="Times New Roman" w:hAnsi="Times New Roman" w:cs="Times New Roman"/>
          <w:sz w:val="24"/>
          <w:szCs w:val="24"/>
        </w:rPr>
        <w:t>is made</w:t>
      </w:r>
      <w:proofErr w:type="gramEnd"/>
      <w:r w:rsidRPr="00311BC9">
        <w:rPr>
          <w:rFonts w:ascii="Times New Roman" w:hAnsi="Times New Roman" w:cs="Times New Roman"/>
          <w:sz w:val="24"/>
          <w:szCs w:val="24"/>
        </w:rPr>
        <w:t xml:space="preserve"> by the time conceptual system design is finished.</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 xml:space="preserve">Powerful approaches utilizing modeling and indirect experimentation </w:t>
      </w:r>
      <w:proofErr w:type="gramStart"/>
      <w:r w:rsidRPr="00311BC9">
        <w:rPr>
          <w:rFonts w:ascii="Times New Roman" w:hAnsi="Times New Roman" w:cs="Times New Roman"/>
          <w:sz w:val="24"/>
          <w:szCs w:val="24"/>
        </w:rPr>
        <w:t>may be used</w:t>
      </w:r>
      <w:proofErr w:type="gramEnd"/>
      <w:r w:rsidRPr="00311BC9">
        <w:rPr>
          <w:rFonts w:ascii="Times New Roman" w:hAnsi="Times New Roman" w:cs="Times New Roman"/>
          <w:sz w:val="24"/>
          <w:szCs w:val="24"/>
        </w:rPr>
        <w:t xml:space="preserve"> to help narrow this gap.</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This section presents a paradigm based on the structure of normative models from the domains of operations research and systems analysis.</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The paradigm involves the identification and incorporation of design dependent parameters to link design characteristics with operational outcomes.</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 xml:space="preserve">Optimization and trade-off decisions </w:t>
      </w:r>
      <w:proofErr w:type="gramStart"/>
      <w:r w:rsidRPr="00311BC9">
        <w:rPr>
          <w:rFonts w:ascii="Times New Roman" w:hAnsi="Times New Roman" w:cs="Times New Roman"/>
          <w:sz w:val="24"/>
          <w:szCs w:val="24"/>
        </w:rPr>
        <w:t>are facilitated</w:t>
      </w:r>
      <w:proofErr w:type="gramEnd"/>
      <w:r w:rsidRPr="00311BC9">
        <w:rPr>
          <w:rFonts w:ascii="Times New Roman" w:hAnsi="Times New Roman" w:cs="Times New Roman"/>
          <w:sz w:val="24"/>
          <w:szCs w:val="24"/>
        </w:rPr>
        <w:t xml:space="preserve"> during the systems engineering process with the aid of a Design Evaluation Function and a Design Evaluation Display, both of which are described </w:t>
      </w:r>
      <w:r w:rsidR="00CE074A">
        <w:rPr>
          <w:rFonts w:ascii="Times New Roman" w:hAnsi="Times New Roman" w:cs="Times New Roman"/>
          <w:sz w:val="24"/>
          <w:szCs w:val="24"/>
        </w:rPr>
        <w:t>next</w:t>
      </w:r>
      <w:r w:rsidRPr="00311BC9">
        <w:rPr>
          <w:rFonts w:ascii="Times New Roman" w:hAnsi="Times New Roman" w:cs="Times New Roman"/>
          <w:sz w:val="24"/>
          <w:szCs w:val="24"/>
        </w:rPr>
        <w:t>.</w:t>
      </w:r>
    </w:p>
    <w:p w14:paraId="0F080E65" w14:textId="1C1B7928" w:rsidR="00C84BFC" w:rsidRDefault="00C84BFC" w:rsidP="00C84BFC">
      <w:pPr>
        <w:spacing w:line="240" w:lineRule="auto"/>
        <w:jc w:val="both"/>
        <w:rPr>
          <w:rFonts w:ascii="Times New Roman" w:hAnsi="Times New Roman" w:cs="Times New Roman"/>
          <w:sz w:val="24"/>
          <w:szCs w:val="24"/>
        </w:rPr>
      </w:pPr>
      <w:r w:rsidRPr="00311BC9">
        <w:rPr>
          <w:rFonts w:ascii="Times New Roman" w:hAnsi="Times New Roman" w:cs="Times New Roman"/>
          <w:sz w:val="24"/>
          <w:szCs w:val="24"/>
        </w:rPr>
        <w:t>Traditional engineering design has focused mainly on the acquisition phase of the product life cycle.</w:t>
      </w:r>
      <w:r w:rsidR="00D83DEB">
        <w:rPr>
          <w:rFonts w:ascii="Times New Roman" w:hAnsi="Times New Roman" w:cs="Times New Roman"/>
          <w:sz w:val="24"/>
          <w:szCs w:val="24"/>
        </w:rPr>
        <w:t xml:space="preserve"> </w:t>
      </w:r>
      <w:proofErr w:type="gramStart"/>
      <w:r w:rsidRPr="00311BC9">
        <w:rPr>
          <w:rFonts w:ascii="Times New Roman" w:hAnsi="Times New Roman" w:cs="Times New Roman"/>
          <w:sz w:val="24"/>
          <w:szCs w:val="24"/>
        </w:rPr>
        <w:t>But</w:t>
      </w:r>
      <w:proofErr w:type="gramEnd"/>
      <w:r w:rsidRPr="00311BC9">
        <w:rPr>
          <w:rFonts w:ascii="Times New Roman" w:hAnsi="Times New Roman" w:cs="Times New Roman"/>
          <w:sz w:val="24"/>
          <w:szCs w:val="24"/>
        </w:rPr>
        <w:t>, experience indicates that a properly coordinated and functioning product or system, which is competitive in the marketplace, cannot be achieved through optimization efforts applied largely after it comes into being.</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Accordingly, it is essential that design optimization include operational considerations during the early stages of system development.</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 xml:space="preserve">The objective is to narrow the "gap" between available knowledge and commitment as </w:t>
      </w:r>
      <w:proofErr w:type="gramStart"/>
      <w:r w:rsidR="003E04BC">
        <w:rPr>
          <w:rFonts w:ascii="Times New Roman" w:hAnsi="Times New Roman" w:cs="Times New Roman"/>
          <w:sz w:val="24"/>
          <w:szCs w:val="24"/>
        </w:rPr>
        <w:t xml:space="preserve">was </w:t>
      </w:r>
      <w:r w:rsidRPr="00311BC9">
        <w:rPr>
          <w:rFonts w:ascii="Times New Roman" w:hAnsi="Times New Roman" w:cs="Times New Roman"/>
          <w:sz w:val="24"/>
          <w:szCs w:val="24"/>
        </w:rPr>
        <w:t>shown</w:t>
      </w:r>
      <w:proofErr w:type="gramEnd"/>
      <w:r w:rsidRPr="00311BC9">
        <w:rPr>
          <w:rFonts w:ascii="Times New Roman" w:hAnsi="Times New Roman" w:cs="Times New Roman"/>
          <w:sz w:val="24"/>
          <w:szCs w:val="24"/>
        </w:rPr>
        <w:t xml:space="preserve"> in Figure 2.</w:t>
      </w:r>
    </w:p>
    <w:p w14:paraId="3D5CBE8D" w14:textId="77777777" w:rsidR="00D42F90" w:rsidRPr="00311BC9" w:rsidRDefault="00D42F90" w:rsidP="00D42F90">
      <w:pPr>
        <w:spacing w:after="0" w:line="240" w:lineRule="auto"/>
        <w:jc w:val="both"/>
        <w:rPr>
          <w:rFonts w:ascii="Times New Roman" w:hAnsi="Times New Roman" w:cs="Times New Roman"/>
          <w:sz w:val="24"/>
          <w:szCs w:val="24"/>
        </w:rPr>
      </w:pPr>
    </w:p>
    <w:p w14:paraId="491B5C76" w14:textId="77777777" w:rsidR="00D9568F" w:rsidRPr="00311BC9" w:rsidRDefault="002D5C02" w:rsidP="00941996">
      <w:pPr>
        <w:tabs>
          <w:tab w:val="left" w:pos="0"/>
          <w:tab w:val="left" w:pos="630"/>
        </w:tabs>
        <w:spacing w:after="0" w:line="240" w:lineRule="auto"/>
        <w:jc w:val="center"/>
        <w:rPr>
          <w:rFonts w:ascii="Times New Roman" w:eastAsia="Times New Roman" w:hAnsi="Times New Roman" w:cs="Times New Roman"/>
          <w:iCs/>
          <w:sz w:val="24"/>
          <w:szCs w:val="24"/>
        </w:rPr>
      </w:pPr>
      <w:r w:rsidRPr="00447D85">
        <w:rPr>
          <w:rFonts w:ascii="Times New Roman" w:hAnsi="Times New Roman" w:cs="Times New Roman"/>
          <w:noProof/>
          <w:sz w:val="24"/>
          <w:szCs w:val="24"/>
          <w:shd w:val="clear" w:color="auto" w:fill="A6A6A6" w:themeFill="background1" w:themeFillShade="A6"/>
        </w:rPr>
        <w:drawing>
          <wp:inline distT="0" distB="0" distL="0" distR="0" wp14:anchorId="658192F4" wp14:editId="36EF7EF8">
            <wp:extent cx="4384963" cy="3179445"/>
            <wp:effectExtent l="0" t="0" r="0" b="1905"/>
            <wp:docPr id="7" name="Picture 7" descr="..\My Documents\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y Documents\fig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97219" cy="3188331"/>
                    </a:xfrm>
                    <a:prstGeom prst="rect">
                      <a:avLst/>
                    </a:prstGeom>
                    <a:noFill/>
                    <a:ln>
                      <a:noFill/>
                    </a:ln>
                  </pic:spPr>
                </pic:pic>
              </a:graphicData>
            </a:graphic>
          </wp:inline>
        </w:drawing>
      </w:r>
    </w:p>
    <w:p w14:paraId="39B6EC51" w14:textId="77777777" w:rsidR="00C84BFC" w:rsidRDefault="00C84BFC" w:rsidP="00941996">
      <w:pPr>
        <w:tabs>
          <w:tab w:val="left" w:pos="0"/>
          <w:tab w:val="left" w:pos="630"/>
        </w:tabs>
        <w:spacing w:after="0" w:line="240" w:lineRule="auto"/>
        <w:jc w:val="center"/>
        <w:rPr>
          <w:rFonts w:ascii="Times New Roman" w:eastAsia="Times New Roman" w:hAnsi="Times New Roman" w:cs="Times New Roman"/>
          <w:b/>
          <w:iCs/>
          <w:sz w:val="24"/>
          <w:szCs w:val="24"/>
        </w:rPr>
      </w:pPr>
    </w:p>
    <w:p w14:paraId="3994A3E9" w14:textId="5A5E300D" w:rsidR="001E73EA" w:rsidRPr="00311BC9" w:rsidRDefault="001E73EA" w:rsidP="00941996">
      <w:pPr>
        <w:tabs>
          <w:tab w:val="left" w:pos="0"/>
          <w:tab w:val="left" w:pos="630"/>
        </w:tabs>
        <w:spacing w:after="0" w:line="240" w:lineRule="auto"/>
        <w:jc w:val="center"/>
        <w:rPr>
          <w:rFonts w:ascii="Times New Roman" w:eastAsia="Times New Roman" w:hAnsi="Times New Roman" w:cs="Times New Roman"/>
          <w:b/>
          <w:iCs/>
          <w:sz w:val="24"/>
          <w:szCs w:val="24"/>
        </w:rPr>
      </w:pPr>
      <w:r w:rsidRPr="00311BC9">
        <w:rPr>
          <w:rFonts w:ascii="Times New Roman" w:eastAsia="Times New Roman" w:hAnsi="Times New Roman" w:cs="Times New Roman"/>
          <w:b/>
          <w:iCs/>
          <w:sz w:val="24"/>
          <w:szCs w:val="24"/>
        </w:rPr>
        <w:t>Figure 2.</w:t>
      </w:r>
      <w:r w:rsidR="00D83DEB">
        <w:rPr>
          <w:rFonts w:ascii="Times New Roman" w:eastAsia="Times New Roman" w:hAnsi="Times New Roman" w:cs="Times New Roman"/>
          <w:b/>
          <w:iCs/>
          <w:sz w:val="24"/>
          <w:szCs w:val="24"/>
        </w:rPr>
        <w:t xml:space="preserve"> </w:t>
      </w:r>
      <w:r w:rsidRPr="00311BC9">
        <w:rPr>
          <w:rFonts w:ascii="Times New Roman" w:eastAsia="Times New Roman" w:hAnsi="Times New Roman" w:cs="Times New Roman"/>
          <w:b/>
          <w:iCs/>
          <w:sz w:val="24"/>
          <w:szCs w:val="24"/>
        </w:rPr>
        <w:t xml:space="preserve">Commitment v Knowledge Accumulation Over The </w:t>
      </w:r>
      <w:proofErr w:type="gramStart"/>
      <w:r w:rsidRPr="00311BC9">
        <w:rPr>
          <w:rFonts w:ascii="Times New Roman" w:eastAsia="Times New Roman" w:hAnsi="Times New Roman" w:cs="Times New Roman"/>
          <w:b/>
          <w:iCs/>
          <w:sz w:val="24"/>
          <w:szCs w:val="24"/>
        </w:rPr>
        <w:t>life-Cycle</w:t>
      </w:r>
      <w:proofErr w:type="gramEnd"/>
    </w:p>
    <w:p w14:paraId="1660FC3C" w14:textId="77777777" w:rsidR="00D9568F" w:rsidRPr="00311BC9" w:rsidRDefault="00D9568F" w:rsidP="00941996">
      <w:pPr>
        <w:tabs>
          <w:tab w:val="left" w:pos="0"/>
          <w:tab w:val="left" w:pos="630"/>
        </w:tabs>
        <w:spacing w:after="0" w:line="240" w:lineRule="auto"/>
        <w:jc w:val="both"/>
        <w:rPr>
          <w:rFonts w:ascii="Times New Roman" w:eastAsia="Times New Roman" w:hAnsi="Times New Roman" w:cs="Times New Roman"/>
          <w:iCs/>
          <w:sz w:val="24"/>
          <w:szCs w:val="24"/>
        </w:rPr>
      </w:pPr>
    </w:p>
    <w:p w14:paraId="21B9546D" w14:textId="6ECC7661" w:rsidR="00A363A9" w:rsidRPr="00311BC9" w:rsidRDefault="00A363A9" w:rsidP="00A363A9">
      <w:pPr>
        <w:tabs>
          <w:tab w:val="left" w:pos="0"/>
          <w:tab w:val="left" w:pos="630"/>
        </w:tabs>
        <w:spacing w:after="0" w:line="240" w:lineRule="auto"/>
        <w:jc w:val="both"/>
        <w:rPr>
          <w:rFonts w:ascii="Times New Roman" w:eastAsia="Times New Roman" w:hAnsi="Times New Roman" w:cs="Times New Roman"/>
          <w:bCs/>
          <w:iCs/>
          <w:sz w:val="24"/>
          <w:szCs w:val="24"/>
        </w:rPr>
      </w:pPr>
      <w:r w:rsidRPr="00311BC9">
        <w:rPr>
          <w:rFonts w:ascii="Times New Roman" w:eastAsia="Times New Roman" w:hAnsi="Times New Roman" w:cs="Times New Roman"/>
          <w:bCs/>
          <w:iCs/>
          <w:sz w:val="24"/>
          <w:szCs w:val="24"/>
        </w:rPr>
        <w:t xml:space="preserve">Advancing the recent ASEE </w:t>
      </w:r>
      <w:r w:rsidRPr="00311BC9">
        <w:rPr>
          <w:rFonts w:ascii="Times New Roman" w:eastAsia="Times New Roman" w:hAnsi="Times New Roman" w:cs="Times New Roman"/>
          <w:iCs/>
          <w:sz w:val="24"/>
          <w:szCs w:val="24"/>
        </w:rPr>
        <w:t>theme of “Value for Society” requires systems thinking more than ever before.</w:t>
      </w:r>
      <w:r w:rsidR="00D83DEB">
        <w:rPr>
          <w:rFonts w:ascii="Times New Roman" w:eastAsia="Times New Roman" w:hAnsi="Times New Roman" w:cs="Times New Roman"/>
          <w:iCs/>
          <w:sz w:val="24"/>
          <w:szCs w:val="24"/>
        </w:rPr>
        <w:t xml:space="preserve"> </w:t>
      </w:r>
      <w:r w:rsidRPr="00311BC9">
        <w:rPr>
          <w:rFonts w:ascii="Times New Roman" w:eastAsia="Times New Roman" w:hAnsi="Times New Roman" w:cs="Times New Roman"/>
          <w:iCs/>
          <w:sz w:val="24"/>
          <w:szCs w:val="24"/>
          <w:lang w:bidi="en-US"/>
        </w:rPr>
        <w:t xml:space="preserve">Instead of offering systems or system elements per se, SA properly utilized within SE in this new century should facilitate the discovery of emergent system properties that provide desired </w:t>
      </w:r>
      <w:r w:rsidRPr="00311BC9">
        <w:rPr>
          <w:rFonts w:ascii="Times New Roman" w:eastAsia="Times New Roman" w:hAnsi="Times New Roman" w:cs="Times New Roman"/>
          <w:i/>
          <w:sz w:val="24"/>
          <w:szCs w:val="24"/>
          <w:lang w:bidi="en-US"/>
        </w:rPr>
        <w:t xml:space="preserve">functionality, capability, </w:t>
      </w:r>
      <w:r w:rsidRPr="00311BC9">
        <w:rPr>
          <w:rFonts w:ascii="Times New Roman" w:eastAsia="Times New Roman" w:hAnsi="Times New Roman" w:cs="Times New Roman"/>
          <w:iCs/>
          <w:sz w:val="24"/>
          <w:szCs w:val="24"/>
          <w:lang w:bidi="en-US"/>
        </w:rPr>
        <w:t xml:space="preserve">and </w:t>
      </w:r>
      <w:r w:rsidRPr="00311BC9">
        <w:rPr>
          <w:rFonts w:ascii="Times New Roman" w:eastAsia="Times New Roman" w:hAnsi="Times New Roman" w:cs="Times New Roman"/>
          <w:i/>
          <w:iCs/>
          <w:sz w:val="24"/>
          <w:szCs w:val="24"/>
          <w:lang w:bidi="en-US"/>
        </w:rPr>
        <w:t>improved</w:t>
      </w:r>
      <w:r w:rsidRPr="00311BC9">
        <w:rPr>
          <w:rFonts w:ascii="Times New Roman" w:eastAsia="Times New Roman" w:hAnsi="Times New Roman" w:cs="Times New Roman"/>
          <w:iCs/>
          <w:sz w:val="24"/>
          <w:szCs w:val="24"/>
          <w:lang w:bidi="en-US"/>
        </w:rPr>
        <w:t xml:space="preserve"> </w:t>
      </w:r>
      <w:r w:rsidRPr="00311BC9">
        <w:rPr>
          <w:rFonts w:ascii="Times New Roman" w:eastAsia="Times New Roman" w:hAnsi="Times New Roman" w:cs="Times New Roman"/>
          <w:i/>
          <w:sz w:val="24"/>
          <w:szCs w:val="24"/>
          <w:lang w:bidi="en-US"/>
        </w:rPr>
        <w:t>operations.</w:t>
      </w:r>
    </w:p>
    <w:p w14:paraId="5DE8B023" w14:textId="77777777" w:rsidR="00A363A9" w:rsidRPr="00311BC9" w:rsidRDefault="00A363A9" w:rsidP="00A363A9">
      <w:pPr>
        <w:tabs>
          <w:tab w:val="left" w:pos="0"/>
          <w:tab w:val="left" w:pos="630"/>
        </w:tabs>
        <w:spacing w:after="0" w:line="240" w:lineRule="auto"/>
        <w:jc w:val="both"/>
        <w:rPr>
          <w:rFonts w:ascii="Times New Roman" w:eastAsia="Times New Roman" w:hAnsi="Times New Roman" w:cs="Times New Roman"/>
          <w:iCs/>
          <w:sz w:val="24"/>
          <w:szCs w:val="24"/>
        </w:rPr>
      </w:pPr>
    </w:p>
    <w:p w14:paraId="42BA270D" w14:textId="040A4399" w:rsidR="00D2409A" w:rsidRPr="00311BC9" w:rsidRDefault="00C84BFC" w:rsidP="00941996">
      <w:p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b/>
          <w:sz w:val="24"/>
          <w:szCs w:val="24"/>
        </w:rPr>
        <w:t>C</w:t>
      </w:r>
      <w:r w:rsidR="00D2409A" w:rsidRPr="00311BC9">
        <w:rPr>
          <w:rFonts w:ascii="Times New Roman" w:eastAsia="Times New Roman" w:hAnsi="Times New Roman" w:cs="Times New Roman"/>
          <w:b/>
          <w:sz w:val="24"/>
          <w:szCs w:val="24"/>
        </w:rPr>
        <w:t>.</w:t>
      </w:r>
      <w:r w:rsidR="00D83DEB">
        <w:rPr>
          <w:rFonts w:ascii="Times New Roman" w:eastAsia="Times New Roman" w:hAnsi="Times New Roman" w:cs="Times New Roman"/>
          <w:b/>
          <w:sz w:val="24"/>
          <w:szCs w:val="24"/>
        </w:rPr>
        <w:t xml:space="preserve"> </w:t>
      </w:r>
      <w:r w:rsidR="00D2409A" w:rsidRPr="00311BC9">
        <w:rPr>
          <w:rFonts w:ascii="Times New Roman" w:eastAsia="Times New Roman" w:hAnsi="Times New Roman" w:cs="Times New Roman"/>
          <w:b/>
          <w:iCs/>
          <w:sz w:val="24"/>
          <w:szCs w:val="24"/>
        </w:rPr>
        <w:t>The Design Dependent Parameter Paradigm</w:t>
      </w:r>
    </w:p>
    <w:p w14:paraId="7A78EC9E" w14:textId="77777777" w:rsidR="00D2409A" w:rsidRPr="00311BC9" w:rsidRDefault="00D2409A" w:rsidP="00941996">
      <w:pPr>
        <w:widowControl w:val="0"/>
        <w:spacing w:after="0" w:line="240" w:lineRule="auto"/>
        <w:rPr>
          <w:rFonts w:ascii="Times New Roman" w:eastAsia="Calibri" w:hAnsi="Times New Roman" w:cs="Times New Roman"/>
          <w:sz w:val="24"/>
          <w:szCs w:val="24"/>
        </w:rPr>
      </w:pPr>
    </w:p>
    <w:p w14:paraId="0C1A73DF" w14:textId="77777777" w:rsidR="00D2409A" w:rsidRPr="00311BC9" w:rsidRDefault="00D2409A" w:rsidP="00941996">
      <w:pPr>
        <w:tabs>
          <w:tab w:val="left" w:pos="0"/>
          <w:tab w:val="left" w:pos="630"/>
        </w:tabs>
        <w:spacing w:after="0" w:line="240" w:lineRule="auto"/>
        <w:jc w:val="both"/>
        <w:rPr>
          <w:rFonts w:ascii="Times New Roman" w:eastAsia="Times New Roman" w:hAnsi="Times New Roman" w:cs="Times New Roman"/>
          <w:iCs/>
          <w:sz w:val="24"/>
          <w:szCs w:val="24"/>
        </w:rPr>
      </w:pPr>
      <w:r w:rsidRPr="00311BC9">
        <w:rPr>
          <w:rFonts w:ascii="Times New Roman" w:eastAsia="Times New Roman" w:hAnsi="Times New Roman" w:cs="Times New Roman"/>
          <w:iCs/>
          <w:sz w:val="24"/>
          <w:szCs w:val="24"/>
        </w:rPr>
        <w:t xml:space="preserve">Each domain of engineering has its own customized analysis methodology for evaluation, and that is celebrated. </w:t>
      </w:r>
      <w:proofErr w:type="gramStart"/>
      <w:r w:rsidRPr="00311BC9">
        <w:rPr>
          <w:rFonts w:ascii="Times New Roman" w:eastAsia="Times New Roman" w:hAnsi="Times New Roman" w:cs="Times New Roman"/>
          <w:iCs/>
          <w:sz w:val="24"/>
          <w:szCs w:val="24"/>
        </w:rPr>
        <w:t>But</w:t>
      </w:r>
      <w:proofErr w:type="gramEnd"/>
      <w:r w:rsidRPr="00311BC9">
        <w:rPr>
          <w:rFonts w:ascii="Times New Roman" w:eastAsia="Times New Roman" w:hAnsi="Times New Roman" w:cs="Times New Roman"/>
          <w:iCs/>
          <w:sz w:val="24"/>
          <w:szCs w:val="24"/>
        </w:rPr>
        <w:t xml:space="preserve"> this paper emphasizes the </w:t>
      </w:r>
      <w:r w:rsidRPr="00311BC9">
        <w:rPr>
          <w:rFonts w:ascii="Times New Roman" w:eastAsia="Times New Roman" w:hAnsi="Times New Roman" w:cs="Times New Roman"/>
          <w:bCs/>
          <w:iCs/>
          <w:sz w:val="24"/>
          <w:szCs w:val="24"/>
        </w:rPr>
        <w:t xml:space="preserve">importance of Design Dependent Parameters </w:t>
      </w:r>
      <w:r w:rsidRPr="00311BC9">
        <w:rPr>
          <w:rFonts w:ascii="Times New Roman" w:eastAsia="Times New Roman" w:hAnsi="Times New Roman" w:cs="Times New Roman"/>
          <w:iCs/>
          <w:sz w:val="24"/>
          <w:szCs w:val="24"/>
        </w:rPr>
        <w:t xml:space="preserve">(DDP’s - operational outcomes beyond functionality inherent in the design that matter to stakeholders) that occur within all domains of engineering. </w:t>
      </w:r>
    </w:p>
    <w:p w14:paraId="6DDBD8E6" w14:textId="77777777" w:rsidR="00591014" w:rsidRPr="00311BC9" w:rsidRDefault="00591014" w:rsidP="00941996">
      <w:pPr>
        <w:tabs>
          <w:tab w:val="left" w:pos="0"/>
          <w:tab w:val="left" w:pos="630"/>
        </w:tabs>
        <w:spacing w:after="0" w:line="240" w:lineRule="auto"/>
        <w:jc w:val="both"/>
        <w:rPr>
          <w:rFonts w:ascii="Times New Roman" w:eastAsia="Times New Roman" w:hAnsi="Times New Roman" w:cs="Times New Roman"/>
          <w:iCs/>
          <w:sz w:val="24"/>
          <w:szCs w:val="24"/>
        </w:rPr>
      </w:pPr>
    </w:p>
    <w:p w14:paraId="261CD3D0" w14:textId="1AF18893" w:rsidR="00D2409A" w:rsidRDefault="00D2409A" w:rsidP="00941996">
      <w:pPr>
        <w:tabs>
          <w:tab w:val="left" w:pos="0"/>
          <w:tab w:val="left" w:pos="630"/>
        </w:tabs>
        <w:spacing w:after="0" w:line="240" w:lineRule="auto"/>
        <w:jc w:val="both"/>
        <w:rPr>
          <w:rFonts w:ascii="Times New Roman" w:eastAsia="Times New Roman" w:hAnsi="Times New Roman" w:cs="Times New Roman"/>
          <w:b/>
          <w:iCs/>
          <w:sz w:val="24"/>
          <w:szCs w:val="24"/>
          <w:vertAlign w:val="superscript"/>
        </w:rPr>
      </w:pPr>
      <w:r w:rsidRPr="00311BC9">
        <w:rPr>
          <w:rFonts w:ascii="Times New Roman" w:eastAsia="Times New Roman" w:hAnsi="Times New Roman" w:cs="Times New Roman"/>
          <w:iCs/>
          <w:sz w:val="24"/>
          <w:szCs w:val="24"/>
        </w:rPr>
        <w:t>DDP’s are</w:t>
      </w:r>
      <w:r w:rsidRPr="00311BC9">
        <w:rPr>
          <w:rFonts w:ascii="Times New Roman" w:eastAsia="Times New Roman" w:hAnsi="Times New Roman" w:cs="Times New Roman"/>
          <w:bCs/>
          <w:iCs/>
          <w:sz w:val="24"/>
          <w:szCs w:val="24"/>
        </w:rPr>
        <w:t xml:space="preserve"> controllable along with design variables during</w:t>
      </w:r>
      <w:r w:rsidRPr="00311BC9">
        <w:rPr>
          <w:rFonts w:ascii="Times New Roman" w:eastAsia="Times New Roman" w:hAnsi="Times New Roman" w:cs="Times New Roman"/>
          <w:iCs/>
          <w:sz w:val="24"/>
          <w:szCs w:val="24"/>
        </w:rPr>
        <w:t xml:space="preserve"> the process of </w:t>
      </w:r>
      <w:r w:rsidRPr="00311BC9">
        <w:rPr>
          <w:rFonts w:ascii="Times New Roman" w:eastAsia="Times New Roman" w:hAnsi="Times New Roman" w:cs="Times New Roman"/>
          <w:bCs/>
          <w:iCs/>
          <w:sz w:val="24"/>
          <w:szCs w:val="24"/>
        </w:rPr>
        <w:t xml:space="preserve">bringing systems and their products </w:t>
      </w:r>
      <w:r w:rsidRPr="00311BC9">
        <w:rPr>
          <w:rFonts w:ascii="Times New Roman" w:eastAsia="Times New Roman" w:hAnsi="Times New Roman" w:cs="Times New Roman"/>
          <w:iCs/>
          <w:sz w:val="24"/>
          <w:szCs w:val="24"/>
        </w:rPr>
        <w:t>(human-made entities)</w:t>
      </w:r>
      <w:r w:rsidRPr="00311BC9">
        <w:rPr>
          <w:rFonts w:ascii="Times New Roman" w:eastAsia="Times New Roman" w:hAnsi="Times New Roman" w:cs="Times New Roman"/>
          <w:bCs/>
          <w:iCs/>
          <w:sz w:val="24"/>
          <w:szCs w:val="24"/>
        </w:rPr>
        <w:t xml:space="preserve"> </w:t>
      </w:r>
      <w:r w:rsidRPr="00311BC9">
        <w:rPr>
          <w:rFonts w:ascii="Times New Roman" w:eastAsia="Times New Roman" w:hAnsi="Times New Roman" w:cs="Times New Roman"/>
          <w:iCs/>
          <w:sz w:val="24"/>
          <w:szCs w:val="24"/>
        </w:rPr>
        <w:t>into being.</w:t>
      </w:r>
      <w:r w:rsidR="00D83DEB">
        <w:rPr>
          <w:rFonts w:ascii="Times New Roman" w:eastAsia="Times New Roman" w:hAnsi="Times New Roman" w:cs="Times New Roman"/>
          <w:iCs/>
          <w:sz w:val="24"/>
          <w:szCs w:val="24"/>
        </w:rPr>
        <w:t xml:space="preserve"> </w:t>
      </w:r>
      <w:r w:rsidRPr="00311BC9">
        <w:rPr>
          <w:rFonts w:ascii="Times New Roman" w:eastAsia="Times New Roman" w:hAnsi="Times New Roman" w:cs="Times New Roman"/>
          <w:iCs/>
          <w:sz w:val="24"/>
          <w:szCs w:val="24"/>
        </w:rPr>
        <w:t xml:space="preserve">They </w:t>
      </w:r>
      <w:proofErr w:type="gramStart"/>
      <w:r w:rsidRPr="00311BC9">
        <w:rPr>
          <w:rFonts w:ascii="Times New Roman" w:eastAsia="Times New Roman" w:hAnsi="Times New Roman" w:cs="Times New Roman"/>
          <w:iCs/>
          <w:sz w:val="24"/>
          <w:szCs w:val="24"/>
        </w:rPr>
        <w:t>are partitioned</w:t>
      </w:r>
      <w:proofErr w:type="gramEnd"/>
      <w:r w:rsidRPr="00311BC9">
        <w:rPr>
          <w:rFonts w:ascii="Times New Roman" w:eastAsia="Times New Roman" w:hAnsi="Times New Roman" w:cs="Times New Roman"/>
          <w:iCs/>
          <w:sz w:val="24"/>
          <w:szCs w:val="24"/>
        </w:rPr>
        <w:t xml:space="preserve"> from Design Independent Parameters (DIP’s - externalities not controllable during design).</w:t>
      </w:r>
      <w:r w:rsidR="00D83DEB">
        <w:rPr>
          <w:rFonts w:ascii="Times New Roman" w:eastAsia="Times New Roman" w:hAnsi="Times New Roman" w:cs="Times New Roman"/>
          <w:iCs/>
          <w:sz w:val="24"/>
          <w:szCs w:val="24"/>
        </w:rPr>
        <w:t xml:space="preserve"> </w:t>
      </w:r>
      <w:r w:rsidRPr="00311BC9">
        <w:rPr>
          <w:rFonts w:ascii="Times New Roman" w:eastAsia="Times New Roman" w:hAnsi="Times New Roman" w:cs="Times New Roman"/>
          <w:iCs/>
          <w:sz w:val="24"/>
          <w:szCs w:val="24"/>
        </w:rPr>
        <w:t>This focus is most effective when based on design for the product life cycle, recognizing the concurrent life-cycle factors of production, support, phase-out</w:t>
      </w:r>
      <w:proofErr w:type="gramStart"/>
      <w:r w:rsidRPr="00311BC9">
        <w:rPr>
          <w:rFonts w:ascii="Times New Roman" w:eastAsia="Times New Roman" w:hAnsi="Times New Roman" w:cs="Times New Roman"/>
          <w:iCs/>
          <w:sz w:val="24"/>
          <w:szCs w:val="24"/>
        </w:rPr>
        <w:t>;</w:t>
      </w:r>
      <w:proofErr w:type="gramEnd"/>
      <w:r w:rsidRPr="00311BC9">
        <w:rPr>
          <w:rFonts w:ascii="Times New Roman" w:eastAsia="Times New Roman" w:hAnsi="Times New Roman" w:cs="Times New Roman"/>
          <w:iCs/>
          <w:sz w:val="24"/>
          <w:szCs w:val="24"/>
        </w:rPr>
        <w:t xml:space="preserve"> and disposal as is illustrated in </w:t>
      </w:r>
      <w:r w:rsidR="003E04BC">
        <w:rPr>
          <w:rFonts w:ascii="Times New Roman" w:eastAsia="Times New Roman" w:hAnsi="Times New Roman" w:cs="Times New Roman"/>
          <w:iCs/>
          <w:sz w:val="24"/>
          <w:szCs w:val="24"/>
        </w:rPr>
        <w:t xml:space="preserve">the final entry within </w:t>
      </w:r>
      <w:r w:rsidRPr="00311BC9">
        <w:rPr>
          <w:rFonts w:ascii="Times New Roman" w:eastAsia="Times New Roman" w:hAnsi="Times New Roman" w:cs="Times New Roman"/>
          <w:iCs/>
          <w:sz w:val="24"/>
          <w:szCs w:val="24"/>
        </w:rPr>
        <w:t>Figure 3.</w:t>
      </w:r>
      <w:r w:rsidR="003E04BC">
        <w:rPr>
          <w:rFonts w:ascii="Times New Roman" w:eastAsia="Times New Roman" w:hAnsi="Times New Roman" w:cs="Times New Roman"/>
          <w:b/>
          <w:iCs/>
          <w:sz w:val="24"/>
          <w:szCs w:val="24"/>
          <w:vertAlign w:val="superscript"/>
        </w:rPr>
        <w:t>1</w:t>
      </w:r>
      <w:r w:rsidR="00897AF7">
        <w:rPr>
          <w:rFonts w:ascii="Times New Roman" w:eastAsia="Times New Roman" w:hAnsi="Times New Roman" w:cs="Times New Roman"/>
          <w:b/>
          <w:iCs/>
          <w:sz w:val="24"/>
          <w:szCs w:val="24"/>
          <w:vertAlign w:val="superscript"/>
        </w:rPr>
        <w:t>9</w:t>
      </w:r>
    </w:p>
    <w:p w14:paraId="13A4132D" w14:textId="77777777" w:rsidR="00897AF7" w:rsidRDefault="00897AF7" w:rsidP="00941996">
      <w:pPr>
        <w:tabs>
          <w:tab w:val="left" w:pos="0"/>
          <w:tab w:val="left" w:pos="630"/>
        </w:tabs>
        <w:spacing w:after="0" w:line="240" w:lineRule="auto"/>
        <w:jc w:val="both"/>
        <w:rPr>
          <w:rFonts w:ascii="Times New Roman" w:eastAsia="Times New Roman" w:hAnsi="Times New Roman" w:cs="Times New Roman"/>
          <w:b/>
          <w:iCs/>
          <w:sz w:val="24"/>
          <w:szCs w:val="24"/>
          <w:vertAlign w:val="superscript"/>
        </w:rPr>
      </w:pPr>
    </w:p>
    <w:p w14:paraId="0E668DA1" w14:textId="44074CE4" w:rsidR="00897AF7" w:rsidRPr="00311BC9" w:rsidRDefault="00897AF7" w:rsidP="00897AF7">
      <w:pPr>
        <w:tabs>
          <w:tab w:val="left" w:pos="0"/>
          <w:tab w:val="left" w:pos="630"/>
        </w:tabs>
        <w:spacing w:after="0" w:line="240" w:lineRule="auto"/>
        <w:jc w:val="both"/>
        <w:rPr>
          <w:rFonts w:ascii="Times New Roman" w:eastAsia="Times New Roman" w:hAnsi="Times New Roman" w:cs="Times New Roman"/>
          <w:iCs/>
          <w:sz w:val="24"/>
          <w:szCs w:val="24"/>
        </w:rPr>
      </w:pPr>
      <w:r w:rsidRPr="00311BC9">
        <w:rPr>
          <w:rFonts w:ascii="Times New Roman" w:eastAsia="Times New Roman" w:hAnsi="Times New Roman" w:cs="Times New Roman"/>
          <w:iCs/>
          <w:sz w:val="24"/>
          <w:szCs w:val="24"/>
        </w:rPr>
        <w:t xml:space="preserve">This innovative DDP paradigm originated and </w:t>
      </w:r>
      <w:proofErr w:type="gramStart"/>
      <w:r w:rsidRPr="00311BC9">
        <w:rPr>
          <w:rFonts w:ascii="Times New Roman" w:eastAsia="Times New Roman" w:hAnsi="Times New Roman" w:cs="Times New Roman"/>
          <w:iCs/>
          <w:sz w:val="24"/>
          <w:szCs w:val="24"/>
        </w:rPr>
        <w:t>was promulgated</w:t>
      </w:r>
      <w:proofErr w:type="gramEnd"/>
      <w:r w:rsidRPr="00311BC9">
        <w:rPr>
          <w:rFonts w:ascii="Times New Roman" w:eastAsia="Times New Roman" w:hAnsi="Times New Roman" w:cs="Times New Roman"/>
          <w:iCs/>
          <w:sz w:val="24"/>
          <w:szCs w:val="24"/>
        </w:rPr>
        <w:t xml:space="preserve"> based on the congruence of monetary time value and the time line known as the system life cycle.</w:t>
      </w:r>
      <w:r>
        <w:rPr>
          <w:rFonts w:ascii="Times New Roman" w:eastAsia="Times New Roman" w:hAnsi="Times New Roman" w:cs="Times New Roman"/>
          <w:iCs/>
          <w:sz w:val="24"/>
          <w:szCs w:val="24"/>
        </w:rPr>
        <w:t xml:space="preserve"> </w:t>
      </w:r>
      <w:r w:rsidRPr="00311BC9">
        <w:rPr>
          <w:rFonts w:ascii="Times New Roman" w:eastAsia="Times New Roman" w:hAnsi="Times New Roman" w:cs="Times New Roman"/>
          <w:iCs/>
          <w:sz w:val="24"/>
          <w:szCs w:val="24"/>
        </w:rPr>
        <w:t>It is the money time value (MTV) principle from engineering economics (EE) and optimization (OPT) inherent in OR that jointly produces an advanced version of ‘equivalence’.</w:t>
      </w:r>
      <w:r>
        <w:rPr>
          <w:rFonts w:ascii="Times New Roman" w:eastAsia="Times New Roman" w:hAnsi="Times New Roman" w:cs="Times New Roman"/>
          <w:iCs/>
          <w:sz w:val="24"/>
          <w:szCs w:val="24"/>
        </w:rPr>
        <w:t xml:space="preserve"> </w:t>
      </w:r>
      <w:r w:rsidRPr="00311BC9">
        <w:rPr>
          <w:rFonts w:ascii="Times New Roman" w:eastAsia="Times New Roman" w:hAnsi="Times New Roman" w:cs="Times New Roman"/>
          <w:iCs/>
          <w:sz w:val="24"/>
          <w:szCs w:val="24"/>
        </w:rPr>
        <w:t>Equivalence takes on an expanded meaning. The expansion establishes a fair basis for comparing mutually exclusive system design alternatives for each instance of the DDP’s</w:t>
      </w:r>
      <w:r>
        <w:rPr>
          <w:rFonts w:ascii="Times New Roman" w:eastAsia="Times New Roman" w:hAnsi="Times New Roman" w:cs="Times New Roman"/>
          <w:iCs/>
          <w:sz w:val="24"/>
          <w:szCs w:val="24"/>
        </w:rPr>
        <w:t xml:space="preserve">, once they </w:t>
      </w:r>
      <w:proofErr w:type="gramStart"/>
      <w:r>
        <w:rPr>
          <w:rFonts w:ascii="Times New Roman" w:eastAsia="Times New Roman" w:hAnsi="Times New Roman" w:cs="Times New Roman"/>
          <w:iCs/>
          <w:sz w:val="24"/>
          <w:szCs w:val="24"/>
        </w:rPr>
        <w:t xml:space="preserve">are </w:t>
      </w:r>
      <w:r w:rsidRPr="00311BC9">
        <w:rPr>
          <w:rFonts w:ascii="Times New Roman" w:eastAsia="Times New Roman" w:hAnsi="Times New Roman" w:cs="Times New Roman"/>
          <w:iCs/>
          <w:sz w:val="24"/>
          <w:szCs w:val="24"/>
        </w:rPr>
        <w:t>predicted</w:t>
      </w:r>
      <w:proofErr w:type="gramEnd"/>
      <w:r w:rsidRPr="00311BC9">
        <w:rPr>
          <w:rFonts w:ascii="Times New Roman" w:eastAsia="Times New Roman" w:hAnsi="Times New Roman" w:cs="Times New Roman"/>
          <w:iCs/>
          <w:sz w:val="24"/>
          <w:szCs w:val="24"/>
        </w:rPr>
        <w:t xml:space="preserve"> from design </w:t>
      </w:r>
      <w:r>
        <w:rPr>
          <w:rFonts w:ascii="Times New Roman" w:eastAsia="Times New Roman" w:hAnsi="Times New Roman" w:cs="Times New Roman"/>
          <w:iCs/>
          <w:sz w:val="24"/>
          <w:szCs w:val="24"/>
        </w:rPr>
        <w:t>progress</w:t>
      </w:r>
      <w:r w:rsidRPr="00311BC9">
        <w:rPr>
          <w:rFonts w:ascii="Times New Roman" w:eastAsia="Times New Roman" w:hAnsi="Times New Roman" w:cs="Times New Roman"/>
          <w:iCs/>
          <w:sz w:val="24"/>
          <w:szCs w:val="24"/>
        </w:rPr>
        <w:t>.</w:t>
      </w:r>
    </w:p>
    <w:p w14:paraId="734F7289" w14:textId="77777777" w:rsidR="009E3C1E" w:rsidRPr="00311BC9" w:rsidRDefault="009E3C1E" w:rsidP="00941996">
      <w:pPr>
        <w:tabs>
          <w:tab w:val="left" w:pos="0"/>
          <w:tab w:val="left" w:pos="630"/>
        </w:tabs>
        <w:spacing w:after="0" w:line="240" w:lineRule="auto"/>
        <w:jc w:val="both"/>
        <w:rPr>
          <w:rFonts w:ascii="Times New Roman" w:eastAsia="Times New Roman" w:hAnsi="Times New Roman" w:cs="Times New Roman"/>
          <w:iCs/>
          <w:sz w:val="24"/>
          <w:szCs w:val="24"/>
        </w:rPr>
      </w:pPr>
      <w:r w:rsidRPr="00311BC9">
        <w:rPr>
          <w:rFonts w:ascii="Times New Roman" w:eastAsia="Times New Roman" w:hAnsi="Times New Roman" w:cs="Times New Roman"/>
          <w:iCs/>
          <w:noProof/>
          <w:sz w:val="24"/>
          <w:szCs w:val="24"/>
        </w:rPr>
        <w:lastRenderedPageBreak/>
        <w:drawing>
          <wp:inline distT="0" distB="0" distL="0" distR="0" wp14:anchorId="1CE6D241" wp14:editId="12F6AAEC">
            <wp:extent cx="4289425" cy="5960950"/>
            <wp:effectExtent l="254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303019" cy="5979842"/>
                    </a:xfrm>
                    <a:prstGeom prst="rect">
                      <a:avLst/>
                    </a:prstGeom>
                    <a:noFill/>
                    <a:ln>
                      <a:noFill/>
                    </a:ln>
                  </pic:spPr>
                </pic:pic>
              </a:graphicData>
            </a:graphic>
          </wp:inline>
        </w:drawing>
      </w:r>
    </w:p>
    <w:p w14:paraId="49E9EDDA" w14:textId="241315F9" w:rsidR="009E3C1E" w:rsidRPr="00311BC9" w:rsidRDefault="009E3C1E" w:rsidP="009E3C1E">
      <w:pPr>
        <w:tabs>
          <w:tab w:val="left" w:pos="0"/>
          <w:tab w:val="left" w:pos="630"/>
        </w:tabs>
        <w:spacing w:after="0" w:line="240" w:lineRule="auto"/>
        <w:jc w:val="center"/>
        <w:rPr>
          <w:rFonts w:ascii="Times New Roman" w:eastAsia="Times New Roman" w:hAnsi="Times New Roman" w:cs="Times New Roman"/>
          <w:b/>
          <w:iCs/>
          <w:color w:val="000000"/>
          <w:sz w:val="24"/>
          <w:szCs w:val="24"/>
        </w:rPr>
      </w:pPr>
      <w:r w:rsidRPr="00311BC9">
        <w:rPr>
          <w:rFonts w:ascii="Times New Roman" w:eastAsia="Times New Roman" w:hAnsi="Times New Roman" w:cs="Times New Roman"/>
          <w:b/>
          <w:iCs/>
          <w:color w:val="000000"/>
          <w:sz w:val="24"/>
          <w:szCs w:val="24"/>
        </w:rPr>
        <w:t xml:space="preserve">Figure </w:t>
      </w:r>
      <w:r w:rsidR="008E4338" w:rsidRPr="00311BC9">
        <w:rPr>
          <w:rFonts w:ascii="Times New Roman" w:eastAsia="Times New Roman" w:hAnsi="Times New Roman" w:cs="Times New Roman"/>
          <w:b/>
          <w:iCs/>
          <w:color w:val="000000"/>
          <w:sz w:val="24"/>
          <w:szCs w:val="24"/>
        </w:rPr>
        <w:t>3</w:t>
      </w:r>
      <w:r w:rsidRPr="00311BC9">
        <w:rPr>
          <w:rFonts w:ascii="Times New Roman" w:eastAsia="Times New Roman" w:hAnsi="Times New Roman" w:cs="Times New Roman"/>
          <w:b/>
          <w:iCs/>
          <w:color w:val="000000"/>
          <w:sz w:val="24"/>
          <w:szCs w:val="24"/>
        </w:rPr>
        <w:t>.</w:t>
      </w:r>
      <w:r w:rsidR="00D83DEB">
        <w:rPr>
          <w:rFonts w:ascii="Times New Roman" w:eastAsia="Times New Roman" w:hAnsi="Times New Roman" w:cs="Times New Roman"/>
          <w:b/>
          <w:iCs/>
          <w:color w:val="000000"/>
          <w:sz w:val="24"/>
          <w:szCs w:val="24"/>
        </w:rPr>
        <w:t xml:space="preserve"> </w:t>
      </w:r>
      <w:r w:rsidRPr="00311BC9">
        <w:rPr>
          <w:rFonts w:ascii="Times New Roman" w:eastAsia="Times New Roman" w:hAnsi="Times New Roman" w:cs="Times New Roman"/>
          <w:b/>
          <w:iCs/>
          <w:color w:val="000000"/>
          <w:sz w:val="24"/>
          <w:szCs w:val="24"/>
        </w:rPr>
        <w:t>Evolution of the General Design Evaluation Function</w:t>
      </w:r>
    </w:p>
    <w:p w14:paraId="445B9EE1" w14:textId="77777777" w:rsidR="00D42F90" w:rsidRDefault="00D42F90" w:rsidP="00D42F90">
      <w:pPr>
        <w:tabs>
          <w:tab w:val="left" w:pos="0"/>
          <w:tab w:val="left" w:pos="630"/>
        </w:tabs>
        <w:spacing w:after="0" w:line="240" w:lineRule="auto"/>
        <w:jc w:val="both"/>
        <w:rPr>
          <w:rFonts w:ascii="Times New Roman" w:eastAsia="Times New Roman" w:hAnsi="Times New Roman" w:cs="Times New Roman"/>
          <w:iCs/>
          <w:sz w:val="24"/>
          <w:szCs w:val="24"/>
        </w:rPr>
      </w:pPr>
    </w:p>
    <w:p w14:paraId="4ACE9E64" w14:textId="784F371B" w:rsidR="00D2409A" w:rsidRPr="00311BC9" w:rsidRDefault="00D2409A" w:rsidP="00941996">
      <w:pPr>
        <w:tabs>
          <w:tab w:val="left" w:pos="0"/>
          <w:tab w:val="left" w:pos="630"/>
        </w:tabs>
        <w:spacing w:after="0" w:line="240" w:lineRule="auto"/>
        <w:jc w:val="both"/>
        <w:rPr>
          <w:rFonts w:ascii="Times New Roman" w:eastAsia="Times New Roman" w:hAnsi="Times New Roman" w:cs="Times New Roman"/>
          <w:iCs/>
          <w:sz w:val="24"/>
          <w:szCs w:val="24"/>
        </w:rPr>
      </w:pPr>
      <w:r w:rsidRPr="00311BC9">
        <w:rPr>
          <w:rFonts w:ascii="Times New Roman" w:eastAsia="Times New Roman" w:hAnsi="Times New Roman" w:cs="Times New Roman"/>
          <w:iCs/>
          <w:sz w:val="24"/>
          <w:szCs w:val="24"/>
        </w:rPr>
        <w:t xml:space="preserve">Two related areas of Systems Analysis, Engineering Economics (EE) and Operations Research (OR), </w:t>
      </w:r>
      <w:proofErr w:type="gramStart"/>
      <w:r w:rsidRPr="00311BC9">
        <w:rPr>
          <w:rFonts w:ascii="Times New Roman" w:eastAsia="Times New Roman" w:hAnsi="Times New Roman" w:cs="Times New Roman"/>
          <w:iCs/>
          <w:sz w:val="24"/>
          <w:szCs w:val="24"/>
        </w:rPr>
        <w:t>are referenced</w:t>
      </w:r>
      <w:proofErr w:type="gramEnd"/>
      <w:r w:rsidRPr="00311BC9">
        <w:rPr>
          <w:rFonts w:ascii="Times New Roman" w:eastAsia="Times New Roman" w:hAnsi="Times New Roman" w:cs="Times New Roman"/>
          <w:iCs/>
          <w:sz w:val="24"/>
          <w:szCs w:val="24"/>
        </w:rPr>
        <w:t xml:space="preserve"> as prime examples. The EE/OR analysis connection is enabled by a Design Evaluation Function (DEF) derived over the system </w:t>
      </w:r>
      <w:proofErr w:type="gramStart"/>
      <w:r w:rsidRPr="00311BC9">
        <w:rPr>
          <w:rFonts w:ascii="Times New Roman" w:eastAsia="Times New Roman" w:hAnsi="Times New Roman" w:cs="Times New Roman"/>
          <w:iCs/>
          <w:sz w:val="24"/>
          <w:szCs w:val="24"/>
        </w:rPr>
        <w:t>life-cycle</w:t>
      </w:r>
      <w:proofErr w:type="gramEnd"/>
      <w:r w:rsidRPr="00311BC9">
        <w:rPr>
          <w:rFonts w:ascii="Times New Roman" w:eastAsia="Times New Roman" w:hAnsi="Times New Roman" w:cs="Times New Roman"/>
          <w:iCs/>
          <w:sz w:val="24"/>
          <w:szCs w:val="24"/>
        </w:rPr>
        <w:t>. This function is central to deriving life-cycle cost from predicted design dependent parameter values that emanate from design iteration.</w:t>
      </w:r>
      <w:r w:rsidR="00D83DEB">
        <w:rPr>
          <w:rFonts w:ascii="Times New Roman" w:eastAsia="Times New Roman" w:hAnsi="Times New Roman" w:cs="Times New Roman"/>
          <w:iCs/>
          <w:sz w:val="24"/>
          <w:szCs w:val="24"/>
        </w:rPr>
        <w:t xml:space="preserve"> </w:t>
      </w:r>
      <w:r w:rsidRPr="00311BC9">
        <w:rPr>
          <w:rFonts w:ascii="Times New Roman" w:eastAsia="Times New Roman" w:hAnsi="Times New Roman" w:cs="Times New Roman"/>
          <w:iCs/>
          <w:sz w:val="24"/>
          <w:szCs w:val="24"/>
        </w:rPr>
        <w:t xml:space="preserve">Feeding mutually exclusive system design alternatives (first made equivalent) to a Design Evaluation Display (DED) </w:t>
      </w:r>
      <w:r w:rsidR="001F1395">
        <w:rPr>
          <w:rFonts w:ascii="Times New Roman" w:eastAsia="Times New Roman" w:hAnsi="Times New Roman" w:cs="Times New Roman"/>
          <w:iCs/>
          <w:sz w:val="24"/>
          <w:szCs w:val="24"/>
        </w:rPr>
        <w:t xml:space="preserve">as </w:t>
      </w:r>
      <w:proofErr w:type="gramStart"/>
      <w:r w:rsidR="001F1395">
        <w:rPr>
          <w:rFonts w:ascii="Times New Roman" w:eastAsia="Times New Roman" w:hAnsi="Times New Roman" w:cs="Times New Roman"/>
          <w:iCs/>
          <w:sz w:val="24"/>
          <w:szCs w:val="24"/>
        </w:rPr>
        <w:t>will be</w:t>
      </w:r>
      <w:r w:rsidRPr="00311BC9">
        <w:rPr>
          <w:rFonts w:ascii="Times New Roman" w:eastAsia="Times New Roman" w:hAnsi="Times New Roman" w:cs="Times New Roman"/>
          <w:iCs/>
          <w:sz w:val="24"/>
          <w:szCs w:val="24"/>
        </w:rPr>
        <w:t xml:space="preserve"> explained</w:t>
      </w:r>
      <w:proofErr w:type="gramEnd"/>
      <w:r w:rsidR="001F1395">
        <w:rPr>
          <w:rFonts w:ascii="Times New Roman" w:eastAsia="Times New Roman" w:hAnsi="Times New Roman" w:cs="Times New Roman"/>
          <w:iCs/>
          <w:sz w:val="24"/>
          <w:szCs w:val="24"/>
        </w:rPr>
        <w:t>.</w:t>
      </w:r>
    </w:p>
    <w:p w14:paraId="739F424F" w14:textId="77777777" w:rsidR="00D2409A" w:rsidRPr="00311BC9" w:rsidRDefault="00D2409A" w:rsidP="00941996">
      <w:pPr>
        <w:spacing w:after="0" w:line="240" w:lineRule="auto"/>
        <w:jc w:val="both"/>
        <w:rPr>
          <w:rFonts w:ascii="Times New Roman" w:hAnsi="Times New Roman" w:cs="Times New Roman"/>
          <w:sz w:val="24"/>
          <w:szCs w:val="24"/>
        </w:rPr>
      </w:pPr>
    </w:p>
    <w:p w14:paraId="3FBFC4B0" w14:textId="70EB25D2" w:rsidR="00780E33" w:rsidRPr="00311BC9" w:rsidRDefault="00C84BFC" w:rsidP="00447D85">
      <w:pPr>
        <w:keepNext/>
        <w:spacing w:line="240" w:lineRule="auto"/>
        <w:jc w:val="both"/>
        <w:rPr>
          <w:rFonts w:ascii="Times New Roman" w:hAnsi="Times New Roman" w:cs="Times New Roman"/>
          <w:b/>
          <w:sz w:val="24"/>
          <w:szCs w:val="24"/>
        </w:rPr>
      </w:pPr>
      <w:r>
        <w:rPr>
          <w:rFonts w:ascii="Times New Roman" w:hAnsi="Times New Roman" w:cs="Times New Roman"/>
          <w:b/>
          <w:sz w:val="24"/>
          <w:szCs w:val="24"/>
        </w:rPr>
        <w:t>D</w:t>
      </w:r>
      <w:r w:rsidR="006E60E7" w:rsidRPr="00311BC9">
        <w:rPr>
          <w:rFonts w:ascii="Times New Roman" w:hAnsi="Times New Roman" w:cs="Times New Roman"/>
          <w:b/>
          <w:sz w:val="24"/>
          <w:szCs w:val="24"/>
        </w:rPr>
        <w:t>.</w:t>
      </w:r>
      <w:r w:rsidR="00D83DEB">
        <w:rPr>
          <w:rFonts w:ascii="Times New Roman" w:hAnsi="Times New Roman" w:cs="Times New Roman"/>
          <w:b/>
          <w:sz w:val="24"/>
          <w:szCs w:val="24"/>
        </w:rPr>
        <w:t xml:space="preserve"> </w:t>
      </w:r>
      <w:r w:rsidR="00D42F90">
        <w:rPr>
          <w:rFonts w:ascii="Times New Roman" w:hAnsi="Times New Roman" w:cs="Times New Roman"/>
          <w:b/>
          <w:sz w:val="24"/>
          <w:szCs w:val="24"/>
        </w:rPr>
        <w:t>Development of</w:t>
      </w:r>
      <w:r w:rsidR="00015B7B" w:rsidRPr="00311BC9">
        <w:rPr>
          <w:rFonts w:ascii="Times New Roman" w:hAnsi="Times New Roman" w:cs="Times New Roman"/>
          <w:b/>
          <w:sz w:val="24"/>
          <w:szCs w:val="24"/>
        </w:rPr>
        <w:t xml:space="preserve"> Mathematics for </w:t>
      </w:r>
      <w:r w:rsidR="00780E33" w:rsidRPr="00311BC9">
        <w:rPr>
          <w:rFonts w:ascii="Times New Roman" w:hAnsi="Times New Roman" w:cs="Times New Roman"/>
          <w:b/>
          <w:sz w:val="24"/>
          <w:szCs w:val="24"/>
        </w:rPr>
        <w:t>Evaluating</w:t>
      </w:r>
      <w:r w:rsidR="00012C74" w:rsidRPr="00311BC9">
        <w:rPr>
          <w:rFonts w:ascii="Times New Roman" w:hAnsi="Times New Roman" w:cs="Times New Roman"/>
          <w:b/>
          <w:sz w:val="24"/>
          <w:szCs w:val="24"/>
        </w:rPr>
        <w:t xml:space="preserve"> </w:t>
      </w:r>
      <w:r w:rsidR="009E3C1E" w:rsidRPr="00311BC9">
        <w:rPr>
          <w:rFonts w:ascii="Times New Roman" w:hAnsi="Times New Roman" w:cs="Times New Roman"/>
          <w:b/>
          <w:sz w:val="24"/>
          <w:szCs w:val="24"/>
        </w:rPr>
        <w:t>Systems</w:t>
      </w:r>
    </w:p>
    <w:p w14:paraId="3AE974AC" w14:textId="0AFDB4EB" w:rsidR="005933DD" w:rsidRPr="00311BC9" w:rsidRDefault="00AA3AA0" w:rsidP="00941996">
      <w:pPr>
        <w:tabs>
          <w:tab w:val="left" w:pos="0"/>
          <w:tab w:val="left" w:pos="630"/>
        </w:tabs>
        <w:spacing w:after="0" w:line="240" w:lineRule="auto"/>
        <w:jc w:val="both"/>
        <w:rPr>
          <w:rFonts w:ascii="Times New Roman" w:eastAsia="Times New Roman" w:hAnsi="Times New Roman" w:cs="Times New Roman"/>
          <w:b/>
          <w:iCs/>
          <w:sz w:val="24"/>
          <w:szCs w:val="24"/>
          <w:vertAlign w:val="superscript"/>
        </w:rPr>
      </w:pPr>
      <w:r w:rsidRPr="00311BC9">
        <w:rPr>
          <w:rFonts w:ascii="Times New Roman" w:eastAsia="Times New Roman" w:hAnsi="Times New Roman" w:cs="Times New Roman"/>
          <w:iCs/>
          <w:sz w:val="24"/>
          <w:szCs w:val="24"/>
        </w:rPr>
        <w:t>C</w:t>
      </w:r>
      <w:r w:rsidR="005933DD" w:rsidRPr="00311BC9">
        <w:rPr>
          <w:rFonts w:ascii="Times New Roman" w:eastAsia="Times New Roman" w:hAnsi="Times New Roman" w:cs="Times New Roman"/>
          <w:iCs/>
          <w:sz w:val="24"/>
          <w:szCs w:val="24"/>
        </w:rPr>
        <w:t xml:space="preserve">onsider Figure </w:t>
      </w:r>
      <w:r w:rsidR="00897AF7">
        <w:rPr>
          <w:rFonts w:ascii="Times New Roman" w:eastAsia="Times New Roman" w:hAnsi="Times New Roman" w:cs="Times New Roman"/>
          <w:iCs/>
          <w:sz w:val="24"/>
          <w:szCs w:val="24"/>
        </w:rPr>
        <w:t>3</w:t>
      </w:r>
      <w:r w:rsidR="005933DD" w:rsidRPr="00311BC9">
        <w:rPr>
          <w:rFonts w:ascii="Times New Roman" w:eastAsia="Times New Roman" w:hAnsi="Times New Roman" w:cs="Times New Roman"/>
          <w:iCs/>
          <w:sz w:val="24"/>
          <w:szCs w:val="24"/>
        </w:rPr>
        <w:t xml:space="preserve"> (left side) regarding the evolution of a decision evaluation capability. Begin with operations and focus on the scientific management thereof. Operations </w:t>
      </w:r>
      <w:proofErr w:type="gramStart"/>
      <w:r w:rsidR="005933DD" w:rsidRPr="00311BC9">
        <w:rPr>
          <w:rFonts w:ascii="Times New Roman" w:eastAsia="Times New Roman" w:hAnsi="Times New Roman" w:cs="Times New Roman"/>
          <w:iCs/>
          <w:sz w:val="24"/>
          <w:szCs w:val="24"/>
        </w:rPr>
        <w:t>are continuously being researched</w:t>
      </w:r>
      <w:proofErr w:type="gramEnd"/>
      <w:r w:rsidR="005933DD" w:rsidRPr="00311BC9">
        <w:rPr>
          <w:rFonts w:ascii="Times New Roman" w:eastAsia="Times New Roman" w:hAnsi="Times New Roman" w:cs="Times New Roman"/>
          <w:iCs/>
          <w:sz w:val="24"/>
          <w:szCs w:val="24"/>
        </w:rPr>
        <w:t xml:space="preserve"> and an extensive body of systematic knowledge has accumulated, herein called Management Science (MS). MS properly utilized enables the practice of scientific management of the operations researched. This is a knowledge generation, knowledge accumulation, knowledge utilization process for industrial operations that originated more than a century ago</w:t>
      </w:r>
      <w:r w:rsidR="00780E33" w:rsidRPr="00311BC9">
        <w:rPr>
          <w:rFonts w:ascii="Times New Roman" w:eastAsia="Times New Roman" w:hAnsi="Times New Roman" w:cs="Times New Roman"/>
          <w:iCs/>
          <w:sz w:val="24"/>
          <w:szCs w:val="24"/>
        </w:rPr>
        <w:t>.</w:t>
      </w:r>
      <w:r w:rsidR="00897AF7">
        <w:rPr>
          <w:rFonts w:ascii="Times New Roman" w:eastAsia="Times New Roman" w:hAnsi="Times New Roman" w:cs="Times New Roman"/>
          <w:b/>
          <w:iCs/>
          <w:sz w:val="24"/>
          <w:szCs w:val="24"/>
          <w:vertAlign w:val="superscript"/>
        </w:rPr>
        <w:t>2</w:t>
      </w:r>
      <w:r w:rsidR="00A72967">
        <w:rPr>
          <w:rFonts w:ascii="Times New Roman" w:eastAsia="Times New Roman" w:hAnsi="Times New Roman" w:cs="Times New Roman"/>
          <w:b/>
          <w:iCs/>
          <w:sz w:val="24"/>
          <w:szCs w:val="24"/>
          <w:vertAlign w:val="superscript"/>
        </w:rPr>
        <w:t>0</w:t>
      </w:r>
    </w:p>
    <w:p w14:paraId="292DB112" w14:textId="77777777" w:rsidR="00780E33" w:rsidRPr="00311BC9" w:rsidRDefault="00780E33" w:rsidP="00941996">
      <w:pPr>
        <w:tabs>
          <w:tab w:val="left" w:pos="0"/>
          <w:tab w:val="left" w:pos="630"/>
        </w:tabs>
        <w:spacing w:after="0" w:line="240" w:lineRule="auto"/>
        <w:jc w:val="both"/>
        <w:rPr>
          <w:rFonts w:ascii="Times New Roman" w:eastAsia="Times New Roman" w:hAnsi="Times New Roman" w:cs="Times New Roman"/>
          <w:b/>
          <w:iCs/>
          <w:sz w:val="24"/>
          <w:szCs w:val="24"/>
          <w:vertAlign w:val="superscript"/>
        </w:rPr>
      </w:pPr>
    </w:p>
    <w:p w14:paraId="58EEB70F" w14:textId="70004C88" w:rsidR="00A01978" w:rsidRPr="00311BC9" w:rsidRDefault="00A01978" w:rsidP="00A01978">
      <w:pPr>
        <w:tabs>
          <w:tab w:val="left" w:pos="0"/>
          <w:tab w:val="left" w:pos="630"/>
        </w:tabs>
        <w:spacing w:after="0" w:line="240" w:lineRule="auto"/>
        <w:jc w:val="both"/>
        <w:rPr>
          <w:rFonts w:ascii="Times New Roman" w:eastAsia="Times New Roman" w:hAnsi="Times New Roman" w:cs="Times New Roman"/>
          <w:iCs/>
          <w:sz w:val="24"/>
          <w:szCs w:val="24"/>
        </w:rPr>
      </w:pPr>
      <w:r w:rsidRPr="00311BC9">
        <w:rPr>
          <w:rFonts w:ascii="Times New Roman" w:eastAsia="Times New Roman" w:hAnsi="Times New Roman" w:cs="Times New Roman"/>
          <w:iCs/>
          <w:sz w:val="24"/>
          <w:szCs w:val="24"/>
        </w:rPr>
        <w:t>Next, consider the right side of Figure 3 depicting the application of analysis within design and operations.</w:t>
      </w:r>
      <w:r w:rsidR="00D83DEB">
        <w:rPr>
          <w:rFonts w:ascii="Times New Roman" w:eastAsia="Times New Roman" w:hAnsi="Times New Roman" w:cs="Times New Roman"/>
          <w:iCs/>
          <w:sz w:val="24"/>
          <w:szCs w:val="24"/>
        </w:rPr>
        <w:t xml:space="preserve"> </w:t>
      </w:r>
      <w:r w:rsidRPr="00311BC9">
        <w:rPr>
          <w:rFonts w:ascii="Times New Roman" w:eastAsia="Times New Roman" w:hAnsi="Times New Roman" w:cs="Times New Roman"/>
          <w:iCs/>
          <w:sz w:val="24"/>
          <w:szCs w:val="24"/>
        </w:rPr>
        <w:t>The first two entries are decision model formulations applicable to operations in general, specifically for systems analysis.</w:t>
      </w:r>
      <w:r w:rsidR="00D83DEB">
        <w:rPr>
          <w:rFonts w:ascii="Times New Roman" w:eastAsia="Times New Roman" w:hAnsi="Times New Roman" w:cs="Times New Roman"/>
          <w:iCs/>
          <w:sz w:val="24"/>
          <w:szCs w:val="24"/>
        </w:rPr>
        <w:t xml:space="preserve"> </w:t>
      </w:r>
      <w:r w:rsidRPr="00311BC9">
        <w:rPr>
          <w:rFonts w:ascii="Times New Roman" w:eastAsia="Times New Roman" w:hAnsi="Times New Roman" w:cs="Times New Roman"/>
          <w:iCs/>
          <w:sz w:val="24"/>
          <w:szCs w:val="24"/>
        </w:rPr>
        <w:t xml:space="preserve">The third entry is explicitly for procurement and inventory operations with recognition of source dependent parameters, enabling better source selection </w:t>
      </w:r>
      <w:r w:rsidRPr="00311BC9">
        <w:rPr>
          <w:rFonts w:ascii="Times New Roman" w:eastAsia="Times New Roman" w:hAnsi="Times New Roman" w:cs="Times New Roman"/>
          <w:iCs/>
          <w:sz w:val="24"/>
          <w:szCs w:val="24"/>
        </w:rPr>
        <w:lastRenderedPageBreak/>
        <w:t>decisions.</w:t>
      </w:r>
      <w:r w:rsidR="00D83DEB">
        <w:rPr>
          <w:rFonts w:ascii="Times New Roman" w:eastAsia="Times New Roman" w:hAnsi="Times New Roman" w:cs="Times New Roman"/>
          <w:iCs/>
          <w:sz w:val="24"/>
          <w:szCs w:val="24"/>
        </w:rPr>
        <w:t xml:space="preserve"> </w:t>
      </w:r>
      <w:r w:rsidRPr="00311BC9">
        <w:rPr>
          <w:rFonts w:ascii="Times New Roman" w:eastAsia="Times New Roman" w:hAnsi="Times New Roman" w:cs="Times New Roman"/>
          <w:iCs/>
          <w:sz w:val="24"/>
          <w:szCs w:val="24"/>
        </w:rPr>
        <w:t>Herein is the evolved mathematical basis and decision model background for systems engineering and systems analysis.</w:t>
      </w:r>
    </w:p>
    <w:p w14:paraId="58F1AB24" w14:textId="77777777" w:rsidR="00A01978" w:rsidRPr="00311BC9" w:rsidRDefault="00A01978" w:rsidP="00A01978">
      <w:pPr>
        <w:tabs>
          <w:tab w:val="left" w:pos="0"/>
          <w:tab w:val="left" w:pos="630"/>
        </w:tabs>
        <w:spacing w:after="0" w:line="240" w:lineRule="auto"/>
        <w:jc w:val="both"/>
        <w:rPr>
          <w:rFonts w:ascii="Times New Roman" w:eastAsia="Times New Roman" w:hAnsi="Times New Roman" w:cs="Times New Roman"/>
          <w:iCs/>
          <w:sz w:val="24"/>
          <w:szCs w:val="24"/>
        </w:rPr>
      </w:pPr>
    </w:p>
    <w:p w14:paraId="4A3F651C" w14:textId="54140CE4" w:rsidR="00A01978" w:rsidRPr="00311BC9" w:rsidRDefault="00A01978" w:rsidP="00A01978">
      <w:pPr>
        <w:tabs>
          <w:tab w:val="left" w:pos="0"/>
          <w:tab w:val="left" w:pos="630"/>
        </w:tabs>
        <w:spacing w:after="0" w:line="240" w:lineRule="auto"/>
        <w:jc w:val="both"/>
        <w:rPr>
          <w:rFonts w:ascii="Times New Roman" w:eastAsia="Times New Roman" w:hAnsi="Times New Roman" w:cs="Times New Roman"/>
          <w:iCs/>
          <w:sz w:val="24"/>
          <w:szCs w:val="24"/>
        </w:rPr>
      </w:pPr>
      <w:r w:rsidRPr="00311BC9">
        <w:rPr>
          <w:rFonts w:ascii="Times New Roman" w:eastAsia="Times New Roman" w:hAnsi="Times New Roman" w:cs="Times New Roman"/>
          <w:iCs/>
          <w:sz w:val="24"/>
          <w:szCs w:val="24"/>
        </w:rPr>
        <w:t xml:space="preserve">Design Dependent Parameters (DDP’s) began to appear in the fourth entry of </w:t>
      </w:r>
      <w:r w:rsidR="00757A95" w:rsidRPr="00311BC9">
        <w:rPr>
          <w:rFonts w:ascii="Times New Roman" w:eastAsia="Times New Roman" w:hAnsi="Times New Roman" w:cs="Times New Roman"/>
          <w:iCs/>
          <w:sz w:val="24"/>
          <w:szCs w:val="24"/>
        </w:rPr>
        <w:t>Figure (</w:t>
      </w:r>
      <w:r w:rsidRPr="00311BC9">
        <w:rPr>
          <w:rFonts w:ascii="Times New Roman" w:eastAsia="Times New Roman" w:hAnsi="Times New Roman" w:cs="Times New Roman"/>
          <w:iCs/>
          <w:sz w:val="24"/>
          <w:szCs w:val="24"/>
        </w:rPr>
        <w:t>right).</w:t>
      </w:r>
      <w:r w:rsidR="00D83DEB">
        <w:rPr>
          <w:rFonts w:ascii="Times New Roman" w:eastAsia="Times New Roman" w:hAnsi="Times New Roman" w:cs="Times New Roman"/>
          <w:iCs/>
          <w:sz w:val="24"/>
          <w:szCs w:val="24"/>
        </w:rPr>
        <w:t xml:space="preserve"> </w:t>
      </w:r>
      <w:r w:rsidRPr="00311BC9">
        <w:rPr>
          <w:rFonts w:ascii="Times New Roman" w:eastAsia="Times New Roman" w:hAnsi="Times New Roman" w:cs="Times New Roman"/>
          <w:iCs/>
          <w:sz w:val="24"/>
          <w:szCs w:val="24"/>
        </w:rPr>
        <w:t>These parameters (</w:t>
      </w:r>
      <w:proofErr w:type="spellStart"/>
      <w:r w:rsidRPr="00311BC9">
        <w:rPr>
          <w:rFonts w:ascii="Times New Roman" w:eastAsia="Times New Roman" w:hAnsi="Times New Roman" w:cs="Times New Roman"/>
          <w:iCs/>
          <w:sz w:val="24"/>
          <w:szCs w:val="24"/>
        </w:rPr>
        <w:t>producibility</w:t>
      </w:r>
      <w:proofErr w:type="spellEnd"/>
      <w:r w:rsidRPr="00311BC9">
        <w:rPr>
          <w:rFonts w:ascii="Times New Roman" w:eastAsia="Times New Roman" w:hAnsi="Times New Roman" w:cs="Times New Roman"/>
          <w:iCs/>
          <w:sz w:val="24"/>
          <w:szCs w:val="24"/>
        </w:rPr>
        <w:t>, reliability, maintainability, supportability, sustainability, disposability, and others) make possible the evaluation of synthesized system designs.</w:t>
      </w:r>
      <w:r w:rsidR="00D83DEB">
        <w:rPr>
          <w:rFonts w:ascii="Times New Roman" w:eastAsia="Times New Roman" w:hAnsi="Times New Roman" w:cs="Times New Roman"/>
          <w:iCs/>
          <w:sz w:val="24"/>
          <w:szCs w:val="24"/>
        </w:rPr>
        <w:t xml:space="preserve"> </w:t>
      </w:r>
      <w:r w:rsidRPr="00311BC9">
        <w:rPr>
          <w:rFonts w:ascii="Times New Roman" w:eastAsia="Times New Roman" w:hAnsi="Times New Roman" w:cs="Times New Roman"/>
          <w:iCs/>
          <w:sz w:val="24"/>
          <w:szCs w:val="24"/>
        </w:rPr>
        <w:t>Design dependent parameters are the inner workings of the compass that helps converge systems design in the face of multiple criteria.</w:t>
      </w:r>
    </w:p>
    <w:p w14:paraId="7D16C5A0" w14:textId="77777777" w:rsidR="00A01978" w:rsidRPr="00311BC9" w:rsidRDefault="00A01978" w:rsidP="00A01978">
      <w:pPr>
        <w:tabs>
          <w:tab w:val="left" w:pos="0"/>
          <w:tab w:val="left" w:pos="630"/>
        </w:tabs>
        <w:spacing w:after="0" w:line="240" w:lineRule="auto"/>
        <w:jc w:val="both"/>
        <w:rPr>
          <w:rFonts w:ascii="Times New Roman" w:eastAsia="Times New Roman" w:hAnsi="Times New Roman" w:cs="Times New Roman"/>
          <w:iCs/>
          <w:sz w:val="24"/>
          <w:szCs w:val="24"/>
        </w:rPr>
      </w:pPr>
    </w:p>
    <w:p w14:paraId="6DA87EE3" w14:textId="49AED25E" w:rsidR="00A01978" w:rsidRPr="00311BC9" w:rsidRDefault="00A01978" w:rsidP="00A01978">
      <w:pPr>
        <w:widowControl w:val="0"/>
        <w:spacing w:after="0" w:line="240" w:lineRule="auto"/>
        <w:jc w:val="both"/>
        <w:rPr>
          <w:rFonts w:ascii="Times New Roman" w:eastAsia="Times New Roman" w:hAnsi="Times New Roman" w:cs="Times New Roman"/>
          <w:iCs/>
          <w:noProof/>
          <w:sz w:val="24"/>
          <w:szCs w:val="24"/>
        </w:rPr>
      </w:pPr>
      <w:r w:rsidRPr="00311BC9">
        <w:rPr>
          <w:rFonts w:ascii="Times New Roman" w:eastAsia="Times New Roman" w:hAnsi="Times New Roman" w:cs="Times New Roman"/>
          <w:sz w:val="24"/>
          <w:szCs w:val="24"/>
        </w:rPr>
        <w:t xml:space="preserve">The DDP paradigm can now be indirectly traced to the classic </w:t>
      </w:r>
      <w:r w:rsidRPr="00311BC9">
        <w:rPr>
          <w:rFonts w:ascii="Times New Roman" w:eastAsia="Times New Roman" w:hAnsi="Times New Roman" w:cs="Times New Roman"/>
          <w:i/>
          <w:sz w:val="24"/>
          <w:szCs w:val="24"/>
        </w:rPr>
        <w:t>Introduction to Operations Research,</w:t>
      </w:r>
      <w:r w:rsidRPr="00311BC9">
        <w:rPr>
          <w:rFonts w:ascii="Times New Roman" w:eastAsia="Times New Roman" w:hAnsi="Times New Roman" w:cs="Times New Roman"/>
          <w:b/>
          <w:i/>
          <w:sz w:val="24"/>
          <w:szCs w:val="24"/>
        </w:rPr>
        <w:t xml:space="preserve"> </w:t>
      </w:r>
      <w:r w:rsidRPr="00311BC9">
        <w:rPr>
          <w:rFonts w:ascii="Times New Roman" w:eastAsia="Times New Roman" w:hAnsi="Times New Roman" w:cs="Times New Roman"/>
          <w:sz w:val="24"/>
          <w:szCs w:val="24"/>
        </w:rPr>
        <w:t xml:space="preserve">by Churchman, </w:t>
      </w:r>
      <w:proofErr w:type="spellStart"/>
      <w:r w:rsidRPr="00311BC9">
        <w:rPr>
          <w:rFonts w:ascii="Times New Roman" w:eastAsia="Times New Roman" w:hAnsi="Times New Roman" w:cs="Times New Roman"/>
          <w:sz w:val="24"/>
          <w:szCs w:val="24"/>
        </w:rPr>
        <w:t>Ackoff</w:t>
      </w:r>
      <w:proofErr w:type="spellEnd"/>
      <w:r w:rsidRPr="00311BC9">
        <w:rPr>
          <w:rFonts w:ascii="Times New Roman" w:eastAsia="Times New Roman" w:hAnsi="Times New Roman" w:cs="Times New Roman"/>
          <w:sz w:val="24"/>
          <w:szCs w:val="24"/>
        </w:rPr>
        <w:t xml:space="preserve">, and </w:t>
      </w:r>
      <w:proofErr w:type="spellStart"/>
      <w:r w:rsidRPr="00311BC9">
        <w:rPr>
          <w:rFonts w:ascii="Times New Roman" w:eastAsia="Times New Roman" w:hAnsi="Times New Roman" w:cs="Times New Roman"/>
          <w:sz w:val="24"/>
          <w:szCs w:val="24"/>
        </w:rPr>
        <w:t>Arnoff</w:t>
      </w:r>
      <w:proofErr w:type="spellEnd"/>
      <w:r w:rsidRPr="00311BC9">
        <w:rPr>
          <w:rFonts w:ascii="Times New Roman" w:eastAsia="Times New Roman" w:hAnsi="Times New Roman" w:cs="Times New Roman"/>
          <w:sz w:val="24"/>
          <w:szCs w:val="24"/>
        </w:rPr>
        <w:t>, 1957</w:t>
      </w:r>
      <w:r w:rsidR="00E94E45">
        <w:rPr>
          <w:rFonts w:ascii="Times New Roman" w:eastAsia="Times New Roman" w:hAnsi="Times New Roman" w:cs="Times New Roman"/>
          <w:sz w:val="24"/>
          <w:szCs w:val="24"/>
        </w:rPr>
        <w:t>.</w:t>
      </w:r>
      <w:r w:rsidR="001F1395">
        <w:rPr>
          <w:rFonts w:ascii="Times New Roman" w:eastAsia="Times New Roman" w:hAnsi="Times New Roman" w:cs="Times New Roman"/>
          <w:b/>
          <w:sz w:val="24"/>
          <w:szCs w:val="24"/>
          <w:vertAlign w:val="superscript"/>
        </w:rPr>
        <w:t>2</w:t>
      </w:r>
      <w:r w:rsidR="00A72967">
        <w:rPr>
          <w:rFonts w:ascii="Times New Roman" w:eastAsia="Times New Roman" w:hAnsi="Times New Roman" w:cs="Times New Roman"/>
          <w:b/>
          <w:sz w:val="24"/>
          <w:szCs w:val="24"/>
          <w:vertAlign w:val="superscript"/>
        </w:rPr>
        <w:t>1</w:t>
      </w:r>
      <w:r w:rsidR="00D83DEB">
        <w:rPr>
          <w:rFonts w:ascii="Times New Roman" w:eastAsia="Times New Roman" w:hAnsi="Times New Roman" w:cs="Times New Roman"/>
          <w:sz w:val="24"/>
          <w:szCs w:val="24"/>
        </w:rPr>
        <w:t xml:space="preserve"> </w:t>
      </w:r>
      <w:r w:rsidRPr="00D42F90">
        <w:rPr>
          <w:rFonts w:ascii="Times New Roman" w:eastAsia="Times New Roman" w:hAnsi="Times New Roman" w:cs="Times New Roman"/>
          <w:sz w:val="24"/>
          <w:szCs w:val="24"/>
        </w:rPr>
        <w:t>In</w:t>
      </w:r>
      <w:r w:rsidRPr="00311BC9">
        <w:rPr>
          <w:rFonts w:ascii="Times New Roman" w:eastAsia="Times New Roman" w:hAnsi="Times New Roman" w:cs="Times New Roman"/>
          <w:sz w:val="24"/>
          <w:szCs w:val="24"/>
        </w:rPr>
        <w:t xml:space="preserve"> that year and with that </w:t>
      </w:r>
      <w:r w:rsidR="00D42F90">
        <w:rPr>
          <w:rFonts w:ascii="Times New Roman" w:eastAsia="Times New Roman" w:hAnsi="Times New Roman" w:cs="Times New Roman"/>
          <w:sz w:val="24"/>
          <w:szCs w:val="24"/>
        </w:rPr>
        <w:t xml:space="preserve">pioneering </w:t>
      </w:r>
      <w:r w:rsidRPr="00311BC9">
        <w:rPr>
          <w:rFonts w:ascii="Times New Roman" w:eastAsia="Times New Roman" w:hAnsi="Times New Roman" w:cs="Times New Roman"/>
          <w:sz w:val="24"/>
          <w:szCs w:val="24"/>
        </w:rPr>
        <w:t xml:space="preserve">OR book, it was your author’s good fortune to study the subject when a M.S. student </w:t>
      </w:r>
      <w:r w:rsidR="00D42F90">
        <w:rPr>
          <w:rFonts w:ascii="Times New Roman" w:eastAsia="Times New Roman" w:hAnsi="Times New Roman" w:cs="Times New Roman"/>
          <w:sz w:val="24"/>
          <w:szCs w:val="24"/>
        </w:rPr>
        <w:t xml:space="preserve">here </w:t>
      </w:r>
      <w:r w:rsidRPr="00311BC9">
        <w:rPr>
          <w:rFonts w:ascii="Times New Roman" w:eastAsia="Times New Roman" w:hAnsi="Times New Roman" w:cs="Times New Roman"/>
          <w:sz w:val="24"/>
          <w:szCs w:val="24"/>
        </w:rPr>
        <w:t>at Arkansas.</w:t>
      </w:r>
      <w:r w:rsidR="00D83DEB">
        <w:rPr>
          <w:rFonts w:ascii="Times New Roman" w:eastAsia="Times New Roman" w:hAnsi="Times New Roman" w:cs="Times New Roman"/>
          <w:sz w:val="24"/>
          <w:szCs w:val="24"/>
        </w:rPr>
        <w:t xml:space="preserve"> </w:t>
      </w:r>
      <w:proofErr w:type="gramStart"/>
      <w:r w:rsidRPr="00311BC9">
        <w:rPr>
          <w:rFonts w:ascii="Times New Roman" w:eastAsia="Times New Roman" w:hAnsi="Times New Roman" w:cs="Times New Roman"/>
          <w:sz w:val="24"/>
          <w:szCs w:val="24"/>
        </w:rPr>
        <w:t>But</w:t>
      </w:r>
      <w:proofErr w:type="gramEnd"/>
      <w:r w:rsidRPr="00311BC9">
        <w:rPr>
          <w:rFonts w:ascii="Times New Roman" w:eastAsia="Times New Roman" w:hAnsi="Times New Roman" w:cs="Times New Roman"/>
          <w:sz w:val="24"/>
          <w:szCs w:val="24"/>
        </w:rPr>
        <w:t xml:space="preserve"> neither the book authors, the professor, nor yours truly could perceive what the generic mathematical construct stated in Chapter 1 could become for the unknown field of systems engineering.</w:t>
      </w:r>
    </w:p>
    <w:p w14:paraId="7418BCBA" w14:textId="77777777" w:rsidR="00A01978" w:rsidRPr="00311BC9" w:rsidRDefault="00A01978" w:rsidP="00941996">
      <w:pPr>
        <w:widowControl w:val="0"/>
        <w:spacing w:after="0" w:line="240" w:lineRule="auto"/>
        <w:jc w:val="both"/>
        <w:rPr>
          <w:rFonts w:ascii="Times New Roman" w:eastAsia="Times New Roman" w:hAnsi="Times New Roman" w:cs="Times New Roman"/>
          <w:sz w:val="24"/>
          <w:szCs w:val="24"/>
        </w:rPr>
      </w:pPr>
    </w:p>
    <w:p w14:paraId="740D2BEB" w14:textId="77777777" w:rsidR="005933DD" w:rsidRPr="00311BC9" w:rsidRDefault="005933DD" w:rsidP="00941996">
      <w:pPr>
        <w:widowControl w:val="0"/>
        <w:spacing w:after="0" w:line="240" w:lineRule="auto"/>
        <w:jc w:val="both"/>
        <w:rPr>
          <w:rFonts w:ascii="Times New Roman" w:eastAsia="Times New Roman" w:hAnsi="Times New Roman" w:cs="Times New Roman"/>
          <w:sz w:val="24"/>
          <w:szCs w:val="24"/>
        </w:rPr>
      </w:pPr>
      <w:r w:rsidRPr="00311BC9">
        <w:rPr>
          <w:rFonts w:ascii="Times New Roman" w:eastAsia="Times New Roman" w:hAnsi="Times New Roman" w:cs="Times New Roman"/>
          <w:sz w:val="24"/>
          <w:szCs w:val="24"/>
        </w:rPr>
        <w:t>The mathematical construct referenced in this classic book was E = f (x</w:t>
      </w:r>
      <w:r w:rsidRPr="00311BC9">
        <w:rPr>
          <w:rFonts w:ascii="Times New Roman" w:eastAsia="Times New Roman" w:hAnsi="Times New Roman" w:cs="Times New Roman"/>
          <w:sz w:val="24"/>
          <w:szCs w:val="24"/>
          <w:vertAlign w:val="subscript"/>
        </w:rPr>
        <w:t>i,</w:t>
      </w:r>
      <w:r w:rsidRPr="00311BC9">
        <w:rPr>
          <w:rFonts w:ascii="Times New Roman" w:eastAsia="Times New Roman" w:hAnsi="Times New Roman" w:cs="Times New Roman"/>
          <w:sz w:val="24"/>
          <w:szCs w:val="24"/>
        </w:rPr>
        <w:t xml:space="preserve"> </w:t>
      </w:r>
      <w:proofErr w:type="spellStart"/>
      <w:r w:rsidRPr="00311BC9">
        <w:rPr>
          <w:rFonts w:ascii="Times New Roman" w:eastAsia="Times New Roman" w:hAnsi="Times New Roman" w:cs="Times New Roman"/>
          <w:sz w:val="24"/>
          <w:szCs w:val="24"/>
        </w:rPr>
        <w:t>y</w:t>
      </w:r>
      <w:r w:rsidRPr="00311BC9">
        <w:rPr>
          <w:rFonts w:ascii="Times New Roman" w:eastAsia="Times New Roman" w:hAnsi="Times New Roman" w:cs="Times New Roman"/>
          <w:sz w:val="24"/>
          <w:szCs w:val="24"/>
          <w:vertAlign w:val="subscript"/>
        </w:rPr>
        <w:t>j</w:t>
      </w:r>
      <w:proofErr w:type="spellEnd"/>
      <w:r w:rsidRPr="00311BC9">
        <w:rPr>
          <w:rFonts w:ascii="Times New Roman" w:eastAsia="Times New Roman" w:hAnsi="Times New Roman" w:cs="Times New Roman"/>
          <w:sz w:val="24"/>
          <w:szCs w:val="24"/>
        </w:rPr>
        <w:t>), with the explanation that it was the general form of OR models. It was stated that E represents the effectiveness of the system under study, x</w:t>
      </w:r>
      <w:r w:rsidRPr="00311BC9">
        <w:rPr>
          <w:rFonts w:ascii="Times New Roman" w:eastAsia="Times New Roman" w:hAnsi="Times New Roman" w:cs="Times New Roman"/>
          <w:sz w:val="24"/>
          <w:szCs w:val="24"/>
          <w:vertAlign w:val="subscript"/>
        </w:rPr>
        <w:t>i</w:t>
      </w:r>
      <w:r w:rsidRPr="00311BC9">
        <w:rPr>
          <w:rFonts w:ascii="Times New Roman" w:eastAsia="Times New Roman" w:hAnsi="Times New Roman" w:cs="Times New Roman"/>
          <w:sz w:val="24"/>
          <w:szCs w:val="24"/>
        </w:rPr>
        <w:t xml:space="preserve"> the variables of the system which are subject to control, and </w:t>
      </w:r>
      <w:proofErr w:type="spellStart"/>
      <w:r w:rsidRPr="00311BC9">
        <w:rPr>
          <w:rFonts w:ascii="Times New Roman" w:eastAsia="Times New Roman" w:hAnsi="Times New Roman" w:cs="Times New Roman"/>
          <w:sz w:val="24"/>
          <w:szCs w:val="24"/>
        </w:rPr>
        <w:t>y</w:t>
      </w:r>
      <w:r w:rsidRPr="00311BC9">
        <w:rPr>
          <w:rFonts w:ascii="Times New Roman" w:eastAsia="Times New Roman" w:hAnsi="Times New Roman" w:cs="Times New Roman"/>
          <w:sz w:val="24"/>
          <w:szCs w:val="24"/>
          <w:vertAlign w:val="subscript"/>
        </w:rPr>
        <w:t>j</w:t>
      </w:r>
      <w:proofErr w:type="spellEnd"/>
      <w:r w:rsidRPr="00311BC9">
        <w:rPr>
          <w:rFonts w:ascii="Times New Roman" w:eastAsia="Times New Roman" w:hAnsi="Times New Roman" w:cs="Times New Roman"/>
          <w:sz w:val="24"/>
          <w:szCs w:val="24"/>
        </w:rPr>
        <w:t xml:space="preserve"> those ‘variables’ (implying parameters) not subject to control.</w:t>
      </w:r>
    </w:p>
    <w:p w14:paraId="385ADC6B" w14:textId="77777777" w:rsidR="005933DD" w:rsidRPr="00311BC9" w:rsidRDefault="005933DD" w:rsidP="00941996">
      <w:pPr>
        <w:widowControl w:val="0"/>
        <w:spacing w:after="0" w:line="240" w:lineRule="auto"/>
        <w:jc w:val="both"/>
        <w:rPr>
          <w:rFonts w:ascii="Times New Roman" w:eastAsia="Times New Roman" w:hAnsi="Times New Roman" w:cs="Times New Roman"/>
          <w:sz w:val="24"/>
          <w:szCs w:val="24"/>
        </w:rPr>
      </w:pPr>
    </w:p>
    <w:p w14:paraId="10C6CD11" w14:textId="6E90F119" w:rsidR="005933DD" w:rsidRPr="00311BC9" w:rsidRDefault="005933DD" w:rsidP="00941996">
      <w:pPr>
        <w:widowControl w:val="0"/>
        <w:spacing w:after="0" w:line="240" w:lineRule="auto"/>
        <w:jc w:val="both"/>
        <w:outlineLvl w:val="0"/>
        <w:rPr>
          <w:rFonts w:ascii="Times New Roman" w:eastAsia="Times New Roman" w:hAnsi="Times New Roman" w:cs="Times New Roman"/>
          <w:sz w:val="24"/>
          <w:szCs w:val="24"/>
        </w:rPr>
      </w:pPr>
      <w:r w:rsidRPr="00311BC9">
        <w:rPr>
          <w:rFonts w:ascii="Times New Roman" w:eastAsia="Times New Roman" w:hAnsi="Times New Roman" w:cs="Times New Roman"/>
          <w:sz w:val="24"/>
          <w:szCs w:val="24"/>
        </w:rPr>
        <w:t>That was all of it. The construct did not appear anywhere else in the book. Nor was it explained as the basic mathematical form behind any specific category of OR models.</w:t>
      </w:r>
      <w:r w:rsidR="00D83DEB">
        <w:rPr>
          <w:rFonts w:ascii="Times New Roman" w:eastAsia="Times New Roman" w:hAnsi="Times New Roman" w:cs="Times New Roman"/>
          <w:sz w:val="24"/>
          <w:szCs w:val="24"/>
        </w:rPr>
        <w:t xml:space="preserve"> </w:t>
      </w:r>
      <w:proofErr w:type="gramStart"/>
      <w:r w:rsidRPr="00311BC9">
        <w:rPr>
          <w:rFonts w:ascii="Times New Roman" w:eastAsia="Times New Roman" w:hAnsi="Times New Roman" w:cs="Times New Roman"/>
          <w:sz w:val="24"/>
          <w:szCs w:val="24"/>
        </w:rPr>
        <w:t>But</w:t>
      </w:r>
      <w:proofErr w:type="gramEnd"/>
      <w:r w:rsidRPr="00311BC9">
        <w:rPr>
          <w:rFonts w:ascii="Times New Roman" w:eastAsia="Times New Roman" w:hAnsi="Times New Roman" w:cs="Times New Roman"/>
          <w:sz w:val="24"/>
          <w:szCs w:val="24"/>
        </w:rPr>
        <w:t xml:space="preserve">, all models presented identified </w:t>
      </w:r>
      <w:proofErr w:type="spellStart"/>
      <w:r w:rsidRPr="00311BC9">
        <w:rPr>
          <w:rFonts w:ascii="Times New Roman" w:eastAsia="Times New Roman" w:hAnsi="Times New Roman" w:cs="Times New Roman"/>
          <w:sz w:val="24"/>
          <w:szCs w:val="24"/>
        </w:rPr>
        <w:t>uncontrollables</w:t>
      </w:r>
      <w:proofErr w:type="spellEnd"/>
      <w:r w:rsidRPr="00311BC9">
        <w:rPr>
          <w:rFonts w:ascii="Times New Roman" w:eastAsia="Times New Roman" w:hAnsi="Times New Roman" w:cs="Times New Roman"/>
          <w:sz w:val="24"/>
          <w:szCs w:val="24"/>
        </w:rPr>
        <w:t xml:space="preserve"> as those factors not taken to be decision or policy variables. These uncontrollable externalities included such factors as capacity, demand, economic indices, unit costs, and others.</w:t>
      </w:r>
      <w:r w:rsidR="00D83DEB">
        <w:rPr>
          <w:rFonts w:ascii="Times New Roman" w:eastAsia="Times New Roman" w:hAnsi="Times New Roman" w:cs="Times New Roman"/>
          <w:sz w:val="24"/>
          <w:szCs w:val="24"/>
        </w:rPr>
        <w:t xml:space="preserve"> </w:t>
      </w:r>
      <w:r w:rsidRPr="00311BC9">
        <w:rPr>
          <w:rFonts w:ascii="Times New Roman" w:eastAsia="Times New Roman" w:hAnsi="Times New Roman" w:cs="Times New Roman"/>
          <w:sz w:val="24"/>
          <w:szCs w:val="24"/>
        </w:rPr>
        <w:t>Since only operations, not design, was the implied application domain, this approach was somewhat useful.</w:t>
      </w:r>
      <w:r w:rsidR="00D83DEB">
        <w:rPr>
          <w:rFonts w:ascii="Times New Roman" w:eastAsia="Times New Roman" w:hAnsi="Times New Roman" w:cs="Times New Roman"/>
          <w:sz w:val="24"/>
          <w:szCs w:val="24"/>
        </w:rPr>
        <w:t xml:space="preserve"> </w:t>
      </w:r>
      <w:proofErr w:type="gramStart"/>
      <w:r w:rsidRPr="00311BC9">
        <w:rPr>
          <w:rFonts w:ascii="Times New Roman" w:eastAsia="Times New Roman" w:hAnsi="Times New Roman" w:cs="Times New Roman"/>
          <w:sz w:val="24"/>
          <w:szCs w:val="24"/>
        </w:rPr>
        <w:t>But</w:t>
      </w:r>
      <w:proofErr w:type="gramEnd"/>
      <w:r w:rsidRPr="00311BC9">
        <w:rPr>
          <w:rFonts w:ascii="Times New Roman" w:eastAsia="Times New Roman" w:hAnsi="Times New Roman" w:cs="Times New Roman"/>
          <w:sz w:val="24"/>
          <w:szCs w:val="24"/>
        </w:rPr>
        <w:t xml:space="preserve">, design variables and the Design Dependent Parameters of reliability, maintainability, </w:t>
      </w:r>
      <w:proofErr w:type="spellStart"/>
      <w:r w:rsidRPr="00311BC9">
        <w:rPr>
          <w:rFonts w:ascii="Times New Roman" w:eastAsia="Times New Roman" w:hAnsi="Times New Roman" w:cs="Times New Roman"/>
          <w:sz w:val="24"/>
          <w:szCs w:val="24"/>
        </w:rPr>
        <w:t>producibility</w:t>
      </w:r>
      <w:proofErr w:type="spellEnd"/>
      <w:r w:rsidRPr="00311BC9">
        <w:rPr>
          <w:rFonts w:ascii="Times New Roman" w:eastAsia="Times New Roman" w:hAnsi="Times New Roman" w:cs="Times New Roman"/>
          <w:sz w:val="24"/>
          <w:szCs w:val="24"/>
        </w:rPr>
        <w:t>, disposability, and others were not mentioned or even recognized.</w:t>
      </w:r>
      <w:r w:rsidR="00D83DEB">
        <w:rPr>
          <w:rFonts w:ascii="Times New Roman" w:eastAsia="Times New Roman" w:hAnsi="Times New Roman" w:cs="Times New Roman"/>
          <w:sz w:val="24"/>
          <w:szCs w:val="24"/>
        </w:rPr>
        <w:t xml:space="preserve"> </w:t>
      </w:r>
      <w:r w:rsidRPr="00311BC9">
        <w:rPr>
          <w:rFonts w:ascii="Times New Roman" w:eastAsia="Times New Roman" w:hAnsi="Times New Roman" w:cs="Times New Roman"/>
          <w:sz w:val="24"/>
          <w:szCs w:val="24"/>
        </w:rPr>
        <w:t>An index search of modern OR books by yours truly failed to reveal citations that would embrace DDP’s, much less parameters in general.</w:t>
      </w:r>
    </w:p>
    <w:p w14:paraId="35B5B0A3" w14:textId="77777777" w:rsidR="005933DD" w:rsidRPr="00311BC9" w:rsidRDefault="005933DD" w:rsidP="00941996">
      <w:pPr>
        <w:spacing w:after="0" w:line="240" w:lineRule="auto"/>
        <w:rPr>
          <w:rFonts w:ascii="Times New Roman" w:eastAsia="Calibri" w:hAnsi="Times New Roman" w:cs="Times New Roman"/>
          <w:sz w:val="24"/>
          <w:szCs w:val="24"/>
        </w:rPr>
      </w:pPr>
    </w:p>
    <w:p w14:paraId="16461E2E" w14:textId="041AFCC0" w:rsidR="005933DD" w:rsidRDefault="005933DD" w:rsidP="00941996">
      <w:pPr>
        <w:widowControl w:val="0"/>
        <w:spacing w:after="0" w:line="240" w:lineRule="auto"/>
        <w:jc w:val="both"/>
        <w:rPr>
          <w:rFonts w:ascii="Times New Roman" w:eastAsia="Calibri" w:hAnsi="Times New Roman" w:cs="Times New Roman"/>
          <w:sz w:val="24"/>
          <w:szCs w:val="24"/>
        </w:rPr>
      </w:pPr>
      <w:r w:rsidRPr="00311BC9">
        <w:rPr>
          <w:rFonts w:ascii="Times New Roman" w:eastAsia="Calibri" w:hAnsi="Times New Roman" w:cs="Times New Roman"/>
          <w:sz w:val="24"/>
          <w:szCs w:val="24"/>
        </w:rPr>
        <w:t xml:space="preserve">With the publication of </w:t>
      </w:r>
      <w:r w:rsidRPr="00311BC9">
        <w:rPr>
          <w:rFonts w:ascii="Times New Roman" w:eastAsia="Calibri" w:hAnsi="Times New Roman" w:cs="Times New Roman"/>
          <w:i/>
          <w:sz w:val="24"/>
          <w:szCs w:val="24"/>
        </w:rPr>
        <w:t>Applied Operations Research and Management Science</w:t>
      </w:r>
      <w:r w:rsidRPr="00311BC9">
        <w:rPr>
          <w:rFonts w:ascii="Times New Roman" w:eastAsia="Calibri" w:hAnsi="Times New Roman" w:cs="Times New Roman"/>
          <w:b/>
          <w:sz w:val="24"/>
          <w:szCs w:val="24"/>
        </w:rPr>
        <w:t xml:space="preserve"> </w:t>
      </w:r>
      <w:r w:rsidRPr="00311BC9">
        <w:rPr>
          <w:rFonts w:ascii="Times New Roman" w:eastAsia="Calibri" w:hAnsi="Times New Roman" w:cs="Times New Roman"/>
          <w:sz w:val="24"/>
          <w:szCs w:val="24"/>
        </w:rPr>
        <w:t xml:space="preserve">by Fabrycky, </w:t>
      </w:r>
      <w:proofErr w:type="spellStart"/>
      <w:r w:rsidRPr="00311BC9">
        <w:rPr>
          <w:rFonts w:ascii="Times New Roman" w:eastAsia="Calibri" w:hAnsi="Times New Roman" w:cs="Times New Roman"/>
          <w:sz w:val="24"/>
          <w:szCs w:val="24"/>
        </w:rPr>
        <w:t>Ghare</w:t>
      </w:r>
      <w:proofErr w:type="spellEnd"/>
      <w:r w:rsidRPr="00311BC9">
        <w:rPr>
          <w:rFonts w:ascii="Times New Roman" w:eastAsia="Calibri" w:hAnsi="Times New Roman" w:cs="Times New Roman"/>
          <w:sz w:val="24"/>
          <w:szCs w:val="24"/>
        </w:rPr>
        <w:t xml:space="preserve">, and Torgersen (Prentice Hall, 1984) a comprehensive mapping of Churchman, et. </w:t>
      </w:r>
      <w:proofErr w:type="gramStart"/>
      <w:r w:rsidRPr="00311BC9">
        <w:rPr>
          <w:rFonts w:ascii="Times New Roman" w:eastAsia="Calibri" w:hAnsi="Times New Roman" w:cs="Times New Roman"/>
          <w:sz w:val="24"/>
          <w:szCs w:val="24"/>
        </w:rPr>
        <w:t>al</w:t>
      </w:r>
      <w:proofErr w:type="gramEnd"/>
      <w:r w:rsidRPr="00311BC9">
        <w:rPr>
          <w:rFonts w:ascii="Times New Roman" w:eastAsia="Calibri" w:hAnsi="Times New Roman" w:cs="Times New Roman"/>
          <w:sz w:val="24"/>
          <w:szCs w:val="24"/>
        </w:rPr>
        <w:t>. on most of the categories of OR/MS models became available.</w:t>
      </w:r>
      <w:r w:rsidR="001F1395">
        <w:rPr>
          <w:rFonts w:ascii="Times New Roman" w:eastAsia="Calibri" w:hAnsi="Times New Roman" w:cs="Times New Roman"/>
          <w:b/>
          <w:sz w:val="24"/>
          <w:szCs w:val="24"/>
          <w:vertAlign w:val="superscript"/>
        </w:rPr>
        <w:t>2</w:t>
      </w:r>
      <w:r w:rsidR="00A72967">
        <w:rPr>
          <w:rFonts w:ascii="Times New Roman" w:eastAsia="Calibri" w:hAnsi="Times New Roman" w:cs="Times New Roman"/>
          <w:b/>
          <w:sz w:val="24"/>
          <w:szCs w:val="24"/>
          <w:vertAlign w:val="superscript"/>
        </w:rPr>
        <w:t>2</w:t>
      </w:r>
      <w:r w:rsidR="00D83DEB">
        <w:rPr>
          <w:rFonts w:ascii="Times New Roman" w:eastAsia="Calibri" w:hAnsi="Times New Roman" w:cs="Times New Roman"/>
          <w:sz w:val="24"/>
          <w:szCs w:val="24"/>
        </w:rPr>
        <w:t xml:space="preserve"> </w:t>
      </w:r>
      <w:r w:rsidRPr="00311BC9">
        <w:rPr>
          <w:rFonts w:ascii="Times New Roman" w:eastAsia="Calibri" w:hAnsi="Times New Roman" w:cs="Times New Roman"/>
          <w:sz w:val="24"/>
          <w:szCs w:val="24"/>
        </w:rPr>
        <w:t xml:space="preserve">Although limited to the domain of operations, this textbook made explicit the role of parameters for the designation of certain </w:t>
      </w:r>
      <w:proofErr w:type="spellStart"/>
      <w:r w:rsidRPr="00311BC9">
        <w:rPr>
          <w:rFonts w:ascii="Times New Roman" w:eastAsia="Calibri" w:hAnsi="Times New Roman" w:cs="Times New Roman"/>
          <w:sz w:val="24"/>
          <w:szCs w:val="24"/>
        </w:rPr>
        <w:t>uncontro</w:t>
      </w:r>
      <w:r w:rsidR="00D2409A" w:rsidRPr="00311BC9">
        <w:rPr>
          <w:rFonts w:ascii="Times New Roman" w:eastAsia="Calibri" w:hAnsi="Times New Roman" w:cs="Times New Roman"/>
          <w:sz w:val="24"/>
          <w:szCs w:val="24"/>
        </w:rPr>
        <w:t>l</w:t>
      </w:r>
      <w:r w:rsidRPr="00311BC9">
        <w:rPr>
          <w:rFonts w:ascii="Times New Roman" w:eastAsia="Calibri" w:hAnsi="Times New Roman" w:cs="Times New Roman"/>
          <w:sz w:val="24"/>
          <w:szCs w:val="24"/>
        </w:rPr>
        <w:t>lables</w:t>
      </w:r>
      <w:proofErr w:type="spellEnd"/>
      <w:r w:rsidRPr="00311BC9">
        <w:rPr>
          <w:rFonts w:ascii="Times New Roman" w:eastAsia="Calibri" w:hAnsi="Times New Roman" w:cs="Times New Roman"/>
          <w:sz w:val="24"/>
          <w:szCs w:val="24"/>
        </w:rPr>
        <w:t xml:space="preserve"> for application in evaluating alternatives.</w:t>
      </w:r>
      <w:r w:rsidR="00D83DEB">
        <w:rPr>
          <w:rFonts w:ascii="Times New Roman" w:eastAsia="Calibri" w:hAnsi="Times New Roman" w:cs="Times New Roman"/>
          <w:sz w:val="24"/>
          <w:szCs w:val="24"/>
        </w:rPr>
        <w:t xml:space="preserve"> </w:t>
      </w:r>
      <w:r w:rsidRPr="00311BC9">
        <w:rPr>
          <w:rFonts w:ascii="Times New Roman" w:eastAsia="Calibri" w:hAnsi="Times New Roman" w:cs="Times New Roman"/>
          <w:sz w:val="24"/>
          <w:szCs w:val="24"/>
        </w:rPr>
        <w:t xml:space="preserve">This book </w:t>
      </w:r>
      <w:proofErr w:type="gramStart"/>
      <w:r w:rsidRPr="00311BC9">
        <w:rPr>
          <w:rFonts w:ascii="Times New Roman" w:eastAsia="Calibri" w:hAnsi="Times New Roman" w:cs="Times New Roman"/>
          <w:sz w:val="24"/>
          <w:szCs w:val="24"/>
        </w:rPr>
        <w:t>was focused</w:t>
      </w:r>
      <w:proofErr w:type="gramEnd"/>
      <w:r w:rsidRPr="00311BC9">
        <w:rPr>
          <w:rFonts w:ascii="Times New Roman" w:eastAsia="Calibri" w:hAnsi="Times New Roman" w:cs="Times New Roman"/>
          <w:sz w:val="24"/>
          <w:szCs w:val="24"/>
        </w:rPr>
        <w:t xml:space="preserve"> exclusively on the improvement of operations, mostly through optimization.</w:t>
      </w:r>
      <w:r w:rsidR="00D83DEB">
        <w:rPr>
          <w:rFonts w:ascii="Times New Roman" w:eastAsia="Calibri" w:hAnsi="Times New Roman" w:cs="Times New Roman"/>
          <w:sz w:val="24"/>
          <w:szCs w:val="24"/>
        </w:rPr>
        <w:t xml:space="preserve"> </w:t>
      </w:r>
      <w:r w:rsidRPr="00311BC9">
        <w:rPr>
          <w:rFonts w:ascii="Times New Roman" w:eastAsia="Calibri" w:hAnsi="Times New Roman" w:cs="Times New Roman"/>
          <w:sz w:val="24"/>
          <w:szCs w:val="24"/>
        </w:rPr>
        <w:t>The domain of design and design dependent parameter</w:t>
      </w:r>
      <w:r w:rsidR="001F1395">
        <w:rPr>
          <w:rFonts w:ascii="Times New Roman" w:eastAsia="Calibri" w:hAnsi="Times New Roman" w:cs="Times New Roman"/>
          <w:sz w:val="24"/>
          <w:szCs w:val="24"/>
        </w:rPr>
        <w:t>s still had not been recognized, and herein is an interesting conjecture about the Oklahoma State dissertation prod</w:t>
      </w:r>
      <w:r w:rsidR="00BC3DA3">
        <w:rPr>
          <w:rFonts w:ascii="Times New Roman" w:eastAsia="Calibri" w:hAnsi="Times New Roman" w:cs="Times New Roman"/>
          <w:sz w:val="24"/>
          <w:szCs w:val="24"/>
        </w:rPr>
        <w:t>uced by your truly!</w:t>
      </w:r>
    </w:p>
    <w:p w14:paraId="4D987D50" w14:textId="77777777" w:rsidR="005B3942" w:rsidRPr="00311BC9" w:rsidRDefault="005B3942" w:rsidP="00941996">
      <w:pPr>
        <w:widowControl w:val="0"/>
        <w:spacing w:after="0" w:line="240" w:lineRule="auto"/>
        <w:jc w:val="both"/>
        <w:rPr>
          <w:rFonts w:ascii="Times New Roman" w:eastAsia="Calibri" w:hAnsi="Times New Roman" w:cs="Times New Roman"/>
          <w:sz w:val="24"/>
          <w:szCs w:val="24"/>
        </w:rPr>
      </w:pPr>
    </w:p>
    <w:p w14:paraId="7FBBC92A" w14:textId="4C535EBE" w:rsidR="005933DD" w:rsidRPr="00311BC9" w:rsidRDefault="005933DD" w:rsidP="00941996">
      <w:pPr>
        <w:widowControl w:val="0"/>
        <w:spacing w:after="0" w:line="240" w:lineRule="auto"/>
        <w:jc w:val="both"/>
        <w:rPr>
          <w:rFonts w:ascii="Times New Roman" w:eastAsia="Calibri" w:hAnsi="Times New Roman" w:cs="Times New Roman"/>
          <w:sz w:val="24"/>
          <w:szCs w:val="24"/>
        </w:rPr>
      </w:pPr>
      <w:r w:rsidRPr="00311BC9">
        <w:rPr>
          <w:rFonts w:ascii="Times New Roman" w:eastAsia="Calibri" w:hAnsi="Times New Roman" w:cs="Times New Roman"/>
          <w:sz w:val="24"/>
          <w:szCs w:val="24"/>
        </w:rPr>
        <w:t xml:space="preserve">It was not until the advent of USAF Project RAMCAD during 1986-88, with TRW and Virginia Tech as partners, that the need </w:t>
      </w:r>
      <w:proofErr w:type="gramStart"/>
      <w:r w:rsidRPr="00311BC9">
        <w:rPr>
          <w:rFonts w:ascii="Times New Roman" w:eastAsia="Calibri" w:hAnsi="Times New Roman" w:cs="Times New Roman"/>
          <w:sz w:val="24"/>
          <w:szCs w:val="24"/>
        </w:rPr>
        <w:t>to rigorously evaluate</w:t>
      </w:r>
      <w:proofErr w:type="gramEnd"/>
      <w:r w:rsidRPr="00311BC9">
        <w:rPr>
          <w:rFonts w:ascii="Times New Roman" w:eastAsia="Calibri" w:hAnsi="Times New Roman" w:cs="Times New Roman"/>
          <w:sz w:val="24"/>
          <w:szCs w:val="24"/>
        </w:rPr>
        <w:t xml:space="preserve"> design alternatives was specified as a deliverable.</w:t>
      </w:r>
      <w:r w:rsidR="00D83DEB">
        <w:rPr>
          <w:rFonts w:ascii="Times New Roman" w:eastAsia="Calibri" w:hAnsi="Times New Roman" w:cs="Times New Roman"/>
          <w:sz w:val="24"/>
          <w:szCs w:val="24"/>
        </w:rPr>
        <w:t xml:space="preserve"> </w:t>
      </w:r>
      <w:r w:rsidRPr="00311BC9">
        <w:rPr>
          <w:rFonts w:ascii="Times New Roman" w:eastAsia="Calibri" w:hAnsi="Times New Roman" w:cs="Times New Roman"/>
          <w:sz w:val="24"/>
          <w:szCs w:val="24"/>
        </w:rPr>
        <w:t xml:space="preserve">During the conduct of this research, system parameters </w:t>
      </w:r>
      <w:proofErr w:type="gramStart"/>
      <w:r w:rsidRPr="00311BC9">
        <w:rPr>
          <w:rFonts w:ascii="Times New Roman" w:eastAsia="Calibri" w:hAnsi="Times New Roman" w:cs="Times New Roman"/>
          <w:sz w:val="24"/>
          <w:szCs w:val="24"/>
        </w:rPr>
        <w:t>were partitioned</w:t>
      </w:r>
      <w:proofErr w:type="gramEnd"/>
      <w:r w:rsidRPr="00311BC9">
        <w:rPr>
          <w:rFonts w:ascii="Times New Roman" w:eastAsia="Calibri" w:hAnsi="Times New Roman" w:cs="Times New Roman"/>
          <w:sz w:val="24"/>
          <w:szCs w:val="24"/>
        </w:rPr>
        <w:t xml:space="preserve"> formally into design dependent and design independent subsets. The result was a Design Evaluation Function of the form E = f (X; </w:t>
      </w:r>
      <w:proofErr w:type="spellStart"/>
      <w:r w:rsidRPr="00311BC9">
        <w:rPr>
          <w:rFonts w:ascii="Times New Roman" w:eastAsia="Calibri" w:hAnsi="Times New Roman" w:cs="Times New Roman"/>
          <w:sz w:val="24"/>
          <w:szCs w:val="24"/>
        </w:rPr>
        <w:t>Y</w:t>
      </w:r>
      <w:r w:rsidRPr="00311BC9">
        <w:rPr>
          <w:rFonts w:ascii="Times New Roman" w:eastAsia="Calibri" w:hAnsi="Times New Roman" w:cs="Times New Roman"/>
          <w:sz w:val="24"/>
          <w:szCs w:val="24"/>
          <w:vertAlign w:val="subscript"/>
        </w:rPr>
        <w:t>d</w:t>
      </w:r>
      <w:proofErr w:type="spellEnd"/>
      <w:r w:rsidRPr="00311BC9">
        <w:rPr>
          <w:rFonts w:ascii="Times New Roman" w:eastAsia="Calibri" w:hAnsi="Times New Roman" w:cs="Times New Roman"/>
          <w:sz w:val="24"/>
          <w:szCs w:val="24"/>
        </w:rPr>
        <w:t>, Y</w:t>
      </w:r>
      <w:r w:rsidRPr="00311BC9">
        <w:rPr>
          <w:rFonts w:ascii="Times New Roman" w:eastAsia="Calibri" w:hAnsi="Times New Roman" w:cs="Times New Roman"/>
          <w:sz w:val="24"/>
          <w:szCs w:val="24"/>
          <w:vertAlign w:val="subscript"/>
        </w:rPr>
        <w:t>i</w:t>
      </w:r>
      <w:r w:rsidRPr="00311BC9">
        <w:rPr>
          <w:rFonts w:ascii="Times New Roman" w:eastAsia="Calibri" w:hAnsi="Times New Roman" w:cs="Times New Roman"/>
          <w:sz w:val="24"/>
          <w:szCs w:val="24"/>
        </w:rPr>
        <w:t xml:space="preserve">), shown last in Figure </w:t>
      </w:r>
      <w:r w:rsidR="0047112C">
        <w:rPr>
          <w:rFonts w:ascii="Times New Roman" w:eastAsia="Calibri" w:hAnsi="Times New Roman" w:cs="Times New Roman"/>
          <w:sz w:val="24"/>
          <w:szCs w:val="24"/>
        </w:rPr>
        <w:t>3 and placed on the system life cycle as in Figure 4.</w:t>
      </w:r>
      <w:r w:rsidR="00D83DEB">
        <w:rPr>
          <w:rFonts w:ascii="Times New Roman" w:eastAsia="Calibri" w:hAnsi="Times New Roman" w:cs="Times New Roman"/>
          <w:sz w:val="24"/>
          <w:szCs w:val="24"/>
        </w:rPr>
        <w:t xml:space="preserve"> </w:t>
      </w:r>
      <w:r w:rsidR="0047112C">
        <w:rPr>
          <w:rFonts w:ascii="Times New Roman" w:eastAsia="Calibri" w:hAnsi="Times New Roman" w:cs="Times New Roman"/>
          <w:sz w:val="24"/>
          <w:szCs w:val="24"/>
        </w:rPr>
        <w:t xml:space="preserve">Note that </w:t>
      </w:r>
      <w:r w:rsidR="00A71338">
        <w:rPr>
          <w:rFonts w:ascii="Times New Roman" w:eastAsia="Calibri" w:hAnsi="Times New Roman" w:cs="Times New Roman"/>
          <w:sz w:val="24"/>
          <w:szCs w:val="24"/>
        </w:rPr>
        <w:t>this</w:t>
      </w:r>
      <w:r w:rsidR="0047112C">
        <w:rPr>
          <w:rFonts w:ascii="Times New Roman" w:eastAsia="Calibri" w:hAnsi="Times New Roman" w:cs="Times New Roman"/>
          <w:sz w:val="24"/>
          <w:szCs w:val="24"/>
        </w:rPr>
        <w:t xml:space="preserve"> brings </w:t>
      </w:r>
      <w:r w:rsidR="00A71338">
        <w:rPr>
          <w:rFonts w:ascii="Times New Roman" w:eastAsia="Calibri" w:hAnsi="Times New Roman" w:cs="Times New Roman"/>
          <w:sz w:val="24"/>
          <w:szCs w:val="24"/>
        </w:rPr>
        <w:t xml:space="preserve">OR and SA </w:t>
      </w:r>
      <w:r w:rsidR="0047112C">
        <w:rPr>
          <w:rFonts w:ascii="Times New Roman" w:eastAsia="Calibri" w:hAnsi="Times New Roman" w:cs="Times New Roman"/>
          <w:sz w:val="24"/>
          <w:szCs w:val="24"/>
        </w:rPr>
        <w:t>into the design sector</w:t>
      </w:r>
      <w:r w:rsidR="00A71338">
        <w:rPr>
          <w:rFonts w:ascii="Times New Roman" w:eastAsia="Calibri" w:hAnsi="Times New Roman" w:cs="Times New Roman"/>
          <w:sz w:val="24"/>
          <w:szCs w:val="24"/>
        </w:rPr>
        <w:t xml:space="preserve"> where commitments need </w:t>
      </w:r>
      <w:r w:rsidR="00BC3DA3">
        <w:rPr>
          <w:rFonts w:ascii="Times New Roman" w:eastAsia="Calibri" w:hAnsi="Times New Roman" w:cs="Times New Roman"/>
          <w:sz w:val="24"/>
          <w:szCs w:val="24"/>
        </w:rPr>
        <w:t xml:space="preserve">maximum </w:t>
      </w:r>
      <w:r w:rsidR="00A71338">
        <w:rPr>
          <w:rFonts w:ascii="Times New Roman" w:eastAsia="Calibri" w:hAnsi="Times New Roman" w:cs="Times New Roman"/>
          <w:sz w:val="24"/>
          <w:szCs w:val="24"/>
        </w:rPr>
        <w:t>attention!</w:t>
      </w:r>
    </w:p>
    <w:p w14:paraId="08C69556" w14:textId="35297FA0" w:rsidR="00F04573" w:rsidRPr="00311BC9" w:rsidRDefault="005933DD" w:rsidP="00941996">
      <w:pPr>
        <w:spacing w:after="200" w:line="240" w:lineRule="auto"/>
        <w:jc w:val="center"/>
        <w:rPr>
          <w:rFonts w:ascii="Times New Roman" w:eastAsia="Calibri" w:hAnsi="Times New Roman" w:cs="Times New Roman"/>
          <w:b/>
          <w:color w:val="000000"/>
          <w:sz w:val="24"/>
          <w:szCs w:val="24"/>
        </w:rPr>
      </w:pPr>
      <w:r w:rsidRPr="00311BC9">
        <w:rPr>
          <w:rFonts w:ascii="Times New Roman" w:eastAsia="Calibri" w:hAnsi="Times New Roman" w:cs="Times New Roman"/>
          <w:noProof/>
          <w:sz w:val="24"/>
          <w:szCs w:val="24"/>
        </w:rPr>
        <w:lastRenderedPageBreak/>
        <w:drawing>
          <wp:inline distT="0" distB="0" distL="0" distR="0" wp14:anchorId="0EF77665" wp14:editId="1DA50C3F">
            <wp:extent cx="4482465" cy="5946653"/>
            <wp:effectExtent l="0" t="7937" r="5397" b="5398"/>
            <wp:docPr id="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4493630" cy="5961465"/>
                    </a:xfrm>
                    <a:prstGeom prst="rect">
                      <a:avLst/>
                    </a:prstGeom>
                    <a:noFill/>
                    <a:ln>
                      <a:noFill/>
                    </a:ln>
                  </pic:spPr>
                </pic:pic>
              </a:graphicData>
            </a:graphic>
          </wp:inline>
        </w:drawing>
      </w:r>
      <w:r w:rsidRPr="00311BC9">
        <w:rPr>
          <w:rFonts w:ascii="Times New Roman" w:eastAsia="Calibri" w:hAnsi="Times New Roman" w:cs="Times New Roman"/>
          <w:b/>
          <w:color w:val="000000"/>
          <w:sz w:val="24"/>
          <w:szCs w:val="24"/>
        </w:rPr>
        <w:t xml:space="preserve">Figure </w:t>
      </w:r>
      <w:r w:rsidR="008E4338" w:rsidRPr="00311BC9">
        <w:rPr>
          <w:rFonts w:ascii="Times New Roman" w:eastAsia="Calibri" w:hAnsi="Times New Roman" w:cs="Times New Roman"/>
          <w:b/>
          <w:color w:val="000000"/>
          <w:sz w:val="24"/>
          <w:szCs w:val="24"/>
        </w:rPr>
        <w:t>4</w:t>
      </w:r>
      <w:r w:rsidRPr="00311BC9">
        <w:rPr>
          <w:rFonts w:ascii="Times New Roman" w:eastAsia="Calibri" w:hAnsi="Times New Roman" w:cs="Times New Roman"/>
          <w:b/>
          <w:color w:val="000000"/>
          <w:sz w:val="24"/>
          <w:szCs w:val="24"/>
        </w:rPr>
        <w:t>.</w:t>
      </w:r>
      <w:r w:rsidR="00D83DEB">
        <w:rPr>
          <w:rFonts w:ascii="Times New Roman" w:eastAsia="Calibri" w:hAnsi="Times New Roman" w:cs="Times New Roman"/>
          <w:b/>
          <w:color w:val="000000"/>
          <w:sz w:val="24"/>
          <w:szCs w:val="24"/>
        </w:rPr>
        <w:t xml:space="preserve"> </w:t>
      </w:r>
      <w:r w:rsidRPr="00311BC9">
        <w:rPr>
          <w:rFonts w:ascii="Times New Roman" w:eastAsia="Calibri" w:hAnsi="Times New Roman" w:cs="Times New Roman"/>
          <w:b/>
          <w:color w:val="000000"/>
          <w:sz w:val="24"/>
          <w:szCs w:val="24"/>
        </w:rPr>
        <w:t>Evaluation in Systems Design and Operations</w:t>
      </w:r>
    </w:p>
    <w:p w14:paraId="151B8B87" w14:textId="0E33EAD0" w:rsidR="00A71338" w:rsidRPr="00311BC9" w:rsidRDefault="00A71338" w:rsidP="00A71338">
      <w:pPr>
        <w:widowControl w:val="0"/>
        <w:spacing w:after="0" w:line="240" w:lineRule="auto"/>
        <w:jc w:val="both"/>
        <w:rPr>
          <w:rFonts w:ascii="Times New Roman" w:eastAsia="Calibri" w:hAnsi="Times New Roman" w:cs="Times New Roman"/>
          <w:sz w:val="24"/>
          <w:szCs w:val="24"/>
        </w:rPr>
      </w:pPr>
      <w:r w:rsidRPr="00311BC9">
        <w:rPr>
          <w:rFonts w:ascii="Times New Roman" w:eastAsia="Calibri" w:hAnsi="Times New Roman" w:cs="Times New Roman"/>
          <w:sz w:val="24"/>
          <w:szCs w:val="24"/>
        </w:rPr>
        <w:t xml:space="preserve">Although too late for the First Edition in 1981, all subsequent editions of </w:t>
      </w:r>
      <w:r w:rsidRPr="00311BC9">
        <w:rPr>
          <w:rFonts w:ascii="Times New Roman" w:eastAsia="Calibri" w:hAnsi="Times New Roman" w:cs="Times New Roman"/>
          <w:i/>
          <w:sz w:val="24"/>
          <w:szCs w:val="24"/>
        </w:rPr>
        <w:t>Systems Engineering and Analysis</w:t>
      </w:r>
      <w:r w:rsidRPr="00311BC9">
        <w:rPr>
          <w:rFonts w:ascii="Times New Roman" w:eastAsia="Calibri" w:hAnsi="Times New Roman" w:cs="Times New Roman"/>
          <w:sz w:val="24"/>
          <w:szCs w:val="24"/>
        </w:rPr>
        <w:t xml:space="preserve"> by Blanchard and Fabrycky incorporated the DDP concept for system design evaluation.</w:t>
      </w:r>
      <w:r w:rsidR="00BC3DA3">
        <w:rPr>
          <w:rFonts w:ascii="Times New Roman" w:eastAsia="Calibri" w:hAnsi="Times New Roman" w:cs="Times New Roman"/>
          <w:b/>
          <w:sz w:val="24"/>
          <w:szCs w:val="24"/>
          <w:vertAlign w:val="superscript"/>
        </w:rPr>
        <w:t>3</w:t>
      </w:r>
      <w:r w:rsidRPr="00311BC9">
        <w:rPr>
          <w:rFonts w:ascii="Times New Roman" w:eastAsia="Calibri" w:hAnsi="Times New Roman" w:cs="Times New Roman"/>
          <w:sz w:val="24"/>
          <w:szCs w:val="24"/>
        </w:rPr>
        <w:t xml:space="preserve"> Also, an added notion </w:t>
      </w:r>
      <w:proofErr w:type="gramStart"/>
      <w:r w:rsidRPr="00311BC9">
        <w:rPr>
          <w:rFonts w:ascii="Times New Roman" w:eastAsia="Calibri" w:hAnsi="Times New Roman" w:cs="Times New Roman"/>
          <w:sz w:val="24"/>
          <w:szCs w:val="24"/>
        </w:rPr>
        <w:t>was adopted</w:t>
      </w:r>
      <w:proofErr w:type="gramEnd"/>
      <w:r w:rsidRPr="00311BC9">
        <w:rPr>
          <w:rFonts w:ascii="Times New Roman" w:eastAsia="Calibri" w:hAnsi="Times New Roman" w:cs="Times New Roman"/>
          <w:sz w:val="24"/>
          <w:szCs w:val="24"/>
        </w:rPr>
        <w:t xml:space="preserve"> demonstrating that equivalence must be employed within each alternative; equivalence utilizing both money flow modeling and optimization modeling across design variables.</w:t>
      </w:r>
      <w:r w:rsidR="00D83DEB">
        <w:rPr>
          <w:rFonts w:ascii="Times New Roman" w:eastAsia="Calibri" w:hAnsi="Times New Roman" w:cs="Times New Roman"/>
          <w:sz w:val="24"/>
          <w:szCs w:val="24"/>
        </w:rPr>
        <w:t xml:space="preserve"> </w:t>
      </w:r>
      <w:r w:rsidRPr="00311BC9">
        <w:rPr>
          <w:rFonts w:ascii="Times New Roman" w:eastAsia="Calibri" w:hAnsi="Times New Roman" w:cs="Times New Roman"/>
          <w:sz w:val="24"/>
          <w:szCs w:val="24"/>
        </w:rPr>
        <w:t xml:space="preserve">Equivalence in this advanced context </w:t>
      </w:r>
      <w:proofErr w:type="gramStart"/>
      <w:r w:rsidRPr="00311BC9">
        <w:rPr>
          <w:rFonts w:ascii="Times New Roman" w:eastAsia="Calibri" w:hAnsi="Times New Roman" w:cs="Times New Roman"/>
          <w:sz w:val="24"/>
          <w:szCs w:val="24"/>
        </w:rPr>
        <w:t>was shown</w:t>
      </w:r>
      <w:proofErr w:type="gramEnd"/>
      <w:r w:rsidRPr="00311BC9">
        <w:rPr>
          <w:rFonts w:ascii="Times New Roman" w:eastAsia="Calibri" w:hAnsi="Times New Roman" w:cs="Times New Roman"/>
          <w:sz w:val="24"/>
          <w:szCs w:val="24"/>
        </w:rPr>
        <w:t xml:space="preserve"> to be essential for a valid and fair comparison of mutually exclusive alternatives.</w:t>
      </w:r>
    </w:p>
    <w:p w14:paraId="0A3E5A51" w14:textId="77777777" w:rsidR="00A71338" w:rsidRDefault="00A71338" w:rsidP="008D7DB3">
      <w:pPr>
        <w:widowControl w:val="0"/>
        <w:tabs>
          <w:tab w:val="left" w:pos="720"/>
        </w:tabs>
        <w:spacing w:after="0" w:line="240" w:lineRule="auto"/>
        <w:ind w:left="1080" w:hanging="1080"/>
        <w:rPr>
          <w:rFonts w:ascii="Times New Roman" w:eastAsia="Times New Roman" w:hAnsi="Times New Roman" w:cs="Times New Roman"/>
          <w:b/>
          <w:color w:val="000000"/>
          <w:sz w:val="24"/>
          <w:szCs w:val="24"/>
        </w:rPr>
      </w:pPr>
    </w:p>
    <w:p w14:paraId="455BC115" w14:textId="101851BA" w:rsidR="008D7DB3" w:rsidRPr="00311BC9" w:rsidRDefault="00C84BFC" w:rsidP="00447D85">
      <w:pPr>
        <w:keepNext/>
        <w:widowControl w:val="0"/>
        <w:tabs>
          <w:tab w:val="left" w:pos="720"/>
        </w:tabs>
        <w:spacing w:after="0" w:line="240" w:lineRule="auto"/>
        <w:ind w:left="1080" w:hanging="108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w:t>
      </w:r>
      <w:r w:rsidR="008D7DB3" w:rsidRPr="00311BC9">
        <w:rPr>
          <w:rFonts w:ascii="Times New Roman" w:eastAsia="Times New Roman" w:hAnsi="Times New Roman" w:cs="Times New Roman"/>
          <w:b/>
          <w:color w:val="000000"/>
          <w:sz w:val="24"/>
          <w:szCs w:val="24"/>
        </w:rPr>
        <w:t>.</w:t>
      </w:r>
      <w:r w:rsidR="00D83DEB">
        <w:rPr>
          <w:rFonts w:ascii="Times New Roman" w:eastAsia="Times New Roman" w:hAnsi="Times New Roman" w:cs="Times New Roman"/>
          <w:b/>
          <w:color w:val="000000"/>
          <w:sz w:val="24"/>
          <w:szCs w:val="24"/>
        </w:rPr>
        <w:t xml:space="preserve"> </w:t>
      </w:r>
      <w:r w:rsidR="008D7DB3" w:rsidRPr="00311BC9">
        <w:rPr>
          <w:rFonts w:ascii="Times New Roman" w:eastAsia="Times New Roman" w:hAnsi="Times New Roman" w:cs="Times New Roman"/>
          <w:b/>
          <w:color w:val="000000"/>
          <w:sz w:val="24"/>
          <w:szCs w:val="24"/>
        </w:rPr>
        <w:t>A Morphology for Systems Engineering</w:t>
      </w:r>
    </w:p>
    <w:p w14:paraId="6C0B2F59" w14:textId="77777777" w:rsidR="008E4338" w:rsidRPr="00311BC9" w:rsidRDefault="008E4338" w:rsidP="00447D85">
      <w:pPr>
        <w:keepNext/>
        <w:widowControl w:val="0"/>
        <w:tabs>
          <w:tab w:val="left" w:pos="720"/>
        </w:tabs>
        <w:spacing w:after="0" w:line="240" w:lineRule="auto"/>
        <w:ind w:left="1080" w:hanging="1080"/>
        <w:rPr>
          <w:rFonts w:ascii="Times New Roman" w:eastAsia="Times New Roman" w:hAnsi="Times New Roman" w:cs="Times New Roman"/>
          <w:b/>
          <w:color w:val="000000"/>
          <w:sz w:val="24"/>
          <w:szCs w:val="24"/>
        </w:rPr>
      </w:pPr>
    </w:p>
    <w:p w14:paraId="042458AE" w14:textId="55CC511C" w:rsidR="008E4338" w:rsidRPr="00311BC9" w:rsidRDefault="008E4338" w:rsidP="008E4338">
      <w:pPr>
        <w:widowControl w:val="0"/>
        <w:tabs>
          <w:tab w:val="left" w:pos="720"/>
        </w:tabs>
        <w:spacing w:after="0" w:line="240" w:lineRule="auto"/>
        <w:rPr>
          <w:rFonts w:ascii="Times New Roman" w:eastAsia="Times New Roman" w:hAnsi="Times New Roman" w:cs="Times New Roman"/>
          <w:color w:val="000000"/>
          <w:sz w:val="24"/>
          <w:szCs w:val="24"/>
        </w:rPr>
      </w:pPr>
      <w:r w:rsidRPr="00311BC9">
        <w:rPr>
          <w:rFonts w:ascii="Times New Roman" w:eastAsia="Times New Roman" w:hAnsi="Times New Roman" w:cs="Times New Roman"/>
          <w:color w:val="000000"/>
          <w:sz w:val="24"/>
          <w:szCs w:val="24"/>
        </w:rPr>
        <w:t xml:space="preserve">A </w:t>
      </w:r>
      <w:proofErr w:type="gramStart"/>
      <w:r w:rsidRPr="00311BC9">
        <w:rPr>
          <w:rFonts w:ascii="Times New Roman" w:eastAsia="Times New Roman" w:hAnsi="Times New Roman" w:cs="Times New Roman"/>
          <w:color w:val="000000"/>
          <w:sz w:val="24"/>
          <w:szCs w:val="24"/>
        </w:rPr>
        <w:t>ten block</w:t>
      </w:r>
      <w:proofErr w:type="gramEnd"/>
      <w:r w:rsidRPr="00311BC9">
        <w:rPr>
          <w:rFonts w:ascii="Times New Roman" w:eastAsia="Times New Roman" w:hAnsi="Times New Roman" w:cs="Times New Roman"/>
          <w:color w:val="000000"/>
          <w:sz w:val="24"/>
          <w:szCs w:val="24"/>
        </w:rPr>
        <w:t xml:space="preserve"> morphology (form and structure) for capturing the high-level functions of Synthesis, Analysis</w:t>
      </w:r>
      <w:r w:rsidR="00A71338">
        <w:rPr>
          <w:rFonts w:ascii="Times New Roman" w:eastAsia="Times New Roman" w:hAnsi="Times New Roman" w:cs="Times New Roman"/>
          <w:color w:val="000000"/>
          <w:sz w:val="24"/>
          <w:szCs w:val="24"/>
        </w:rPr>
        <w:t>,</w:t>
      </w:r>
      <w:r w:rsidRPr="00311BC9">
        <w:rPr>
          <w:rFonts w:ascii="Times New Roman" w:eastAsia="Times New Roman" w:hAnsi="Times New Roman" w:cs="Times New Roman"/>
          <w:color w:val="000000"/>
          <w:sz w:val="24"/>
          <w:szCs w:val="24"/>
        </w:rPr>
        <w:t xml:space="preserve"> and Evaluation is illustrated in Figure 5</w:t>
      </w:r>
      <w:r w:rsidR="00A71338">
        <w:rPr>
          <w:rFonts w:ascii="Times New Roman" w:eastAsia="Times New Roman" w:hAnsi="Times New Roman" w:cs="Times New Roman"/>
          <w:color w:val="000000"/>
          <w:sz w:val="24"/>
          <w:szCs w:val="24"/>
        </w:rPr>
        <w:t xml:space="preserve"> and discussed first at the level of Figure 1</w:t>
      </w:r>
      <w:r w:rsidRPr="00311BC9">
        <w:rPr>
          <w:rFonts w:ascii="Times New Roman" w:eastAsia="Times New Roman" w:hAnsi="Times New Roman" w:cs="Times New Roman"/>
          <w:color w:val="000000"/>
          <w:sz w:val="24"/>
          <w:szCs w:val="24"/>
        </w:rPr>
        <w:t>.</w:t>
      </w:r>
    </w:p>
    <w:p w14:paraId="016ABBB2" w14:textId="77777777" w:rsidR="00F04573" w:rsidRPr="00311BC9" w:rsidRDefault="00F04573" w:rsidP="008E4338">
      <w:pPr>
        <w:spacing w:after="0" w:line="240" w:lineRule="auto"/>
        <w:rPr>
          <w:rFonts w:ascii="Times New Roman" w:eastAsia="Calibri" w:hAnsi="Times New Roman" w:cs="Times New Roman"/>
          <w:b/>
          <w:color w:val="000000"/>
          <w:sz w:val="24"/>
          <w:szCs w:val="24"/>
        </w:rPr>
      </w:pPr>
    </w:p>
    <w:p w14:paraId="00AA6F40" w14:textId="77777777" w:rsidR="00447D85" w:rsidRDefault="008D7DB3" w:rsidP="00447D85">
      <w:pPr>
        <w:spacing w:after="200" w:line="240" w:lineRule="auto"/>
        <w:jc w:val="both"/>
        <w:rPr>
          <w:rFonts w:ascii="Times New Roman" w:eastAsia="Calibri" w:hAnsi="Times New Roman" w:cs="Times New Roman"/>
          <w:sz w:val="24"/>
          <w:szCs w:val="24"/>
        </w:rPr>
      </w:pPr>
      <w:r w:rsidRPr="00311BC9">
        <w:rPr>
          <w:rFonts w:ascii="Times New Roman" w:eastAsia="Calibri" w:hAnsi="Times New Roman" w:cs="Times New Roman"/>
          <w:b/>
          <w:color w:val="000000"/>
          <w:sz w:val="24"/>
          <w:szCs w:val="24"/>
        </w:rPr>
        <w:t>Synthesis.</w:t>
      </w:r>
      <w:r w:rsidR="00D83DEB">
        <w:rPr>
          <w:rFonts w:ascii="Times New Roman" w:eastAsia="Calibri" w:hAnsi="Times New Roman" w:cs="Times New Roman"/>
          <w:b/>
          <w:color w:val="000000"/>
          <w:sz w:val="24"/>
          <w:szCs w:val="24"/>
        </w:rPr>
        <w:t xml:space="preserve"> </w:t>
      </w:r>
      <w:r w:rsidRPr="00311BC9">
        <w:rPr>
          <w:rFonts w:ascii="Times New Roman" w:eastAsia="Calibri" w:hAnsi="Times New Roman" w:cs="Times New Roman"/>
          <w:sz w:val="24"/>
          <w:szCs w:val="24"/>
        </w:rPr>
        <w:t xml:space="preserve">To design is to synthesize, project, and propose what might be for a specific set of customer requirements, often expressed in functional terms (Block 2). Synthesis is the creative </w:t>
      </w:r>
      <w:r w:rsidR="00447D85" w:rsidRPr="00311BC9">
        <w:rPr>
          <w:rFonts w:ascii="Times New Roman" w:eastAsia="Calibri" w:hAnsi="Times New Roman" w:cs="Times New Roman"/>
          <w:sz w:val="24"/>
          <w:szCs w:val="24"/>
        </w:rPr>
        <w:t>process of putting known things together into new and more useful combinations. Meeting a need in compliance with customer requirements is the objective of design synthesis.</w:t>
      </w:r>
    </w:p>
    <w:p w14:paraId="4D76C888" w14:textId="2C6A11E7" w:rsidR="00A72967" w:rsidRDefault="00A72967" w:rsidP="00447D85">
      <w:pPr>
        <w:spacing w:after="200" w:line="240" w:lineRule="auto"/>
        <w:jc w:val="both"/>
        <w:rPr>
          <w:rFonts w:ascii="Times New Roman" w:eastAsia="Calibri" w:hAnsi="Times New Roman" w:cs="Times New Roman"/>
          <w:sz w:val="24"/>
          <w:szCs w:val="24"/>
        </w:rPr>
      </w:pPr>
      <w:r w:rsidRPr="00311BC9">
        <w:rPr>
          <w:rFonts w:ascii="Times New Roman" w:eastAsia="Times New Roman" w:hAnsi="Times New Roman" w:cs="Times New Roman"/>
          <w:color w:val="000000"/>
          <w:sz w:val="24"/>
          <w:szCs w:val="24"/>
        </w:rPr>
        <w:t xml:space="preserve">The primary elements enabling design synthesis are the design team (Block 3) supported by traditional and computer-based tools for design synthesis (Block 4). Design synthesis is </w:t>
      </w:r>
      <w:r>
        <w:rPr>
          <w:rFonts w:ascii="Times New Roman" w:eastAsia="Times New Roman" w:hAnsi="Times New Roman" w:cs="Times New Roman"/>
          <w:color w:val="000000"/>
          <w:sz w:val="24"/>
          <w:szCs w:val="24"/>
        </w:rPr>
        <w:t xml:space="preserve">often </w:t>
      </w:r>
      <w:r w:rsidRPr="00311BC9">
        <w:rPr>
          <w:rFonts w:ascii="Times New Roman" w:eastAsia="Times New Roman" w:hAnsi="Times New Roman" w:cs="Times New Roman"/>
          <w:color w:val="000000"/>
          <w:sz w:val="24"/>
          <w:szCs w:val="24"/>
        </w:rPr>
        <w:t>best</w:t>
      </w:r>
    </w:p>
    <w:p w14:paraId="0B62B017" w14:textId="0656B5CB" w:rsidR="006D7A13" w:rsidRPr="00311BC9" w:rsidRDefault="005933DD" w:rsidP="00447D85">
      <w:pPr>
        <w:spacing w:after="200" w:line="240" w:lineRule="auto"/>
        <w:jc w:val="center"/>
        <w:rPr>
          <w:rFonts w:ascii="Times New Roman" w:eastAsia="Times New Roman" w:hAnsi="Times New Roman" w:cs="Times New Roman"/>
          <w:b/>
          <w:sz w:val="24"/>
          <w:szCs w:val="24"/>
        </w:rPr>
      </w:pPr>
      <w:r w:rsidRPr="00311BC9">
        <w:rPr>
          <w:rFonts w:ascii="Times New Roman" w:eastAsia="Times New Roman" w:hAnsi="Times New Roman" w:cs="Times New Roman"/>
          <w:noProof/>
          <w:sz w:val="24"/>
          <w:szCs w:val="24"/>
        </w:rPr>
        <w:lastRenderedPageBreak/>
        <w:drawing>
          <wp:inline distT="0" distB="0" distL="0" distR="0" wp14:anchorId="111BB5C8" wp14:editId="010E15E2">
            <wp:extent cx="4041184" cy="5819556"/>
            <wp:effectExtent l="6350" t="0" r="3810" b="3810"/>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049695" cy="5831812"/>
                    </a:xfrm>
                    <a:prstGeom prst="rect">
                      <a:avLst/>
                    </a:prstGeom>
                    <a:noFill/>
                    <a:ln>
                      <a:noFill/>
                    </a:ln>
                  </pic:spPr>
                </pic:pic>
              </a:graphicData>
            </a:graphic>
          </wp:inline>
        </w:drawing>
      </w:r>
      <w:r w:rsidR="006D7A13" w:rsidRPr="00311BC9">
        <w:rPr>
          <w:rFonts w:ascii="Times New Roman" w:eastAsia="Times New Roman" w:hAnsi="Times New Roman" w:cs="Times New Roman"/>
          <w:b/>
          <w:sz w:val="24"/>
          <w:szCs w:val="24"/>
        </w:rPr>
        <w:t>Figure 5.</w:t>
      </w:r>
      <w:r w:rsidR="00D83DEB">
        <w:rPr>
          <w:rFonts w:ascii="Times New Roman" w:eastAsia="Times New Roman" w:hAnsi="Times New Roman" w:cs="Times New Roman"/>
          <w:b/>
          <w:sz w:val="24"/>
          <w:szCs w:val="24"/>
        </w:rPr>
        <w:t xml:space="preserve"> </w:t>
      </w:r>
      <w:r w:rsidR="006D7A13" w:rsidRPr="00311BC9">
        <w:rPr>
          <w:rFonts w:ascii="Times New Roman" w:eastAsia="Times New Roman" w:hAnsi="Times New Roman" w:cs="Times New Roman"/>
          <w:b/>
          <w:sz w:val="24"/>
          <w:szCs w:val="24"/>
        </w:rPr>
        <w:t>A Morphology for the Engineering of Systems</w:t>
      </w:r>
    </w:p>
    <w:p w14:paraId="05AC39B7" w14:textId="1527BEB2" w:rsidR="00A71338" w:rsidRDefault="00A71338" w:rsidP="00A71338">
      <w:pPr>
        <w:widowControl w:val="0"/>
        <w:spacing w:after="0" w:line="240" w:lineRule="auto"/>
        <w:jc w:val="both"/>
        <w:rPr>
          <w:rFonts w:ascii="Times New Roman" w:eastAsia="Times New Roman" w:hAnsi="Times New Roman" w:cs="Times New Roman"/>
          <w:color w:val="000000"/>
          <w:sz w:val="24"/>
          <w:szCs w:val="24"/>
        </w:rPr>
      </w:pPr>
      <w:proofErr w:type="gramStart"/>
      <w:r w:rsidRPr="00311BC9">
        <w:rPr>
          <w:rFonts w:ascii="Times New Roman" w:eastAsia="Times New Roman" w:hAnsi="Times New Roman" w:cs="Times New Roman"/>
          <w:color w:val="000000"/>
          <w:sz w:val="24"/>
          <w:szCs w:val="24"/>
        </w:rPr>
        <w:t>accomplished</w:t>
      </w:r>
      <w:proofErr w:type="gramEnd"/>
      <w:r w:rsidRPr="00311BC9">
        <w:rPr>
          <w:rFonts w:ascii="Times New Roman" w:eastAsia="Times New Roman" w:hAnsi="Times New Roman" w:cs="Times New Roman"/>
          <w:color w:val="000000"/>
          <w:sz w:val="24"/>
          <w:szCs w:val="24"/>
        </w:rPr>
        <w:t xml:space="preserve"> by combining top-down and bottom-up activities (Block 5). Existing and newly developed components, parts, and subsystems </w:t>
      </w:r>
      <w:proofErr w:type="gramStart"/>
      <w:r w:rsidRPr="00311BC9">
        <w:rPr>
          <w:rFonts w:ascii="Times New Roman" w:eastAsia="Times New Roman" w:hAnsi="Times New Roman" w:cs="Times New Roman"/>
          <w:color w:val="000000"/>
          <w:sz w:val="24"/>
          <w:szCs w:val="24"/>
        </w:rPr>
        <w:t>are integrated</w:t>
      </w:r>
      <w:proofErr w:type="gramEnd"/>
      <w:r w:rsidRPr="00311BC9">
        <w:rPr>
          <w:rFonts w:ascii="Times New Roman" w:eastAsia="Times New Roman" w:hAnsi="Times New Roman" w:cs="Times New Roman"/>
          <w:color w:val="000000"/>
          <w:sz w:val="24"/>
          <w:szCs w:val="24"/>
        </w:rPr>
        <w:t xml:space="preserve"> to generate candidate system designs for analysis and evaluation.</w:t>
      </w:r>
    </w:p>
    <w:p w14:paraId="74F99B42" w14:textId="77777777" w:rsidR="006D7A13" w:rsidRPr="00311BC9" w:rsidRDefault="006D7A13" w:rsidP="00A71338">
      <w:pPr>
        <w:widowControl w:val="0"/>
        <w:spacing w:after="0" w:line="240" w:lineRule="auto"/>
        <w:jc w:val="both"/>
        <w:rPr>
          <w:rFonts w:ascii="Times New Roman" w:eastAsia="Times New Roman" w:hAnsi="Times New Roman" w:cs="Times New Roman"/>
          <w:color w:val="000000"/>
          <w:sz w:val="24"/>
          <w:szCs w:val="24"/>
        </w:rPr>
      </w:pPr>
    </w:p>
    <w:p w14:paraId="517F66BD" w14:textId="68624423" w:rsidR="005933DD" w:rsidRPr="00311BC9" w:rsidRDefault="005933DD" w:rsidP="00941996">
      <w:pPr>
        <w:widowControl w:val="0"/>
        <w:spacing w:after="0" w:line="240" w:lineRule="auto"/>
        <w:jc w:val="both"/>
        <w:rPr>
          <w:rFonts w:ascii="Times New Roman" w:eastAsia="Calibri" w:hAnsi="Times New Roman" w:cs="Times New Roman"/>
          <w:color w:val="000000"/>
          <w:sz w:val="24"/>
          <w:szCs w:val="24"/>
        </w:rPr>
      </w:pPr>
      <w:r w:rsidRPr="00311BC9">
        <w:rPr>
          <w:rFonts w:ascii="Times New Roman" w:eastAsia="Calibri" w:hAnsi="Times New Roman" w:cs="Times New Roman"/>
          <w:b/>
          <w:color w:val="000000"/>
          <w:sz w:val="24"/>
          <w:szCs w:val="24"/>
        </w:rPr>
        <w:t>Analysis.</w:t>
      </w:r>
      <w:r w:rsidR="00D83DEB">
        <w:rPr>
          <w:rFonts w:ascii="Times New Roman" w:eastAsia="Calibri" w:hAnsi="Times New Roman" w:cs="Times New Roman"/>
          <w:b/>
          <w:color w:val="000000"/>
          <w:sz w:val="24"/>
          <w:szCs w:val="24"/>
        </w:rPr>
        <w:t xml:space="preserve"> </w:t>
      </w:r>
      <w:r w:rsidRPr="00311BC9">
        <w:rPr>
          <w:rFonts w:ascii="Times New Roman" w:eastAsia="Calibri" w:hAnsi="Times New Roman" w:cs="Times New Roman"/>
          <w:color w:val="000000"/>
          <w:sz w:val="24"/>
          <w:szCs w:val="24"/>
        </w:rPr>
        <w:t>Analysis of candidate system or product designs is a necessary but not sufficient ingredient in system design evaluation. It involves the functions of estimation and prediction of design-dependent parameter (DDP) values (Block 6) and the forecasting of design-independent parameter (DIP) values from information found in physical and economic databases (Block 7).</w:t>
      </w:r>
    </w:p>
    <w:p w14:paraId="1F9530B0" w14:textId="77777777" w:rsidR="005933DD" w:rsidRPr="00311BC9" w:rsidRDefault="005933DD" w:rsidP="00941996">
      <w:pPr>
        <w:widowControl w:val="0"/>
        <w:spacing w:after="0" w:line="240" w:lineRule="auto"/>
        <w:jc w:val="both"/>
        <w:rPr>
          <w:rFonts w:ascii="Times New Roman" w:eastAsia="Calibri" w:hAnsi="Times New Roman" w:cs="Times New Roman"/>
          <w:color w:val="000000"/>
          <w:sz w:val="24"/>
          <w:szCs w:val="24"/>
        </w:rPr>
      </w:pPr>
    </w:p>
    <w:p w14:paraId="3979831D" w14:textId="77777777" w:rsidR="005933DD" w:rsidRDefault="005933DD" w:rsidP="00941996">
      <w:pPr>
        <w:widowControl w:val="0"/>
        <w:spacing w:after="0" w:line="240" w:lineRule="auto"/>
        <w:jc w:val="both"/>
        <w:rPr>
          <w:rFonts w:ascii="Times New Roman" w:eastAsia="Times New Roman" w:hAnsi="Times New Roman" w:cs="Times New Roman"/>
          <w:color w:val="000000"/>
          <w:sz w:val="24"/>
          <w:szCs w:val="24"/>
        </w:rPr>
      </w:pPr>
      <w:r w:rsidRPr="00311BC9">
        <w:rPr>
          <w:rFonts w:ascii="Times New Roman" w:eastAsia="Times New Roman" w:hAnsi="Times New Roman" w:cs="Times New Roman"/>
          <w:color w:val="000000"/>
          <w:sz w:val="24"/>
          <w:szCs w:val="24"/>
        </w:rPr>
        <w:t>Systems analysis and operations research provides a step on the way to system design evaluation, but adaptation of the models and techniques to the domain of design is required. The adaptation explicitly recognizes DDPs and incorporates the mandate of customer requirements.</w:t>
      </w:r>
    </w:p>
    <w:p w14:paraId="7C3D97F1" w14:textId="77777777" w:rsidR="00A72967" w:rsidRPr="00311BC9" w:rsidRDefault="00A72967" w:rsidP="00941996">
      <w:pPr>
        <w:widowControl w:val="0"/>
        <w:spacing w:after="0" w:line="240" w:lineRule="auto"/>
        <w:jc w:val="both"/>
        <w:rPr>
          <w:rFonts w:ascii="Times New Roman" w:eastAsia="Times New Roman" w:hAnsi="Times New Roman" w:cs="Times New Roman"/>
          <w:color w:val="000000"/>
          <w:sz w:val="24"/>
          <w:szCs w:val="24"/>
        </w:rPr>
      </w:pPr>
    </w:p>
    <w:p w14:paraId="113E558A" w14:textId="601E588C" w:rsidR="005933DD" w:rsidRPr="00311BC9" w:rsidRDefault="005933DD" w:rsidP="00941996">
      <w:pPr>
        <w:widowControl w:val="0"/>
        <w:spacing w:after="0" w:line="240" w:lineRule="auto"/>
        <w:jc w:val="both"/>
        <w:rPr>
          <w:rFonts w:ascii="Times New Roman" w:eastAsia="Calibri" w:hAnsi="Times New Roman" w:cs="Times New Roman"/>
          <w:color w:val="000000"/>
          <w:sz w:val="24"/>
          <w:szCs w:val="24"/>
        </w:rPr>
      </w:pPr>
      <w:r w:rsidRPr="00311BC9">
        <w:rPr>
          <w:rFonts w:ascii="Times New Roman" w:eastAsia="Calibri" w:hAnsi="Times New Roman" w:cs="Times New Roman"/>
          <w:b/>
          <w:color w:val="000000"/>
          <w:sz w:val="24"/>
          <w:szCs w:val="24"/>
        </w:rPr>
        <w:t>Evaluation.</w:t>
      </w:r>
      <w:r w:rsidR="00D83DEB">
        <w:rPr>
          <w:rFonts w:ascii="Times New Roman" w:eastAsia="Calibri" w:hAnsi="Times New Roman" w:cs="Times New Roman"/>
          <w:b/>
          <w:color w:val="000000"/>
          <w:sz w:val="24"/>
          <w:szCs w:val="24"/>
        </w:rPr>
        <w:t xml:space="preserve"> </w:t>
      </w:r>
      <w:r w:rsidRPr="00311BC9">
        <w:rPr>
          <w:rFonts w:ascii="Times New Roman" w:eastAsia="Calibri" w:hAnsi="Times New Roman" w:cs="Times New Roman"/>
          <w:color w:val="000000"/>
          <w:sz w:val="24"/>
          <w:szCs w:val="24"/>
        </w:rPr>
        <w:t xml:space="preserve">Each candidate design (or design alternative) </w:t>
      </w:r>
      <w:proofErr w:type="gramStart"/>
      <w:r w:rsidRPr="00311BC9">
        <w:rPr>
          <w:rFonts w:ascii="Times New Roman" w:eastAsia="Calibri" w:hAnsi="Times New Roman" w:cs="Times New Roman"/>
          <w:color w:val="000000"/>
          <w:sz w:val="24"/>
          <w:szCs w:val="24"/>
        </w:rPr>
        <w:t>should be evaluated against other candidates and checked for compliance with all customers’ requirements</w:t>
      </w:r>
      <w:proofErr w:type="gramEnd"/>
      <w:r w:rsidRPr="00311BC9">
        <w:rPr>
          <w:rFonts w:ascii="Times New Roman" w:eastAsia="Calibri" w:hAnsi="Times New Roman" w:cs="Times New Roman"/>
          <w:color w:val="000000"/>
          <w:sz w:val="24"/>
          <w:szCs w:val="24"/>
        </w:rPr>
        <w:t xml:space="preserve">. Evaluation of each candidate in Block 8 </w:t>
      </w:r>
      <w:proofErr w:type="gramStart"/>
      <w:r w:rsidRPr="00311BC9">
        <w:rPr>
          <w:rFonts w:ascii="Times New Roman" w:eastAsia="Calibri" w:hAnsi="Times New Roman" w:cs="Times New Roman"/>
          <w:color w:val="000000"/>
          <w:sz w:val="24"/>
          <w:szCs w:val="24"/>
        </w:rPr>
        <w:t>is accomplished</w:t>
      </w:r>
      <w:proofErr w:type="gramEnd"/>
      <w:r w:rsidRPr="00311BC9">
        <w:rPr>
          <w:rFonts w:ascii="Times New Roman" w:eastAsia="Calibri" w:hAnsi="Times New Roman" w:cs="Times New Roman"/>
          <w:color w:val="000000"/>
          <w:sz w:val="24"/>
          <w:szCs w:val="24"/>
        </w:rPr>
        <w:t xml:space="preserve"> after receiving DDP values for the candidate from Block 6. It is the specific values for DDPs that differentiate (or instance) candidate designs.</w:t>
      </w:r>
    </w:p>
    <w:p w14:paraId="1F645BDD" w14:textId="77777777" w:rsidR="005933DD" w:rsidRPr="00311BC9" w:rsidRDefault="005933DD" w:rsidP="00941996">
      <w:pPr>
        <w:widowControl w:val="0"/>
        <w:spacing w:after="0" w:line="240" w:lineRule="auto"/>
        <w:jc w:val="both"/>
        <w:rPr>
          <w:rFonts w:ascii="Times New Roman" w:eastAsia="Times New Roman" w:hAnsi="Times New Roman" w:cs="Times New Roman"/>
          <w:color w:val="000000"/>
          <w:sz w:val="24"/>
          <w:szCs w:val="24"/>
        </w:rPr>
      </w:pPr>
    </w:p>
    <w:p w14:paraId="6824E0C2" w14:textId="77777777" w:rsidR="005933DD" w:rsidRDefault="005933DD" w:rsidP="00941996">
      <w:pPr>
        <w:widowControl w:val="0"/>
        <w:spacing w:after="0" w:line="240" w:lineRule="auto"/>
        <w:jc w:val="both"/>
        <w:rPr>
          <w:rFonts w:ascii="Times New Roman" w:eastAsia="Times New Roman" w:hAnsi="Times New Roman" w:cs="Times New Roman"/>
          <w:color w:val="000000"/>
          <w:sz w:val="24"/>
          <w:szCs w:val="24"/>
        </w:rPr>
      </w:pPr>
      <w:r w:rsidRPr="00311BC9">
        <w:rPr>
          <w:rFonts w:ascii="Times New Roman" w:eastAsia="Times New Roman" w:hAnsi="Times New Roman" w:cs="Times New Roman"/>
          <w:color w:val="000000"/>
          <w:sz w:val="24"/>
          <w:szCs w:val="24"/>
        </w:rPr>
        <w:t xml:space="preserve">Design-independent parameter (DIP) values determined in Block 6 are externalities. They apply across all designs </w:t>
      </w:r>
      <w:proofErr w:type="gramStart"/>
      <w:r w:rsidRPr="00311BC9">
        <w:rPr>
          <w:rFonts w:ascii="Times New Roman" w:eastAsia="Times New Roman" w:hAnsi="Times New Roman" w:cs="Times New Roman"/>
          <w:color w:val="000000"/>
          <w:sz w:val="24"/>
          <w:szCs w:val="24"/>
        </w:rPr>
        <w:t>being presented</w:t>
      </w:r>
      <w:proofErr w:type="gramEnd"/>
      <w:r w:rsidRPr="00311BC9">
        <w:rPr>
          <w:rFonts w:ascii="Times New Roman" w:eastAsia="Times New Roman" w:hAnsi="Times New Roman" w:cs="Times New Roman"/>
          <w:color w:val="000000"/>
          <w:sz w:val="24"/>
          <w:szCs w:val="24"/>
        </w:rPr>
        <w:t xml:space="preserve"> for evaluation. Each candidate </w:t>
      </w:r>
      <w:proofErr w:type="gramStart"/>
      <w:r w:rsidRPr="00311BC9">
        <w:rPr>
          <w:rFonts w:ascii="Times New Roman" w:eastAsia="Times New Roman" w:hAnsi="Times New Roman" w:cs="Times New Roman"/>
          <w:color w:val="000000"/>
          <w:sz w:val="24"/>
          <w:szCs w:val="24"/>
        </w:rPr>
        <w:t>is made</w:t>
      </w:r>
      <w:proofErr w:type="gramEnd"/>
      <w:r w:rsidRPr="00311BC9">
        <w:rPr>
          <w:rFonts w:ascii="Times New Roman" w:eastAsia="Times New Roman" w:hAnsi="Times New Roman" w:cs="Times New Roman"/>
          <w:color w:val="000000"/>
          <w:sz w:val="24"/>
          <w:szCs w:val="24"/>
        </w:rPr>
        <w:t xml:space="preserve"> equivalent in Block 8 before being presented to the customer for design decision. (Block 9). It is in Block 9 that the best candidate </w:t>
      </w:r>
      <w:proofErr w:type="gramStart"/>
      <w:r w:rsidRPr="00311BC9">
        <w:rPr>
          <w:rFonts w:ascii="Times New Roman" w:eastAsia="Times New Roman" w:hAnsi="Times New Roman" w:cs="Times New Roman"/>
          <w:color w:val="000000"/>
          <w:sz w:val="24"/>
          <w:szCs w:val="24"/>
        </w:rPr>
        <w:t>is sought</w:t>
      </w:r>
      <w:proofErr w:type="gramEnd"/>
      <w:r w:rsidRPr="00311BC9">
        <w:rPr>
          <w:rFonts w:ascii="Times New Roman" w:eastAsia="Times New Roman" w:hAnsi="Times New Roman" w:cs="Times New Roman"/>
          <w:color w:val="000000"/>
          <w:sz w:val="24"/>
          <w:szCs w:val="24"/>
        </w:rPr>
        <w:t xml:space="preserve">. The preferred choice is subjective and </w:t>
      </w:r>
      <w:proofErr w:type="gramStart"/>
      <w:r w:rsidRPr="00311BC9">
        <w:rPr>
          <w:rFonts w:ascii="Times New Roman" w:eastAsia="Times New Roman" w:hAnsi="Times New Roman" w:cs="Times New Roman"/>
          <w:color w:val="000000"/>
          <w:sz w:val="24"/>
          <w:szCs w:val="24"/>
        </w:rPr>
        <w:t>should be made</w:t>
      </w:r>
      <w:proofErr w:type="gramEnd"/>
      <w:r w:rsidRPr="00311BC9">
        <w:rPr>
          <w:rFonts w:ascii="Times New Roman" w:eastAsia="Times New Roman" w:hAnsi="Times New Roman" w:cs="Times New Roman"/>
          <w:color w:val="000000"/>
          <w:sz w:val="24"/>
          <w:szCs w:val="24"/>
        </w:rPr>
        <w:t xml:space="preserve"> by the customer.</w:t>
      </w:r>
    </w:p>
    <w:p w14:paraId="5535FCFA" w14:textId="0383B764" w:rsidR="005933DD" w:rsidRPr="00311BC9" w:rsidRDefault="00C84BFC" w:rsidP="00941996">
      <w:pPr>
        <w:spacing w:after="0" w:line="24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lastRenderedPageBreak/>
        <w:t>F.</w:t>
      </w:r>
      <w:r w:rsidR="00D83DEB">
        <w:rPr>
          <w:rFonts w:ascii="Times New Roman" w:eastAsia="Calibri" w:hAnsi="Times New Roman" w:cs="Times New Roman"/>
          <w:b/>
          <w:color w:val="000000"/>
          <w:sz w:val="24"/>
          <w:szCs w:val="24"/>
        </w:rPr>
        <w:t xml:space="preserve"> </w:t>
      </w:r>
      <w:r w:rsidR="005933DD" w:rsidRPr="00311BC9">
        <w:rPr>
          <w:rFonts w:ascii="Times New Roman" w:eastAsia="Calibri" w:hAnsi="Times New Roman" w:cs="Times New Roman"/>
          <w:b/>
          <w:color w:val="000000"/>
          <w:sz w:val="24"/>
          <w:szCs w:val="24"/>
        </w:rPr>
        <w:t xml:space="preserve">Qualitative </w:t>
      </w:r>
      <w:r w:rsidR="00B81F65">
        <w:rPr>
          <w:rFonts w:ascii="Times New Roman" w:eastAsia="Calibri" w:hAnsi="Times New Roman" w:cs="Times New Roman"/>
          <w:b/>
          <w:color w:val="000000"/>
          <w:sz w:val="24"/>
          <w:szCs w:val="24"/>
        </w:rPr>
        <w:t xml:space="preserve">Description </w:t>
      </w:r>
      <w:r w:rsidR="005933DD" w:rsidRPr="00311BC9">
        <w:rPr>
          <w:rFonts w:ascii="Times New Roman" w:eastAsia="Calibri" w:hAnsi="Times New Roman" w:cs="Times New Roman"/>
          <w:b/>
          <w:color w:val="000000"/>
          <w:sz w:val="24"/>
          <w:szCs w:val="24"/>
        </w:rPr>
        <w:t>of the Morphology</w:t>
      </w:r>
    </w:p>
    <w:p w14:paraId="1336F769" w14:textId="77777777" w:rsidR="005933DD" w:rsidRPr="00311BC9" w:rsidRDefault="005933DD" w:rsidP="00941996">
      <w:pPr>
        <w:widowControl w:val="0"/>
        <w:tabs>
          <w:tab w:val="left" w:pos="720"/>
          <w:tab w:val="left" w:pos="1200"/>
        </w:tabs>
        <w:spacing w:after="0" w:line="240" w:lineRule="auto"/>
        <w:ind w:left="540" w:hanging="540"/>
        <w:jc w:val="both"/>
        <w:rPr>
          <w:rFonts w:ascii="Times New Roman" w:eastAsia="Times New Roman" w:hAnsi="Times New Roman" w:cs="Times New Roman"/>
          <w:color w:val="000000"/>
          <w:sz w:val="24"/>
          <w:szCs w:val="24"/>
        </w:rPr>
      </w:pPr>
    </w:p>
    <w:p w14:paraId="3EBE42E6" w14:textId="1D2D5775" w:rsidR="005933DD" w:rsidRPr="00311BC9" w:rsidRDefault="005933DD" w:rsidP="00941996">
      <w:pPr>
        <w:widowControl w:val="0"/>
        <w:tabs>
          <w:tab w:val="left" w:pos="720"/>
          <w:tab w:val="left" w:pos="1200"/>
        </w:tabs>
        <w:spacing w:after="0" w:line="240" w:lineRule="auto"/>
        <w:jc w:val="both"/>
        <w:rPr>
          <w:rFonts w:ascii="Times New Roman" w:eastAsia="Times New Roman" w:hAnsi="Times New Roman" w:cs="Times New Roman"/>
          <w:color w:val="000000"/>
          <w:sz w:val="24"/>
          <w:szCs w:val="24"/>
        </w:rPr>
      </w:pPr>
      <w:r w:rsidRPr="00311BC9">
        <w:rPr>
          <w:rFonts w:ascii="Times New Roman" w:eastAsia="Times New Roman" w:hAnsi="Times New Roman" w:cs="Times New Roman"/>
          <w:color w:val="000000"/>
          <w:sz w:val="24"/>
          <w:szCs w:val="24"/>
        </w:rPr>
        <w:t xml:space="preserve">This section presents a discussion of the functions accomplished by each block in the system design morphology of Figure </w:t>
      </w:r>
      <w:r w:rsidR="006D7A13">
        <w:rPr>
          <w:rFonts w:ascii="Times New Roman" w:eastAsia="Times New Roman" w:hAnsi="Times New Roman" w:cs="Times New Roman"/>
          <w:color w:val="000000"/>
          <w:sz w:val="24"/>
          <w:szCs w:val="24"/>
        </w:rPr>
        <w:t>5</w:t>
      </w:r>
      <w:r w:rsidRPr="00311BC9">
        <w:rPr>
          <w:rFonts w:ascii="Times New Roman" w:eastAsia="Times New Roman" w:hAnsi="Times New Roman" w:cs="Times New Roman"/>
          <w:color w:val="000000"/>
          <w:sz w:val="24"/>
          <w:szCs w:val="24"/>
        </w:rPr>
        <w:t>. The discussion will be at a greater level of detail than the description of synthesis, analysis, and evaluation considered above.</w:t>
      </w:r>
    </w:p>
    <w:p w14:paraId="24193D89" w14:textId="77777777" w:rsidR="005933DD" w:rsidRPr="00311BC9" w:rsidRDefault="005933DD" w:rsidP="00941996">
      <w:pPr>
        <w:spacing w:after="0" w:line="240" w:lineRule="auto"/>
        <w:jc w:val="center"/>
        <w:rPr>
          <w:rFonts w:ascii="Times New Roman" w:eastAsia="Calibri" w:hAnsi="Times New Roman" w:cs="Times New Roman"/>
          <w:b/>
          <w:sz w:val="24"/>
          <w:szCs w:val="24"/>
        </w:rPr>
      </w:pPr>
    </w:p>
    <w:p w14:paraId="775A6B49" w14:textId="1B2FA1B3" w:rsidR="005933DD" w:rsidRPr="00311BC9" w:rsidRDefault="005933DD" w:rsidP="00941996">
      <w:pPr>
        <w:widowControl w:val="0"/>
        <w:spacing w:after="0" w:line="240" w:lineRule="auto"/>
        <w:jc w:val="both"/>
        <w:rPr>
          <w:rFonts w:ascii="Times New Roman" w:eastAsia="Calibri" w:hAnsi="Times New Roman" w:cs="Times New Roman"/>
          <w:color w:val="000000"/>
          <w:sz w:val="24"/>
          <w:szCs w:val="24"/>
        </w:rPr>
      </w:pPr>
      <w:r w:rsidRPr="00311BC9">
        <w:rPr>
          <w:rFonts w:ascii="Times New Roman" w:eastAsia="Calibri" w:hAnsi="Times New Roman" w:cs="Times New Roman"/>
          <w:b/>
          <w:color w:val="000000"/>
          <w:sz w:val="24"/>
          <w:szCs w:val="24"/>
        </w:rPr>
        <w:t>The Technologies (Block 0).</w:t>
      </w:r>
      <w:r w:rsidR="00D83DEB">
        <w:rPr>
          <w:rFonts w:ascii="Times New Roman" w:eastAsia="Calibri" w:hAnsi="Times New Roman" w:cs="Times New Roman"/>
          <w:b/>
          <w:color w:val="000000"/>
          <w:sz w:val="24"/>
          <w:szCs w:val="24"/>
        </w:rPr>
        <w:t xml:space="preserve"> </w:t>
      </w:r>
      <w:r w:rsidRPr="00311BC9">
        <w:rPr>
          <w:rFonts w:ascii="Times New Roman" w:eastAsia="Calibri" w:hAnsi="Times New Roman" w:cs="Times New Roman"/>
          <w:color w:val="000000"/>
          <w:sz w:val="24"/>
          <w:szCs w:val="24"/>
        </w:rPr>
        <w:t xml:space="preserve">Technologies are the product of applied research as indicated in Block 0. They evolve from the activities of engineering research and development and are available to </w:t>
      </w:r>
      <w:proofErr w:type="gramStart"/>
      <w:r w:rsidRPr="00311BC9">
        <w:rPr>
          <w:rFonts w:ascii="Times New Roman" w:eastAsia="Calibri" w:hAnsi="Times New Roman" w:cs="Times New Roman"/>
          <w:color w:val="000000"/>
          <w:sz w:val="24"/>
          <w:szCs w:val="24"/>
        </w:rPr>
        <w:t>be considered</w:t>
      </w:r>
      <w:proofErr w:type="gramEnd"/>
      <w:r w:rsidRPr="00311BC9">
        <w:rPr>
          <w:rFonts w:ascii="Times New Roman" w:eastAsia="Calibri" w:hAnsi="Times New Roman" w:cs="Times New Roman"/>
          <w:color w:val="000000"/>
          <w:sz w:val="24"/>
          <w:szCs w:val="24"/>
        </w:rPr>
        <w:t xml:space="preserve"> for incorporation into candidate system designs. As a driving force, technologies are the most potent ingredient for advancing the capabilities of systems, products, structures, and services.</w:t>
      </w:r>
    </w:p>
    <w:p w14:paraId="62D2CA66" w14:textId="77777777" w:rsidR="005933DD" w:rsidRPr="00311BC9" w:rsidRDefault="005933DD" w:rsidP="00941996">
      <w:pPr>
        <w:widowControl w:val="0"/>
        <w:spacing w:after="0" w:line="240" w:lineRule="auto"/>
        <w:jc w:val="both"/>
        <w:rPr>
          <w:rFonts w:ascii="Times New Roman" w:eastAsia="Calibri" w:hAnsi="Times New Roman" w:cs="Times New Roman"/>
          <w:color w:val="000000"/>
          <w:sz w:val="24"/>
          <w:szCs w:val="24"/>
        </w:rPr>
      </w:pPr>
    </w:p>
    <w:p w14:paraId="4BABA710" w14:textId="77777777" w:rsidR="005933DD" w:rsidRPr="00311BC9" w:rsidRDefault="005933DD" w:rsidP="00941996">
      <w:pPr>
        <w:widowControl w:val="0"/>
        <w:spacing w:after="0" w:line="240" w:lineRule="auto"/>
        <w:jc w:val="both"/>
        <w:rPr>
          <w:rFonts w:ascii="Times New Roman" w:eastAsia="Times New Roman" w:hAnsi="Times New Roman" w:cs="Times New Roman"/>
          <w:color w:val="000000"/>
          <w:sz w:val="24"/>
          <w:szCs w:val="24"/>
        </w:rPr>
      </w:pPr>
      <w:r w:rsidRPr="00311BC9">
        <w:rPr>
          <w:rFonts w:ascii="Times New Roman" w:eastAsia="Times New Roman" w:hAnsi="Times New Roman" w:cs="Times New Roman"/>
          <w:color w:val="000000"/>
          <w:sz w:val="24"/>
          <w:szCs w:val="24"/>
        </w:rPr>
        <w:t>It is the responsibility of the designer/producer or contractor to propose and help the customer understand what might be for each technological choice. Those producers able to articulate and deliver appropriate technological solutions on time and within budget will attain and retain a competitive edge procurement competitions and/or in the global marketplace.</w:t>
      </w:r>
    </w:p>
    <w:p w14:paraId="1334DBE5" w14:textId="77777777" w:rsidR="005933DD" w:rsidRPr="00311BC9" w:rsidRDefault="005933DD" w:rsidP="00941996">
      <w:pPr>
        <w:widowControl w:val="0"/>
        <w:spacing w:after="0" w:line="240" w:lineRule="auto"/>
        <w:jc w:val="both"/>
        <w:rPr>
          <w:rFonts w:ascii="Times New Roman" w:eastAsia="Times New Roman" w:hAnsi="Times New Roman" w:cs="Times New Roman"/>
          <w:color w:val="000000"/>
          <w:sz w:val="24"/>
          <w:szCs w:val="24"/>
        </w:rPr>
      </w:pPr>
    </w:p>
    <w:p w14:paraId="6DE493D1" w14:textId="77777777" w:rsidR="005933DD" w:rsidRPr="00311BC9" w:rsidRDefault="005933DD" w:rsidP="00941996">
      <w:pPr>
        <w:widowControl w:val="0"/>
        <w:spacing w:after="0" w:line="240" w:lineRule="auto"/>
        <w:jc w:val="both"/>
        <w:rPr>
          <w:rFonts w:ascii="Times New Roman" w:eastAsia="Calibri" w:hAnsi="Times New Roman" w:cs="Times New Roman"/>
          <w:color w:val="000000"/>
          <w:sz w:val="24"/>
          <w:szCs w:val="24"/>
        </w:rPr>
      </w:pPr>
      <w:r w:rsidRPr="00311BC9">
        <w:rPr>
          <w:rFonts w:ascii="Times New Roman" w:eastAsia="Calibri" w:hAnsi="Times New Roman" w:cs="Times New Roman"/>
          <w:b/>
          <w:color w:val="000000"/>
          <w:sz w:val="24"/>
          <w:szCs w:val="24"/>
        </w:rPr>
        <w:t xml:space="preserve">The Customer (Block 1). </w:t>
      </w:r>
      <w:r w:rsidRPr="00311BC9">
        <w:rPr>
          <w:rFonts w:ascii="Times New Roman" w:eastAsia="Calibri" w:hAnsi="Times New Roman" w:cs="Times New Roman"/>
          <w:color w:val="000000"/>
          <w:sz w:val="24"/>
          <w:szCs w:val="24"/>
        </w:rPr>
        <w:t xml:space="preserve">The purpose of system design is to satisfy customer (and stakeholder) needs and expectations. This must be with the full realization that the </w:t>
      </w:r>
      <w:proofErr w:type="gramStart"/>
      <w:r w:rsidRPr="00311BC9">
        <w:rPr>
          <w:rFonts w:ascii="Times New Roman" w:eastAsia="Calibri" w:hAnsi="Times New Roman" w:cs="Times New Roman"/>
          <w:color w:val="000000"/>
          <w:sz w:val="24"/>
          <w:szCs w:val="24"/>
        </w:rPr>
        <w:t>success of a particular design is ultimately determined by the customer, identified in Block 1</w:t>
      </w:r>
      <w:proofErr w:type="gramEnd"/>
      <w:r w:rsidRPr="00311BC9">
        <w:rPr>
          <w:rFonts w:ascii="Times New Roman" w:eastAsia="Calibri" w:hAnsi="Times New Roman" w:cs="Times New Roman"/>
          <w:color w:val="000000"/>
          <w:sz w:val="24"/>
          <w:szCs w:val="24"/>
        </w:rPr>
        <w:t>.</w:t>
      </w:r>
    </w:p>
    <w:p w14:paraId="75079888" w14:textId="77777777" w:rsidR="005933DD" w:rsidRPr="00311BC9" w:rsidRDefault="005933DD" w:rsidP="00941996">
      <w:pPr>
        <w:widowControl w:val="0"/>
        <w:spacing w:after="0" w:line="240" w:lineRule="auto"/>
        <w:jc w:val="both"/>
        <w:rPr>
          <w:rFonts w:ascii="Times New Roman" w:eastAsia="Calibri" w:hAnsi="Times New Roman" w:cs="Times New Roman"/>
          <w:color w:val="000000"/>
          <w:sz w:val="24"/>
          <w:szCs w:val="24"/>
        </w:rPr>
      </w:pPr>
    </w:p>
    <w:p w14:paraId="3F7390EB" w14:textId="77777777" w:rsidR="005933DD" w:rsidRPr="00311BC9" w:rsidRDefault="005933DD" w:rsidP="00941996">
      <w:pPr>
        <w:widowControl w:val="0"/>
        <w:spacing w:after="0" w:line="240" w:lineRule="auto"/>
        <w:jc w:val="both"/>
        <w:rPr>
          <w:rFonts w:ascii="Times New Roman" w:eastAsia="Times New Roman" w:hAnsi="Times New Roman" w:cs="Times New Roman"/>
          <w:color w:val="000000"/>
          <w:sz w:val="24"/>
          <w:szCs w:val="24"/>
        </w:rPr>
      </w:pPr>
      <w:r w:rsidRPr="00311BC9">
        <w:rPr>
          <w:rFonts w:ascii="Times New Roman" w:eastAsia="Times New Roman" w:hAnsi="Times New Roman" w:cs="Times New Roman"/>
          <w:color w:val="000000"/>
          <w:sz w:val="24"/>
          <w:szCs w:val="24"/>
        </w:rPr>
        <w:t xml:space="preserve">During the design process, all functions to </w:t>
      </w:r>
      <w:proofErr w:type="gramStart"/>
      <w:r w:rsidRPr="00311BC9">
        <w:rPr>
          <w:rFonts w:ascii="Times New Roman" w:eastAsia="Times New Roman" w:hAnsi="Times New Roman" w:cs="Times New Roman"/>
          <w:color w:val="000000"/>
          <w:sz w:val="24"/>
          <w:szCs w:val="24"/>
        </w:rPr>
        <w:t>be provided</w:t>
      </w:r>
      <w:proofErr w:type="gramEnd"/>
      <w:r w:rsidRPr="00311BC9">
        <w:rPr>
          <w:rFonts w:ascii="Times New Roman" w:eastAsia="Times New Roman" w:hAnsi="Times New Roman" w:cs="Times New Roman"/>
          <w:color w:val="000000"/>
          <w:sz w:val="24"/>
          <w:szCs w:val="24"/>
        </w:rPr>
        <w:t xml:space="preserve"> and all requirements to be satisfied should be determined from the perspective of the customer, or the customer’s representative. Stakeholder and any other special interests should also be included in the “voice of the customer” in a way that reflects all needs and concerns. Included among these must be ecological and human impacts. Arrow A represents the elicitation of customer needs, desired functionality, and requirements.</w:t>
      </w:r>
    </w:p>
    <w:p w14:paraId="4F8B566B" w14:textId="77777777" w:rsidR="001E73EA" w:rsidRPr="00311BC9" w:rsidRDefault="001E73EA" w:rsidP="00941996">
      <w:pPr>
        <w:widowControl w:val="0"/>
        <w:spacing w:after="0" w:line="240" w:lineRule="auto"/>
        <w:jc w:val="both"/>
        <w:rPr>
          <w:rFonts w:ascii="Times New Roman" w:eastAsia="Times New Roman" w:hAnsi="Times New Roman" w:cs="Times New Roman"/>
          <w:color w:val="000000"/>
          <w:sz w:val="24"/>
          <w:szCs w:val="24"/>
        </w:rPr>
      </w:pPr>
    </w:p>
    <w:p w14:paraId="2F7F38EA" w14:textId="69E379D4" w:rsidR="005933DD" w:rsidRDefault="005933DD" w:rsidP="00941996">
      <w:pPr>
        <w:widowControl w:val="0"/>
        <w:spacing w:after="0" w:line="240" w:lineRule="auto"/>
        <w:jc w:val="both"/>
        <w:rPr>
          <w:rFonts w:ascii="Times New Roman" w:eastAsia="Calibri" w:hAnsi="Times New Roman" w:cs="Times New Roman"/>
          <w:color w:val="000000"/>
          <w:sz w:val="24"/>
          <w:szCs w:val="24"/>
        </w:rPr>
      </w:pPr>
      <w:r w:rsidRPr="00311BC9">
        <w:rPr>
          <w:rFonts w:ascii="Times New Roman" w:eastAsia="Calibri" w:hAnsi="Times New Roman" w:cs="Times New Roman"/>
          <w:b/>
          <w:color w:val="000000"/>
          <w:sz w:val="24"/>
          <w:szCs w:val="24"/>
        </w:rPr>
        <w:t xml:space="preserve">Need, Functions, and Requirements (Block 2). </w:t>
      </w:r>
      <w:r w:rsidRPr="00311BC9">
        <w:rPr>
          <w:rFonts w:ascii="Times New Roman" w:eastAsia="Calibri" w:hAnsi="Times New Roman" w:cs="Times New Roman"/>
          <w:color w:val="000000"/>
          <w:sz w:val="24"/>
          <w:szCs w:val="24"/>
        </w:rPr>
        <w:t>The purpose of this block is to gather and specify the behavior of the product or system in functional terms. A market study identifies a need, an opportunity, or a deficiency. From the need comes a definition of the basic requirements, often in functional terms. Requirements are the input for design and operational criteria, and criteria are the basis for the evaluation of candidate system and product configurations.</w:t>
      </w:r>
    </w:p>
    <w:p w14:paraId="56C5A829" w14:textId="77777777" w:rsidR="00DA0BE8" w:rsidRPr="00311BC9" w:rsidRDefault="00DA0BE8" w:rsidP="00941996">
      <w:pPr>
        <w:widowControl w:val="0"/>
        <w:spacing w:after="0" w:line="240" w:lineRule="auto"/>
        <w:jc w:val="both"/>
        <w:rPr>
          <w:rFonts w:ascii="Times New Roman" w:eastAsia="Calibri" w:hAnsi="Times New Roman" w:cs="Times New Roman"/>
          <w:color w:val="000000"/>
          <w:sz w:val="24"/>
          <w:szCs w:val="24"/>
        </w:rPr>
      </w:pPr>
    </w:p>
    <w:p w14:paraId="3EB72E04" w14:textId="77777777" w:rsidR="005933DD" w:rsidRPr="00311BC9" w:rsidRDefault="005933DD" w:rsidP="00DA0BE8">
      <w:pPr>
        <w:keepLines/>
        <w:widowControl w:val="0"/>
        <w:spacing w:after="0" w:line="240" w:lineRule="auto"/>
        <w:jc w:val="both"/>
        <w:rPr>
          <w:rFonts w:ascii="Times New Roman" w:eastAsia="Times New Roman" w:hAnsi="Times New Roman" w:cs="Times New Roman"/>
          <w:color w:val="000000"/>
          <w:sz w:val="24"/>
          <w:szCs w:val="24"/>
        </w:rPr>
      </w:pPr>
      <w:r w:rsidRPr="00311BC9">
        <w:rPr>
          <w:rFonts w:ascii="Times New Roman" w:eastAsia="Times New Roman" w:hAnsi="Times New Roman" w:cs="Times New Roman"/>
          <w:color w:val="000000"/>
          <w:sz w:val="24"/>
          <w:szCs w:val="24"/>
        </w:rPr>
        <w:t xml:space="preserve">At this point, the product or system </w:t>
      </w:r>
      <w:proofErr w:type="gramStart"/>
      <w:r w:rsidRPr="00311BC9">
        <w:rPr>
          <w:rFonts w:ascii="Times New Roman" w:eastAsia="Times New Roman" w:hAnsi="Times New Roman" w:cs="Times New Roman"/>
          <w:color w:val="000000"/>
          <w:sz w:val="24"/>
          <w:szCs w:val="24"/>
        </w:rPr>
        <w:t>should be defined</w:t>
      </w:r>
      <w:proofErr w:type="gramEnd"/>
      <w:r w:rsidRPr="00311BC9">
        <w:rPr>
          <w:rFonts w:ascii="Times New Roman" w:eastAsia="Times New Roman" w:hAnsi="Times New Roman" w:cs="Times New Roman"/>
          <w:color w:val="000000"/>
          <w:sz w:val="24"/>
          <w:szCs w:val="24"/>
        </w:rPr>
        <w:t xml:space="preserve"> by its function, not its form. Arrow A indicates customer inputs that define need, functionality, and operational requirements. Arrows B and C depict the translation and transfer of this information to the design process.</w:t>
      </w:r>
    </w:p>
    <w:p w14:paraId="146D3476" w14:textId="77777777" w:rsidR="005933DD" w:rsidRPr="00311BC9" w:rsidRDefault="005933DD" w:rsidP="00941996">
      <w:pPr>
        <w:widowControl w:val="0"/>
        <w:spacing w:after="0" w:line="240" w:lineRule="auto"/>
        <w:jc w:val="both"/>
        <w:rPr>
          <w:rFonts w:ascii="Times New Roman" w:eastAsia="Times New Roman" w:hAnsi="Times New Roman" w:cs="Times New Roman"/>
          <w:color w:val="000000"/>
          <w:sz w:val="24"/>
          <w:szCs w:val="24"/>
        </w:rPr>
      </w:pPr>
    </w:p>
    <w:p w14:paraId="3C8240A6" w14:textId="77777777" w:rsidR="005933DD" w:rsidRPr="00311BC9" w:rsidRDefault="005933DD" w:rsidP="00941996">
      <w:pPr>
        <w:widowControl w:val="0"/>
        <w:spacing w:after="0" w:line="240" w:lineRule="auto"/>
        <w:jc w:val="both"/>
        <w:rPr>
          <w:rFonts w:ascii="Times New Roman" w:eastAsia="Calibri" w:hAnsi="Times New Roman" w:cs="Times New Roman"/>
          <w:color w:val="000000"/>
          <w:sz w:val="24"/>
          <w:szCs w:val="24"/>
        </w:rPr>
      </w:pPr>
      <w:r w:rsidRPr="00311BC9">
        <w:rPr>
          <w:rFonts w:ascii="Times New Roman" w:eastAsia="Calibri" w:hAnsi="Times New Roman" w:cs="Times New Roman"/>
          <w:b/>
          <w:color w:val="000000"/>
          <w:sz w:val="24"/>
          <w:szCs w:val="24"/>
        </w:rPr>
        <w:t xml:space="preserve">The Design Team (Block 3). </w:t>
      </w:r>
      <w:r w:rsidRPr="00311BC9">
        <w:rPr>
          <w:rFonts w:ascii="Times New Roman" w:eastAsia="Calibri" w:hAnsi="Times New Roman" w:cs="Times New Roman"/>
          <w:color w:val="000000"/>
          <w:sz w:val="24"/>
          <w:szCs w:val="24"/>
        </w:rPr>
        <w:t xml:space="preserve">The design team </w:t>
      </w:r>
      <w:proofErr w:type="gramStart"/>
      <w:r w:rsidRPr="00311BC9">
        <w:rPr>
          <w:rFonts w:ascii="Times New Roman" w:eastAsia="Calibri" w:hAnsi="Times New Roman" w:cs="Times New Roman"/>
          <w:color w:val="000000"/>
          <w:sz w:val="24"/>
          <w:szCs w:val="24"/>
        </w:rPr>
        <w:t>should be organized</w:t>
      </w:r>
      <w:proofErr w:type="gramEnd"/>
      <w:r w:rsidRPr="00311BC9">
        <w:rPr>
          <w:rFonts w:ascii="Times New Roman" w:eastAsia="Calibri" w:hAnsi="Times New Roman" w:cs="Times New Roman"/>
          <w:color w:val="000000"/>
          <w:sz w:val="24"/>
          <w:szCs w:val="24"/>
        </w:rPr>
        <w:t xml:space="preserve"> to incorporate in-depth technical expertise, as well as the broader systems view and thinking. Included must be expertise in each of the product life-cycle phases and elements contained within the requirements.</w:t>
      </w:r>
    </w:p>
    <w:p w14:paraId="6BF6F978" w14:textId="77777777" w:rsidR="005933DD" w:rsidRPr="00311BC9" w:rsidRDefault="005933DD" w:rsidP="00941996">
      <w:pPr>
        <w:widowControl w:val="0"/>
        <w:spacing w:after="0" w:line="240" w:lineRule="auto"/>
        <w:jc w:val="both"/>
        <w:rPr>
          <w:rFonts w:ascii="Times New Roman" w:eastAsia="Times New Roman" w:hAnsi="Times New Roman" w:cs="Times New Roman"/>
          <w:color w:val="000000"/>
          <w:sz w:val="24"/>
          <w:szCs w:val="24"/>
        </w:rPr>
      </w:pPr>
    </w:p>
    <w:p w14:paraId="7CCD5046" w14:textId="77777777" w:rsidR="005933DD" w:rsidRPr="00311BC9" w:rsidRDefault="005933DD" w:rsidP="00941996">
      <w:pPr>
        <w:widowControl w:val="0"/>
        <w:spacing w:after="0" w:line="240" w:lineRule="auto"/>
        <w:jc w:val="both"/>
        <w:rPr>
          <w:rFonts w:ascii="Times New Roman" w:eastAsia="Times New Roman" w:hAnsi="Times New Roman" w:cs="Times New Roman"/>
          <w:color w:val="000000"/>
          <w:sz w:val="24"/>
          <w:szCs w:val="24"/>
        </w:rPr>
      </w:pPr>
      <w:r w:rsidRPr="00311BC9">
        <w:rPr>
          <w:rFonts w:ascii="Times New Roman" w:eastAsia="Times New Roman" w:hAnsi="Times New Roman" w:cs="Times New Roman"/>
          <w:color w:val="000000"/>
          <w:sz w:val="24"/>
          <w:szCs w:val="24"/>
        </w:rPr>
        <w:t xml:space="preserve">Balanced consideration should be present for each phase of the design. Included would be the satisfaction of intended purpose, followed by </w:t>
      </w:r>
      <w:proofErr w:type="spellStart"/>
      <w:r w:rsidRPr="00311BC9">
        <w:rPr>
          <w:rFonts w:ascii="Times New Roman" w:eastAsia="Times New Roman" w:hAnsi="Times New Roman" w:cs="Times New Roman"/>
          <w:color w:val="000000"/>
          <w:sz w:val="24"/>
          <w:szCs w:val="24"/>
        </w:rPr>
        <w:t>producibility</w:t>
      </w:r>
      <w:proofErr w:type="spellEnd"/>
      <w:r w:rsidRPr="00311BC9">
        <w:rPr>
          <w:rFonts w:ascii="Times New Roman" w:eastAsia="Times New Roman" w:hAnsi="Times New Roman" w:cs="Times New Roman"/>
          <w:color w:val="000000"/>
          <w:sz w:val="24"/>
          <w:szCs w:val="24"/>
        </w:rPr>
        <w:t xml:space="preserve">, reliability, maintainability, sustainability disposability, environmental compliance, and others. Arrow B depicts requirements and design criteria </w:t>
      </w:r>
      <w:proofErr w:type="gramStart"/>
      <w:r w:rsidRPr="00311BC9">
        <w:rPr>
          <w:rFonts w:ascii="Times New Roman" w:eastAsia="Times New Roman" w:hAnsi="Times New Roman" w:cs="Times New Roman"/>
          <w:color w:val="000000"/>
          <w:sz w:val="24"/>
          <w:szCs w:val="24"/>
        </w:rPr>
        <w:t>being imposed</w:t>
      </w:r>
      <w:proofErr w:type="gramEnd"/>
      <w:r w:rsidRPr="00311BC9">
        <w:rPr>
          <w:rFonts w:ascii="Times New Roman" w:eastAsia="Times New Roman" w:hAnsi="Times New Roman" w:cs="Times New Roman"/>
          <w:color w:val="000000"/>
          <w:sz w:val="24"/>
          <w:szCs w:val="24"/>
        </w:rPr>
        <w:t xml:space="preserve"> on the design team and Arrow D indicate the teams contributed synthesis effort where need, functions, and requirements are </w:t>
      </w:r>
      <w:r w:rsidR="00012C74" w:rsidRPr="00311BC9">
        <w:rPr>
          <w:rFonts w:ascii="Times New Roman" w:eastAsia="Times New Roman" w:hAnsi="Times New Roman" w:cs="Times New Roman"/>
          <w:color w:val="000000"/>
          <w:sz w:val="24"/>
          <w:szCs w:val="24"/>
        </w:rPr>
        <w:t>the central</w:t>
      </w:r>
      <w:r w:rsidRPr="00311BC9">
        <w:rPr>
          <w:rFonts w:ascii="Times New Roman" w:eastAsia="Times New Roman" w:hAnsi="Times New Roman" w:cs="Times New Roman"/>
          <w:color w:val="000000"/>
          <w:sz w:val="24"/>
          <w:szCs w:val="24"/>
        </w:rPr>
        <w:t xml:space="preserve"> consideration (Arrow C).</w:t>
      </w:r>
    </w:p>
    <w:p w14:paraId="6B8D8BFB" w14:textId="77777777" w:rsidR="005933DD" w:rsidRPr="00311BC9" w:rsidRDefault="005933DD" w:rsidP="00941996">
      <w:pPr>
        <w:widowControl w:val="0"/>
        <w:spacing w:after="0" w:line="240" w:lineRule="auto"/>
        <w:jc w:val="both"/>
        <w:rPr>
          <w:rFonts w:ascii="Times New Roman" w:eastAsia="Times New Roman" w:hAnsi="Times New Roman" w:cs="Times New Roman"/>
          <w:color w:val="000000"/>
          <w:sz w:val="24"/>
          <w:szCs w:val="24"/>
        </w:rPr>
      </w:pPr>
    </w:p>
    <w:p w14:paraId="30401472" w14:textId="77777777" w:rsidR="005933DD" w:rsidRPr="00311BC9" w:rsidRDefault="005933DD" w:rsidP="00941996">
      <w:pPr>
        <w:widowControl w:val="0"/>
        <w:spacing w:after="0" w:line="240" w:lineRule="auto"/>
        <w:jc w:val="both"/>
        <w:rPr>
          <w:rFonts w:ascii="Times New Roman" w:eastAsia="Calibri" w:hAnsi="Times New Roman" w:cs="Times New Roman"/>
          <w:color w:val="000000"/>
          <w:sz w:val="24"/>
          <w:szCs w:val="24"/>
        </w:rPr>
      </w:pPr>
      <w:r w:rsidRPr="00311BC9">
        <w:rPr>
          <w:rFonts w:ascii="Times New Roman" w:eastAsia="Calibri" w:hAnsi="Times New Roman" w:cs="Times New Roman"/>
          <w:b/>
          <w:color w:val="000000"/>
          <w:sz w:val="24"/>
          <w:szCs w:val="24"/>
        </w:rPr>
        <w:lastRenderedPageBreak/>
        <w:t xml:space="preserve">Design Synthesis (Block 4). </w:t>
      </w:r>
      <w:r w:rsidRPr="00311BC9">
        <w:rPr>
          <w:rFonts w:ascii="Times New Roman" w:eastAsia="Calibri" w:hAnsi="Times New Roman" w:cs="Times New Roman"/>
          <w:color w:val="000000"/>
          <w:sz w:val="24"/>
          <w:szCs w:val="24"/>
        </w:rPr>
        <w:t>To design is to project and propose what might be. Design synthesis is a creative activity that relies on the knowledge of experts about the state of the art as well as the state of technology. From this knowledge, a number of feasible design alternatives are fashioned and presented for analysis. Depending upon the phase of the product life cycle, the synthesis can be in conceptual, preliminary, or in detailed form.</w:t>
      </w:r>
    </w:p>
    <w:p w14:paraId="255D216C" w14:textId="77777777" w:rsidR="005933DD" w:rsidRPr="00311BC9" w:rsidRDefault="005933DD" w:rsidP="00941996">
      <w:pPr>
        <w:widowControl w:val="0"/>
        <w:spacing w:after="0" w:line="240" w:lineRule="auto"/>
        <w:jc w:val="both"/>
        <w:rPr>
          <w:rFonts w:ascii="Times New Roman" w:eastAsia="Calibri" w:hAnsi="Times New Roman" w:cs="Times New Roman"/>
          <w:color w:val="000000"/>
          <w:sz w:val="24"/>
          <w:szCs w:val="24"/>
        </w:rPr>
      </w:pPr>
    </w:p>
    <w:p w14:paraId="00D7F512" w14:textId="77777777" w:rsidR="005933DD" w:rsidRPr="00311BC9" w:rsidRDefault="005933DD" w:rsidP="00941996">
      <w:pPr>
        <w:widowControl w:val="0"/>
        <w:spacing w:after="0" w:line="240" w:lineRule="auto"/>
        <w:jc w:val="both"/>
        <w:rPr>
          <w:rFonts w:ascii="Times New Roman" w:eastAsia="Times New Roman" w:hAnsi="Times New Roman" w:cs="Times New Roman"/>
          <w:color w:val="000000"/>
          <w:sz w:val="24"/>
          <w:szCs w:val="24"/>
        </w:rPr>
      </w:pPr>
      <w:r w:rsidRPr="00311BC9">
        <w:rPr>
          <w:rFonts w:ascii="Times New Roman" w:eastAsia="Times New Roman" w:hAnsi="Times New Roman" w:cs="Times New Roman"/>
          <w:color w:val="000000"/>
          <w:sz w:val="24"/>
          <w:szCs w:val="24"/>
        </w:rPr>
        <w:t xml:space="preserve">The candidate design </w:t>
      </w:r>
      <w:proofErr w:type="gramStart"/>
      <w:r w:rsidRPr="00311BC9">
        <w:rPr>
          <w:rFonts w:ascii="Times New Roman" w:eastAsia="Times New Roman" w:hAnsi="Times New Roman" w:cs="Times New Roman"/>
          <w:color w:val="000000"/>
          <w:sz w:val="24"/>
          <w:szCs w:val="24"/>
        </w:rPr>
        <w:t>is driven</w:t>
      </w:r>
      <w:proofErr w:type="gramEnd"/>
      <w:r w:rsidRPr="00311BC9">
        <w:rPr>
          <w:rFonts w:ascii="Times New Roman" w:eastAsia="Times New Roman" w:hAnsi="Times New Roman" w:cs="Times New Roman"/>
          <w:color w:val="000000"/>
          <w:sz w:val="24"/>
          <w:szCs w:val="24"/>
        </w:rPr>
        <w:t xml:space="preserve"> by both a top-down functional decomposition and a bottom-up combinatorial approach utilizing available system elements through Block 5. Arrow E represents a blending of these approaches. Adequate definition of each design alternative </w:t>
      </w:r>
      <w:proofErr w:type="gramStart"/>
      <w:r w:rsidRPr="00311BC9">
        <w:rPr>
          <w:rFonts w:ascii="Times New Roman" w:eastAsia="Times New Roman" w:hAnsi="Times New Roman" w:cs="Times New Roman"/>
          <w:color w:val="000000"/>
          <w:sz w:val="24"/>
          <w:szCs w:val="24"/>
        </w:rPr>
        <w:t>must be obtained</w:t>
      </w:r>
      <w:proofErr w:type="gramEnd"/>
      <w:r w:rsidRPr="00311BC9">
        <w:rPr>
          <w:rFonts w:ascii="Times New Roman" w:eastAsia="Times New Roman" w:hAnsi="Times New Roman" w:cs="Times New Roman"/>
          <w:color w:val="000000"/>
          <w:sz w:val="24"/>
          <w:szCs w:val="24"/>
        </w:rPr>
        <w:t xml:space="preserve"> to allow for life-cycle analysis in view of the requirements. Arrow F highlights this definition process as it pertains to the passing of candidate design alternatives to design analysis in Block 6.</w:t>
      </w:r>
    </w:p>
    <w:p w14:paraId="77E155EE" w14:textId="77777777" w:rsidR="005933DD" w:rsidRPr="00311BC9" w:rsidRDefault="005933DD" w:rsidP="00941996">
      <w:pPr>
        <w:widowControl w:val="0"/>
        <w:spacing w:after="0" w:line="240" w:lineRule="auto"/>
        <w:jc w:val="both"/>
        <w:rPr>
          <w:rFonts w:ascii="Times New Roman" w:eastAsia="Times New Roman" w:hAnsi="Times New Roman" w:cs="Times New Roman"/>
          <w:color w:val="000000"/>
          <w:sz w:val="24"/>
          <w:szCs w:val="24"/>
        </w:rPr>
      </w:pPr>
    </w:p>
    <w:p w14:paraId="1AAA739D" w14:textId="77777777" w:rsidR="005933DD" w:rsidRPr="00311BC9" w:rsidRDefault="005933DD" w:rsidP="00941996">
      <w:pPr>
        <w:widowControl w:val="0"/>
        <w:spacing w:after="0" w:line="240" w:lineRule="auto"/>
        <w:jc w:val="both"/>
        <w:rPr>
          <w:rFonts w:ascii="Times New Roman" w:eastAsia="Times New Roman" w:hAnsi="Times New Roman" w:cs="Times New Roman"/>
          <w:color w:val="000000"/>
          <w:sz w:val="24"/>
          <w:szCs w:val="24"/>
        </w:rPr>
      </w:pPr>
      <w:r w:rsidRPr="00311BC9">
        <w:rPr>
          <w:rFonts w:ascii="Times New Roman" w:eastAsia="Times New Roman" w:hAnsi="Times New Roman" w:cs="Times New Roman"/>
          <w:color w:val="000000"/>
          <w:sz w:val="24"/>
          <w:szCs w:val="24"/>
        </w:rPr>
        <w:t xml:space="preserve">Alternatives </w:t>
      </w:r>
      <w:proofErr w:type="gramStart"/>
      <w:r w:rsidRPr="00311BC9">
        <w:rPr>
          <w:rFonts w:ascii="Times New Roman" w:eastAsia="Times New Roman" w:hAnsi="Times New Roman" w:cs="Times New Roman"/>
          <w:color w:val="000000"/>
          <w:sz w:val="24"/>
          <w:szCs w:val="24"/>
        </w:rPr>
        <w:t>should be presented</w:t>
      </w:r>
      <w:proofErr w:type="gramEnd"/>
      <w:r w:rsidRPr="00311BC9">
        <w:rPr>
          <w:rFonts w:ascii="Times New Roman" w:eastAsia="Times New Roman" w:hAnsi="Times New Roman" w:cs="Times New Roman"/>
          <w:color w:val="000000"/>
          <w:sz w:val="24"/>
          <w:szCs w:val="24"/>
        </w:rPr>
        <w:t xml:space="preserve"> for analysis even though there is little likelihood that they will prove to be feasible. It is better to consider many alternatives than to overlook one that may be very good. Alternatives not considered </w:t>
      </w:r>
      <w:proofErr w:type="gramStart"/>
      <w:r w:rsidRPr="00311BC9">
        <w:rPr>
          <w:rFonts w:ascii="Times New Roman" w:eastAsia="Times New Roman" w:hAnsi="Times New Roman" w:cs="Times New Roman"/>
          <w:color w:val="000000"/>
          <w:sz w:val="24"/>
          <w:szCs w:val="24"/>
        </w:rPr>
        <w:t>cannot be adopted</w:t>
      </w:r>
      <w:proofErr w:type="gramEnd"/>
      <w:r w:rsidRPr="00311BC9">
        <w:rPr>
          <w:rFonts w:ascii="Times New Roman" w:eastAsia="Times New Roman" w:hAnsi="Times New Roman" w:cs="Times New Roman"/>
          <w:color w:val="000000"/>
          <w:sz w:val="24"/>
          <w:szCs w:val="24"/>
        </w:rPr>
        <w:t>, no matter how desirable they may have proven to be. Good advice for impatient students.</w:t>
      </w:r>
    </w:p>
    <w:p w14:paraId="18221F7C" w14:textId="77777777" w:rsidR="005933DD" w:rsidRPr="00311BC9" w:rsidRDefault="005933DD" w:rsidP="00941996">
      <w:pPr>
        <w:widowControl w:val="0"/>
        <w:spacing w:after="0" w:line="240" w:lineRule="auto"/>
        <w:jc w:val="both"/>
        <w:rPr>
          <w:rFonts w:ascii="Times New Roman" w:eastAsia="Times New Roman" w:hAnsi="Times New Roman" w:cs="Times New Roman"/>
          <w:color w:val="000000"/>
          <w:sz w:val="24"/>
          <w:szCs w:val="24"/>
        </w:rPr>
      </w:pPr>
    </w:p>
    <w:p w14:paraId="701E9C87" w14:textId="77777777" w:rsidR="005933DD" w:rsidRPr="00311BC9" w:rsidRDefault="005933DD" w:rsidP="00941996">
      <w:pPr>
        <w:widowControl w:val="0"/>
        <w:spacing w:after="0" w:line="240" w:lineRule="auto"/>
        <w:jc w:val="both"/>
        <w:rPr>
          <w:rFonts w:ascii="Times New Roman" w:eastAsia="Calibri" w:hAnsi="Times New Roman" w:cs="Times New Roman"/>
          <w:color w:val="000000"/>
          <w:sz w:val="24"/>
          <w:szCs w:val="24"/>
        </w:rPr>
      </w:pPr>
      <w:r w:rsidRPr="00311BC9">
        <w:rPr>
          <w:rFonts w:ascii="Times New Roman" w:eastAsia="Calibri" w:hAnsi="Times New Roman" w:cs="Times New Roman"/>
          <w:b/>
          <w:color w:val="000000"/>
          <w:sz w:val="24"/>
          <w:szCs w:val="24"/>
        </w:rPr>
        <w:t xml:space="preserve">Top Down and Bottom </w:t>
      </w:r>
      <w:proofErr w:type="gramStart"/>
      <w:r w:rsidRPr="00311BC9">
        <w:rPr>
          <w:rFonts w:ascii="Times New Roman" w:eastAsia="Calibri" w:hAnsi="Times New Roman" w:cs="Times New Roman"/>
          <w:b/>
          <w:color w:val="000000"/>
          <w:sz w:val="24"/>
          <w:szCs w:val="24"/>
        </w:rPr>
        <w:t>Up</w:t>
      </w:r>
      <w:proofErr w:type="gramEnd"/>
      <w:r w:rsidRPr="00311BC9">
        <w:rPr>
          <w:rFonts w:ascii="Times New Roman" w:eastAsia="Calibri" w:hAnsi="Times New Roman" w:cs="Times New Roman"/>
          <w:b/>
          <w:color w:val="000000"/>
          <w:sz w:val="24"/>
          <w:szCs w:val="24"/>
        </w:rPr>
        <w:t xml:space="preserve"> (Block 5). </w:t>
      </w:r>
      <w:r w:rsidRPr="00311BC9">
        <w:rPr>
          <w:rFonts w:ascii="Times New Roman" w:eastAsia="Calibri" w:hAnsi="Times New Roman" w:cs="Times New Roman"/>
          <w:color w:val="000000"/>
          <w:sz w:val="24"/>
          <w:szCs w:val="24"/>
        </w:rPr>
        <w:t xml:space="preserve">Traditional engineering design methodology </w:t>
      </w:r>
      <w:proofErr w:type="gramStart"/>
      <w:r w:rsidRPr="00311BC9">
        <w:rPr>
          <w:rFonts w:ascii="Times New Roman" w:eastAsia="Calibri" w:hAnsi="Times New Roman" w:cs="Times New Roman"/>
          <w:color w:val="000000"/>
          <w:sz w:val="24"/>
          <w:szCs w:val="24"/>
        </w:rPr>
        <w:t>is based</w:t>
      </w:r>
      <w:proofErr w:type="gramEnd"/>
      <w:r w:rsidRPr="00311BC9">
        <w:rPr>
          <w:rFonts w:ascii="Times New Roman" w:eastAsia="Calibri" w:hAnsi="Times New Roman" w:cs="Times New Roman"/>
          <w:color w:val="000000"/>
          <w:sz w:val="24"/>
          <w:szCs w:val="24"/>
        </w:rPr>
        <w:t xml:space="preserve"> on a bottom-up approach. Starting with a set of defined elements, designers synthesize the product by finding the most appropriate combination of elements. The bottom-up process is iterative with the number of iterations determined by the creativity and skill of the design team, as well as by the complexity of the system design.</w:t>
      </w:r>
    </w:p>
    <w:p w14:paraId="6167E7FE" w14:textId="77777777" w:rsidR="005933DD" w:rsidRPr="00311BC9" w:rsidRDefault="005933DD" w:rsidP="00941996">
      <w:pPr>
        <w:widowControl w:val="0"/>
        <w:spacing w:after="0" w:line="240" w:lineRule="auto"/>
        <w:jc w:val="both"/>
        <w:rPr>
          <w:rFonts w:ascii="Times New Roman" w:eastAsia="Calibri" w:hAnsi="Times New Roman" w:cs="Times New Roman"/>
          <w:color w:val="000000"/>
          <w:sz w:val="24"/>
          <w:szCs w:val="24"/>
        </w:rPr>
      </w:pPr>
    </w:p>
    <w:p w14:paraId="6A3BEC57" w14:textId="77777777" w:rsidR="005933DD" w:rsidRPr="00311BC9" w:rsidRDefault="005933DD" w:rsidP="00941996">
      <w:pPr>
        <w:widowControl w:val="0"/>
        <w:spacing w:after="0" w:line="240" w:lineRule="auto"/>
        <w:jc w:val="both"/>
        <w:rPr>
          <w:rFonts w:ascii="Times New Roman" w:eastAsia="Times New Roman" w:hAnsi="Times New Roman" w:cs="Times New Roman"/>
          <w:color w:val="000000"/>
          <w:sz w:val="24"/>
          <w:szCs w:val="24"/>
        </w:rPr>
      </w:pPr>
      <w:proofErr w:type="gramStart"/>
      <w:r w:rsidRPr="00311BC9">
        <w:rPr>
          <w:rFonts w:ascii="Times New Roman" w:eastAsia="Times New Roman" w:hAnsi="Times New Roman" w:cs="Times New Roman"/>
          <w:color w:val="000000"/>
          <w:sz w:val="24"/>
          <w:szCs w:val="24"/>
        </w:rPr>
        <w:t>But</w:t>
      </w:r>
      <w:proofErr w:type="gramEnd"/>
      <w:r w:rsidRPr="00311BC9">
        <w:rPr>
          <w:rFonts w:ascii="Times New Roman" w:eastAsia="Times New Roman" w:hAnsi="Times New Roman" w:cs="Times New Roman"/>
          <w:color w:val="000000"/>
          <w:sz w:val="24"/>
          <w:szCs w:val="24"/>
        </w:rPr>
        <w:t xml:space="preserve">, a top-down approach to design is inherent within the systems engineering process. Starting with requirements for the external behavior of any component of the system (in terms of the function provided by that component), that behavior is then decomposed. These decomposed functional behaviors </w:t>
      </w:r>
      <w:proofErr w:type="gramStart"/>
      <w:r w:rsidRPr="00311BC9">
        <w:rPr>
          <w:rFonts w:ascii="Times New Roman" w:eastAsia="Times New Roman" w:hAnsi="Times New Roman" w:cs="Times New Roman"/>
          <w:color w:val="000000"/>
          <w:sz w:val="24"/>
          <w:szCs w:val="24"/>
        </w:rPr>
        <w:t>are then described in more detail and made specific through an analysis process</w:t>
      </w:r>
      <w:proofErr w:type="gramEnd"/>
      <w:r w:rsidRPr="00311BC9">
        <w:rPr>
          <w:rFonts w:ascii="Times New Roman" w:eastAsia="Times New Roman" w:hAnsi="Times New Roman" w:cs="Times New Roman"/>
          <w:color w:val="000000"/>
          <w:sz w:val="24"/>
          <w:szCs w:val="24"/>
        </w:rPr>
        <w:t xml:space="preserve">. Then, the appropriateness of the choice of functional components </w:t>
      </w:r>
      <w:proofErr w:type="gramStart"/>
      <w:r w:rsidRPr="00311BC9">
        <w:rPr>
          <w:rFonts w:ascii="Times New Roman" w:eastAsia="Times New Roman" w:hAnsi="Times New Roman" w:cs="Times New Roman"/>
          <w:color w:val="000000"/>
          <w:sz w:val="24"/>
          <w:szCs w:val="24"/>
        </w:rPr>
        <w:t>is verified</w:t>
      </w:r>
      <w:proofErr w:type="gramEnd"/>
      <w:r w:rsidRPr="00311BC9">
        <w:rPr>
          <w:rFonts w:ascii="Times New Roman" w:eastAsia="Times New Roman" w:hAnsi="Times New Roman" w:cs="Times New Roman"/>
          <w:color w:val="000000"/>
          <w:sz w:val="24"/>
          <w:szCs w:val="24"/>
        </w:rPr>
        <w:t xml:space="preserve"> by synthesizing the original entity.</w:t>
      </w:r>
    </w:p>
    <w:p w14:paraId="17E6A31E" w14:textId="77777777" w:rsidR="005933DD" w:rsidRPr="00311BC9" w:rsidRDefault="005933DD" w:rsidP="00941996">
      <w:pPr>
        <w:widowControl w:val="0"/>
        <w:spacing w:after="0" w:line="240" w:lineRule="auto"/>
        <w:jc w:val="both"/>
        <w:rPr>
          <w:rFonts w:ascii="Times New Roman" w:eastAsia="Times New Roman" w:hAnsi="Times New Roman" w:cs="Times New Roman"/>
          <w:color w:val="000000"/>
          <w:sz w:val="24"/>
          <w:szCs w:val="24"/>
        </w:rPr>
      </w:pPr>
    </w:p>
    <w:p w14:paraId="060C83C1" w14:textId="77777777" w:rsidR="005933DD" w:rsidRPr="00311BC9" w:rsidRDefault="005933DD" w:rsidP="00DA0BE8">
      <w:pPr>
        <w:keepLines/>
        <w:widowControl w:val="0"/>
        <w:spacing w:after="0" w:line="240" w:lineRule="auto"/>
        <w:jc w:val="both"/>
        <w:rPr>
          <w:rFonts w:ascii="Times New Roman" w:eastAsia="Times New Roman" w:hAnsi="Times New Roman" w:cs="Times New Roman"/>
          <w:color w:val="000000"/>
          <w:sz w:val="24"/>
          <w:szCs w:val="24"/>
        </w:rPr>
      </w:pPr>
      <w:r w:rsidRPr="00311BC9">
        <w:rPr>
          <w:rFonts w:ascii="Times New Roman" w:eastAsia="Times New Roman" w:hAnsi="Times New Roman" w:cs="Times New Roman"/>
          <w:color w:val="000000"/>
          <w:sz w:val="24"/>
          <w:szCs w:val="24"/>
        </w:rPr>
        <w:t xml:space="preserve">Most systems and products </w:t>
      </w:r>
      <w:proofErr w:type="gramStart"/>
      <w:r w:rsidRPr="00311BC9">
        <w:rPr>
          <w:rFonts w:ascii="Times New Roman" w:eastAsia="Times New Roman" w:hAnsi="Times New Roman" w:cs="Times New Roman"/>
          <w:color w:val="000000"/>
          <w:sz w:val="24"/>
          <w:szCs w:val="24"/>
        </w:rPr>
        <w:t>are realized</w:t>
      </w:r>
      <w:proofErr w:type="gramEnd"/>
      <w:r w:rsidRPr="00311BC9">
        <w:rPr>
          <w:rFonts w:ascii="Times New Roman" w:eastAsia="Times New Roman" w:hAnsi="Times New Roman" w:cs="Times New Roman"/>
          <w:color w:val="000000"/>
          <w:sz w:val="24"/>
          <w:szCs w:val="24"/>
        </w:rPr>
        <w:t xml:space="preserve"> through a combination of the top-down and bottom-up approaches, with the best mix being largely a matter of judgment and experience. Arrow F represents the output of candidate designs made ready for analysis.</w:t>
      </w:r>
    </w:p>
    <w:p w14:paraId="29272C07" w14:textId="77777777" w:rsidR="005933DD" w:rsidRPr="00311BC9" w:rsidRDefault="005933DD" w:rsidP="00941996">
      <w:pPr>
        <w:widowControl w:val="0"/>
        <w:spacing w:after="0" w:line="240" w:lineRule="auto"/>
        <w:jc w:val="both"/>
        <w:rPr>
          <w:rFonts w:ascii="Times New Roman" w:eastAsia="Times New Roman" w:hAnsi="Times New Roman" w:cs="Times New Roman"/>
          <w:color w:val="000000"/>
          <w:sz w:val="24"/>
          <w:szCs w:val="24"/>
        </w:rPr>
      </w:pPr>
    </w:p>
    <w:p w14:paraId="00D30EB8" w14:textId="77777777" w:rsidR="005B3942" w:rsidRDefault="005933DD" w:rsidP="00941996">
      <w:pPr>
        <w:widowControl w:val="0"/>
        <w:spacing w:after="0" w:line="240" w:lineRule="auto"/>
        <w:jc w:val="both"/>
        <w:rPr>
          <w:rFonts w:ascii="Times New Roman" w:eastAsia="Calibri" w:hAnsi="Times New Roman" w:cs="Times New Roman"/>
          <w:color w:val="000000"/>
          <w:sz w:val="24"/>
          <w:szCs w:val="24"/>
        </w:rPr>
      </w:pPr>
      <w:r w:rsidRPr="00311BC9">
        <w:rPr>
          <w:rFonts w:ascii="Times New Roman" w:eastAsia="Calibri" w:hAnsi="Times New Roman" w:cs="Times New Roman"/>
          <w:b/>
          <w:color w:val="000000"/>
          <w:sz w:val="24"/>
          <w:szCs w:val="24"/>
        </w:rPr>
        <w:t xml:space="preserve">Estimation and Prediction (Block 6). </w:t>
      </w:r>
      <w:r w:rsidRPr="00311BC9">
        <w:rPr>
          <w:rFonts w:ascii="Times New Roman" w:eastAsia="Calibri" w:hAnsi="Times New Roman" w:cs="Times New Roman"/>
          <w:color w:val="000000"/>
          <w:sz w:val="24"/>
          <w:szCs w:val="24"/>
        </w:rPr>
        <w:t xml:space="preserve">Cost and effectiveness measures </w:t>
      </w:r>
      <w:proofErr w:type="gramStart"/>
      <w:r w:rsidRPr="00311BC9">
        <w:rPr>
          <w:rFonts w:ascii="Times New Roman" w:eastAsia="Calibri" w:hAnsi="Times New Roman" w:cs="Times New Roman"/>
          <w:color w:val="000000"/>
          <w:sz w:val="24"/>
          <w:szCs w:val="24"/>
        </w:rPr>
        <w:t>are generated</w:t>
      </w:r>
      <w:proofErr w:type="gramEnd"/>
      <w:r w:rsidRPr="00311BC9">
        <w:rPr>
          <w:rFonts w:ascii="Times New Roman" w:eastAsia="Calibri" w:hAnsi="Times New Roman" w:cs="Times New Roman"/>
          <w:color w:val="000000"/>
          <w:sz w:val="24"/>
          <w:szCs w:val="24"/>
        </w:rPr>
        <w:t xml:space="preserve"> during estimation and prediction, using models and database information, to obtain design-dependent parameter (DDP) values for each design alternative (Block 6). These models and simulations </w:t>
      </w:r>
      <w:proofErr w:type="gramStart"/>
      <w:r w:rsidRPr="00311BC9">
        <w:rPr>
          <w:rFonts w:ascii="Times New Roman" w:eastAsia="Calibri" w:hAnsi="Times New Roman" w:cs="Times New Roman"/>
          <w:color w:val="000000"/>
          <w:sz w:val="24"/>
          <w:szCs w:val="24"/>
        </w:rPr>
        <w:t>are based</w:t>
      </w:r>
      <w:proofErr w:type="gramEnd"/>
      <w:r w:rsidRPr="00311BC9">
        <w:rPr>
          <w:rFonts w:ascii="Times New Roman" w:eastAsia="Calibri" w:hAnsi="Times New Roman" w:cs="Times New Roman"/>
          <w:color w:val="000000"/>
          <w:sz w:val="24"/>
          <w:szCs w:val="24"/>
        </w:rPr>
        <w:t xml:space="preserve"> on physical laws, assumptions, and empirical data.</w:t>
      </w:r>
    </w:p>
    <w:p w14:paraId="5B363274" w14:textId="77777777" w:rsidR="005B3942" w:rsidRDefault="005B3942" w:rsidP="00941996">
      <w:pPr>
        <w:widowControl w:val="0"/>
        <w:spacing w:after="0" w:line="240" w:lineRule="auto"/>
        <w:jc w:val="both"/>
        <w:rPr>
          <w:rFonts w:ascii="Times New Roman" w:eastAsia="Calibri" w:hAnsi="Times New Roman" w:cs="Times New Roman"/>
          <w:color w:val="000000"/>
          <w:sz w:val="24"/>
          <w:szCs w:val="24"/>
        </w:rPr>
      </w:pPr>
    </w:p>
    <w:p w14:paraId="080417F7" w14:textId="3BE855F3" w:rsidR="005933DD" w:rsidRDefault="005933DD" w:rsidP="00941996">
      <w:pPr>
        <w:widowControl w:val="0"/>
        <w:spacing w:after="0" w:line="240" w:lineRule="auto"/>
        <w:jc w:val="both"/>
        <w:rPr>
          <w:rFonts w:ascii="Times New Roman" w:eastAsia="Times New Roman" w:hAnsi="Times New Roman" w:cs="Times New Roman"/>
          <w:color w:val="000000"/>
          <w:sz w:val="24"/>
          <w:szCs w:val="24"/>
        </w:rPr>
      </w:pPr>
      <w:r w:rsidRPr="00311BC9">
        <w:rPr>
          <w:rFonts w:ascii="Times New Roman" w:eastAsia="Times New Roman" w:hAnsi="Times New Roman" w:cs="Times New Roman"/>
          <w:color w:val="000000"/>
          <w:sz w:val="24"/>
          <w:szCs w:val="24"/>
        </w:rPr>
        <w:t>The DDP values provide the basis for comparing system designs against input criteria to determine the relative merit of each candidate. Arrow H represents input from the available databases and from relevant studies.</w:t>
      </w:r>
    </w:p>
    <w:p w14:paraId="6F80E297" w14:textId="77777777" w:rsidR="006D7A13" w:rsidRPr="00311BC9" w:rsidRDefault="006D7A13" w:rsidP="00941996">
      <w:pPr>
        <w:widowControl w:val="0"/>
        <w:spacing w:after="0" w:line="240" w:lineRule="auto"/>
        <w:jc w:val="both"/>
        <w:rPr>
          <w:rFonts w:ascii="Times New Roman" w:eastAsia="Times New Roman" w:hAnsi="Times New Roman" w:cs="Times New Roman"/>
          <w:color w:val="000000"/>
          <w:sz w:val="24"/>
          <w:szCs w:val="24"/>
        </w:rPr>
      </w:pPr>
    </w:p>
    <w:p w14:paraId="201801F3" w14:textId="1738E8FE" w:rsidR="005933DD" w:rsidRPr="00311BC9" w:rsidRDefault="005933DD" w:rsidP="00941996">
      <w:pPr>
        <w:widowControl w:val="0"/>
        <w:spacing w:after="0" w:line="240" w:lineRule="auto"/>
        <w:jc w:val="both"/>
        <w:rPr>
          <w:rFonts w:ascii="Times New Roman" w:eastAsia="Calibri" w:hAnsi="Times New Roman" w:cs="Times New Roman"/>
          <w:color w:val="000000"/>
          <w:sz w:val="24"/>
          <w:szCs w:val="24"/>
        </w:rPr>
      </w:pPr>
      <w:r w:rsidRPr="00311BC9">
        <w:rPr>
          <w:rFonts w:ascii="Times New Roman" w:eastAsia="Calibri" w:hAnsi="Times New Roman" w:cs="Times New Roman"/>
          <w:b/>
          <w:color w:val="000000"/>
          <w:sz w:val="24"/>
          <w:szCs w:val="24"/>
        </w:rPr>
        <w:t xml:space="preserve">Physical and Economic Databases (Block 7). </w:t>
      </w:r>
      <w:r w:rsidRPr="00311BC9">
        <w:rPr>
          <w:rFonts w:ascii="Times New Roman" w:eastAsia="Calibri" w:hAnsi="Times New Roman" w:cs="Times New Roman"/>
          <w:color w:val="000000"/>
          <w:sz w:val="24"/>
          <w:szCs w:val="24"/>
        </w:rPr>
        <w:t xml:space="preserve">Block 7 provides a resource for the design process, rather than being an actual step in the process flow. At this point, design-independent parameter (DIP) values are determined and provided to the activity of design </w:t>
      </w:r>
      <w:r w:rsidR="00A72967">
        <w:rPr>
          <w:rFonts w:ascii="Times New Roman" w:eastAsia="Calibri" w:hAnsi="Times New Roman" w:cs="Times New Roman"/>
          <w:color w:val="000000"/>
          <w:sz w:val="24"/>
          <w:szCs w:val="24"/>
        </w:rPr>
        <w:t xml:space="preserve">evaluation via </w:t>
      </w:r>
      <w:r w:rsidRPr="00311BC9">
        <w:rPr>
          <w:rFonts w:ascii="Times New Roman" w:eastAsia="Calibri" w:hAnsi="Times New Roman" w:cs="Times New Roman"/>
          <w:color w:val="000000"/>
          <w:sz w:val="24"/>
          <w:szCs w:val="24"/>
        </w:rPr>
        <w:t>Arrow I.</w:t>
      </w:r>
    </w:p>
    <w:p w14:paraId="73073736" w14:textId="77777777" w:rsidR="005933DD" w:rsidRPr="00311BC9" w:rsidRDefault="005933DD" w:rsidP="00941996">
      <w:pPr>
        <w:widowControl w:val="0"/>
        <w:spacing w:after="0" w:line="240" w:lineRule="auto"/>
        <w:jc w:val="both"/>
        <w:rPr>
          <w:rFonts w:ascii="Times New Roman" w:eastAsia="Times New Roman" w:hAnsi="Times New Roman" w:cs="Times New Roman"/>
          <w:color w:val="000000"/>
          <w:sz w:val="24"/>
          <w:szCs w:val="24"/>
        </w:rPr>
      </w:pPr>
      <w:r w:rsidRPr="00311BC9">
        <w:rPr>
          <w:rFonts w:ascii="Times New Roman" w:eastAsia="Times New Roman" w:hAnsi="Times New Roman" w:cs="Times New Roman"/>
          <w:color w:val="000000"/>
          <w:sz w:val="24"/>
          <w:szCs w:val="24"/>
        </w:rPr>
        <w:lastRenderedPageBreak/>
        <w:t>There exists a body of knowledge and information that engineers, economists, and technologists rely on to perform the tasks of analysis and evaluation. This knowledge consists of physical laws, empirical data, price information, economic forecasts, and other studies and models.</w:t>
      </w:r>
    </w:p>
    <w:p w14:paraId="76DE02A2" w14:textId="77777777" w:rsidR="005933DD" w:rsidRPr="00311BC9" w:rsidRDefault="005933DD" w:rsidP="00941996">
      <w:pPr>
        <w:widowControl w:val="0"/>
        <w:spacing w:after="0" w:line="240" w:lineRule="auto"/>
        <w:jc w:val="both"/>
        <w:rPr>
          <w:rFonts w:ascii="Times New Roman" w:eastAsia="Times New Roman" w:hAnsi="Times New Roman" w:cs="Times New Roman"/>
          <w:color w:val="000000"/>
          <w:sz w:val="24"/>
          <w:szCs w:val="24"/>
        </w:rPr>
      </w:pPr>
    </w:p>
    <w:p w14:paraId="3E17EFF8" w14:textId="77777777" w:rsidR="005933DD" w:rsidRPr="00311BC9" w:rsidRDefault="005933DD" w:rsidP="00941996">
      <w:pPr>
        <w:widowControl w:val="0"/>
        <w:spacing w:after="0" w:line="240" w:lineRule="auto"/>
        <w:jc w:val="both"/>
        <w:rPr>
          <w:rFonts w:ascii="Times New Roman" w:eastAsia="Times New Roman" w:hAnsi="Times New Roman" w:cs="Times New Roman"/>
          <w:color w:val="000000"/>
          <w:sz w:val="24"/>
          <w:szCs w:val="24"/>
        </w:rPr>
      </w:pPr>
      <w:r w:rsidRPr="00311BC9">
        <w:rPr>
          <w:rFonts w:ascii="Times New Roman" w:eastAsia="Times New Roman" w:hAnsi="Times New Roman" w:cs="Times New Roman"/>
          <w:color w:val="000000"/>
          <w:sz w:val="24"/>
          <w:szCs w:val="24"/>
        </w:rPr>
        <w:t xml:space="preserve">Block 7 also includes descriptions of existing system components, parts, and subsystems. It is important to use existing databases in doing analysis and synthesis to avoid duplication of effort. This body of knowledge and experience </w:t>
      </w:r>
      <w:proofErr w:type="gramStart"/>
      <w:r w:rsidRPr="00311BC9">
        <w:rPr>
          <w:rFonts w:ascii="Times New Roman" w:eastAsia="Times New Roman" w:hAnsi="Times New Roman" w:cs="Times New Roman"/>
          <w:color w:val="000000"/>
          <w:sz w:val="24"/>
          <w:szCs w:val="24"/>
        </w:rPr>
        <w:t>can be utilized</w:t>
      </w:r>
      <w:proofErr w:type="gramEnd"/>
      <w:r w:rsidRPr="00311BC9">
        <w:rPr>
          <w:rFonts w:ascii="Times New Roman" w:eastAsia="Times New Roman" w:hAnsi="Times New Roman" w:cs="Times New Roman"/>
          <w:color w:val="000000"/>
          <w:sz w:val="24"/>
          <w:szCs w:val="24"/>
        </w:rPr>
        <w:t xml:space="preserve"> both formally and informally in performing needed studies, as well as in supporting the decisions yet to follow.</w:t>
      </w:r>
    </w:p>
    <w:p w14:paraId="375DE552" w14:textId="77777777" w:rsidR="005933DD" w:rsidRPr="00311BC9" w:rsidRDefault="005933DD" w:rsidP="00941996">
      <w:pPr>
        <w:widowControl w:val="0"/>
        <w:spacing w:after="0" w:line="240" w:lineRule="auto"/>
        <w:jc w:val="both"/>
        <w:rPr>
          <w:rFonts w:ascii="Times New Roman" w:eastAsia="Times New Roman" w:hAnsi="Times New Roman" w:cs="Times New Roman"/>
          <w:color w:val="000000"/>
          <w:sz w:val="24"/>
          <w:szCs w:val="24"/>
        </w:rPr>
      </w:pPr>
    </w:p>
    <w:p w14:paraId="283347AB" w14:textId="77777777" w:rsidR="005933DD" w:rsidRPr="00311BC9" w:rsidRDefault="005933DD" w:rsidP="00941996">
      <w:pPr>
        <w:widowControl w:val="0"/>
        <w:spacing w:after="0" w:line="240" w:lineRule="auto"/>
        <w:jc w:val="both"/>
        <w:rPr>
          <w:rFonts w:ascii="Times New Roman" w:eastAsia="Calibri" w:hAnsi="Times New Roman" w:cs="Times New Roman"/>
          <w:color w:val="000000"/>
          <w:sz w:val="24"/>
          <w:szCs w:val="24"/>
        </w:rPr>
      </w:pPr>
      <w:r w:rsidRPr="00311BC9">
        <w:rPr>
          <w:rFonts w:ascii="Times New Roman" w:eastAsia="Calibri" w:hAnsi="Times New Roman" w:cs="Times New Roman"/>
          <w:b/>
          <w:color w:val="000000"/>
          <w:sz w:val="24"/>
          <w:szCs w:val="24"/>
        </w:rPr>
        <w:t xml:space="preserve">Design Evaluation (Block 8). </w:t>
      </w:r>
      <w:r w:rsidRPr="00311BC9">
        <w:rPr>
          <w:rFonts w:ascii="Times New Roman" w:eastAsia="Calibri" w:hAnsi="Times New Roman" w:cs="Times New Roman"/>
          <w:color w:val="000000"/>
          <w:sz w:val="24"/>
          <w:szCs w:val="24"/>
        </w:rPr>
        <w:t xml:space="preserve">Design evaluation is an essential activity within system and product design and the systems engineering process. It </w:t>
      </w:r>
      <w:proofErr w:type="gramStart"/>
      <w:r w:rsidRPr="00311BC9">
        <w:rPr>
          <w:rFonts w:ascii="Times New Roman" w:eastAsia="Calibri" w:hAnsi="Times New Roman" w:cs="Times New Roman"/>
          <w:color w:val="000000"/>
          <w:sz w:val="24"/>
          <w:szCs w:val="24"/>
        </w:rPr>
        <w:t>should be embedded appropriately within the process and then pursued continuously as product design and development progresses</w:t>
      </w:r>
      <w:proofErr w:type="gramEnd"/>
      <w:r w:rsidRPr="00311BC9">
        <w:rPr>
          <w:rFonts w:ascii="Times New Roman" w:eastAsia="Calibri" w:hAnsi="Times New Roman" w:cs="Times New Roman"/>
          <w:color w:val="000000"/>
          <w:sz w:val="24"/>
          <w:szCs w:val="24"/>
        </w:rPr>
        <w:t>.</w:t>
      </w:r>
    </w:p>
    <w:p w14:paraId="52512C88" w14:textId="77777777" w:rsidR="005933DD" w:rsidRPr="00311BC9" w:rsidRDefault="005933DD" w:rsidP="00941996">
      <w:pPr>
        <w:widowControl w:val="0"/>
        <w:spacing w:after="0" w:line="240" w:lineRule="auto"/>
        <w:jc w:val="both"/>
        <w:rPr>
          <w:rFonts w:ascii="Times New Roman" w:eastAsia="Calibri" w:hAnsi="Times New Roman" w:cs="Times New Roman"/>
          <w:color w:val="000000"/>
          <w:sz w:val="24"/>
          <w:szCs w:val="24"/>
        </w:rPr>
      </w:pPr>
    </w:p>
    <w:p w14:paraId="0F264D34" w14:textId="77777777" w:rsidR="005933DD" w:rsidRPr="00311BC9" w:rsidRDefault="005933DD" w:rsidP="00941996">
      <w:pPr>
        <w:widowControl w:val="0"/>
        <w:spacing w:after="0" w:line="240" w:lineRule="auto"/>
        <w:jc w:val="both"/>
        <w:rPr>
          <w:rFonts w:ascii="Times New Roman" w:eastAsia="Times New Roman" w:hAnsi="Times New Roman" w:cs="Times New Roman"/>
          <w:color w:val="000000"/>
          <w:sz w:val="24"/>
          <w:szCs w:val="24"/>
        </w:rPr>
      </w:pPr>
      <w:r w:rsidRPr="00311BC9">
        <w:rPr>
          <w:rFonts w:ascii="Times New Roman" w:eastAsia="Times New Roman" w:hAnsi="Times New Roman" w:cs="Times New Roman"/>
          <w:color w:val="000000"/>
          <w:sz w:val="24"/>
          <w:szCs w:val="24"/>
        </w:rPr>
        <w:t xml:space="preserve">Life-cycle cost is one basis for comparing alternative designs that otherwise meet minimum requirements specified under performance criteria. The life-cycle cost of each alternative is determined based on the activity of estimation and prediction just completed. Arrow J indicates the passing of the evaluated candidates to the decision process. The selection of preferred alternative(s) can only be made after the life-cycle cost analysis is completed and after </w:t>
      </w:r>
      <w:proofErr w:type="gramStart"/>
      <w:r w:rsidRPr="00311BC9">
        <w:rPr>
          <w:rFonts w:ascii="Times New Roman" w:eastAsia="Times New Roman" w:hAnsi="Times New Roman" w:cs="Times New Roman"/>
          <w:color w:val="000000"/>
          <w:sz w:val="24"/>
          <w:szCs w:val="24"/>
        </w:rPr>
        <w:t>effectiveness</w:t>
      </w:r>
      <w:proofErr w:type="gramEnd"/>
      <w:r w:rsidRPr="00311BC9">
        <w:rPr>
          <w:rFonts w:ascii="Times New Roman" w:eastAsia="Times New Roman" w:hAnsi="Times New Roman" w:cs="Times New Roman"/>
          <w:color w:val="000000"/>
          <w:sz w:val="24"/>
          <w:szCs w:val="24"/>
        </w:rPr>
        <w:t xml:space="preserve"> measures are defined and applied.</w:t>
      </w:r>
    </w:p>
    <w:p w14:paraId="4B6C77AA" w14:textId="77777777" w:rsidR="005933DD" w:rsidRPr="00311BC9" w:rsidRDefault="005933DD" w:rsidP="00941996">
      <w:pPr>
        <w:widowControl w:val="0"/>
        <w:spacing w:after="0" w:line="240" w:lineRule="auto"/>
        <w:jc w:val="both"/>
        <w:rPr>
          <w:rFonts w:ascii="Times New Roman" w:eastAsia="Times New Roman" w:hAnsi="Times New Roman" w:cs="Times New Roman"/>
          <w:color w:val="000000"/>
          <w:sz w:val="24"/>
          <w:szCs w:val="24"/>
        </w:rPr>
      </w:pPr>
    </w:p>
    <w:p w14:paraId="1B37A24E" w14:textId="77777777" w:rsidR="005933DD" w:rsidRPr="00311BC9" w:rsidRDefault="005933DD" w:rsidP="00941996">
      <w:pPr>
        <w:widowControl w:val="0"/>
        <w:spacing w:after="0" w:line="240" w:lineRule="auto"/>
        <w:jc w:val="both"/>
        <w:rPr>
          <w:rFonts w:ascii="Times New Roman" w:eastAsia="Calibri" w:hAnsi="Times New Roman" w:cs="Times New Roman"/>
          <w:color w:val="000000"/>
          <w:sz w:val="24"/>
          <w:szCs w:val="24"/>
        </w:rPr>
      </w:pPr>
      <w:r w:rsidRPr="00311BC9">
        <w:rPr>
          <w:rFonts w:ascii="Times New Roman" w:eastAsia="Calibri" w:hAnsi="Times New Roman" w:cs="Times New Roman"/>
          <w:b/>
          <w:color w:val="000000"/>
          <w:sz w:val="24"/>
          <w:szCs w:val="24"/>
        </w:rPr>
        <w:t xml:space="preserve">Design Decision (Block 9). </w:t>
      </w:r>
      <w:r w:rsidRPr="00311BC9">
        <w:rPr>
          <w:rFonts w:ascii="Times New Roman" w:eastAsia="Calibri" w:hAnsi="Times New Roman" w:cs="Times New Roman"/>
          <w:color w:val="000000"/>
          <w:sz w:val="24"/>
          <w:szCs w:val="24"/>
        </w:rPr>
        <w:t xml:space="preserve">Given the variety of customer needs and perceptions as collected in Block 2, choosing a preferred alternative is not just the simple task of picking the least expensive design. Input criteria, derived from customer and product requirements, </w:t>
      </w:r>
      <w:proofErr w:type="gramStart"/>
      <w:r w:rsidRPr="00311BC9">
        <w:rPr>
          <w:rFonts w:ascii="Times New Roman" w:eastAsia="Calibri" w:hAnsi="Times New Roman" w:cs="Times New Roman"/>
          <w:color w:val="000000"/>
          <w:sz w:val="24"/>
          <w:szCs w:val="24"/>
        </w:rPr>
        <w:t>are represented</w:t>
      </w:r>
      <w:proofErr w:type="gramEnd"/>
      <w:r w:rsidRPr="00311BC9">
        <w:rPr>
          <w:rFonts w:ascii="Times New Roman" w:eastAsia="Calibri" w:hAnsi="Times New Roman" w:cs="Times New Roman"/>
          <w:color w:val="000000"/>
          <w:sz w:val="24"/>
          <w:szCs w:val="24"/>
        </w:rPr>
        <w:t xml:space="preserve"> by Arrow K and by the DDP values and life-cycle costs indicated by Arrow J. The customer or decision maker must now trade off life-cycle cost against effectiveness criteria subjectively. The result is the identification of one or more preferred alternatives that </w:t>
      </w:r>
      <w:proofErr w:type="gramStart"/>
      <w:r w:rsidRPr="00311BC9">
        <w:rPr>
          <w:rFonts w:ascii="Times New Roman" w:eastAsia="Calibri" w:hAnsi="Times New Roman" w:cs="Times New Roman"/>
          <w:color w:val="000000"/>
          <w:sz w:val="24"/>
          <w:szCs w:val="24"/>
        </w:rPr>
        <w:t>can be used</w:t>
      </w:r>
      <w:proofErr w:type="gramEnd"/>
      <w:r w:rsidRPr="00311BC9">
        <w:rPr>
          <w:rFonts w:ascii="Times New Roman" w:eastAsia="Calibri" w:hAnsi="Times New Roman" w:cs="Times New Roman"/>
          <w:color w:val="000000"/>
          <w:sz w:val="24"/>
          <w:szCs w:val="24"/>
        </w:rPr>
        <w:t xml:space="preserve"> to take the design process to the next level of detail. </w:t>
      </w:r>
      <w:proofErr w:type="gramStart"/>
      <w:r w:rsidRPr="00311BC9">
        <w:rPr>
          <w:rFonts w:ascii="Times New Roman" w:eastAsia="Calibri" w:hAnsi="Times New Roman" w:cs="Times New Roman"/>
          <w:color w:val="000000"/>
          <w:sz w:val="24"/>
          <w:szCs w:val="24"/>
        </w:rPr>
        <w:t>Alternatives must ultimately be judged by the customer</w:t>
      </w:r>
      <w:proofErr w:type="gramEnd"/>
      <w:r w:rsidRPr="00311BC9">
        <w:rPr>
          <w:rFonts w:ascii="Times New Roman" w:eastAsia="Calibri" w:hAnsi="Times New Roman" w:cs="Times New Roman"/>
          <w:color w:val="000000"/>
          <w:sz w:val="24"/>
          <w:szCs w:val="24"/>
        </w:rPr>
        <w:t>. Accordingly, Arrow L depicts the passing of evaluated candidate designs to the customer for review and decision.</w:t>
      </w:r>
    </w:p>
    <w:p w14:paraId="405A533E" w14:textId="77777777" w:rsidR="00C64BA8" w:rsidRPr="00311BC9" w:rsidRDefault="00C64BA8" w:rsidP="00941996">
      <w:pPr>
        <w:widowControl w:val="0"/>
        <w:spacing w:after="0" w:line="240" w:lineRule="auto"/>
        <w:jc w:val="both"/>
        <w:rPr>
          <w:rFonts w:ascii="Times New Roman" w:eastAsia="Calibri" w:hAnsi="Times New Roman" w:cs="Times New Roman"/>
          <w:color w:val="000000"/>
          <w:sz w:val="24"/>
          <w:szCs w:val="24"/>
        </w:rPr>
      </w:pPr>
    </w:p>
    <w:p w14:paraId="6438413F" w14:textId="77777777" w:rsidR="005933DD" w:rsidRPr="00311BC9" w:rsidRDefault="005933DD" w:rsidP="00941996">
      <w:pPr>
        <w:widowControl w:val="0"/>
        <w:spacing w:after="0" w:line="240" w:lineRule="auto"/>
        <w:jc w:val="both"/>
        <w:rPr>
          <w:rFonts w:ascii="Times New Roman" w:eastAsia="Times New Roman" w:hAnsi="Times New Roman" w:cs="Times New Roman"/>
          <w:color w:val="000000"/>
          <w:sz w:val="24"/>
          <w:szCs w:val="24"/>
        </w:rPr>
      </w:pPr>
      <w:r w:rsidRPr="00311BC9">
        <w:rPr>
          <w:rFonts w:ascii="Times New Roman" w:eastAsia="Times New Roman" w:hAnsi="Times New Roman" w:cs="Times New Roman"/>
          <w:color w:val="000000"/>
          <w:sz w:val="24"/>
          <w:szCs w:val="24"/>
        </w:rPr>
        <w:t xml:space="preserve">Alternatives that </w:t>
      </w:r>
      <w:proofErr w:type="gramStart"/>
      <w:r w:rsidRPr="00311BC9">
        <w:rPr>
          <w:rFonts w:ascii="Times New Roman" w:eastAsia="Times New Roman" w:hAnsi="Times New Roman" w:cs="Times New Roman"/>
          <w:color w:val="000000"/>
          <w:sz w:val="24"/>
          <w:szCs w:val="24"/>
        </w:rPr>
        <w:t>are found</w:t>
      </w:r>
      <w:proofErr w:type="gramEnd"/>
      <w:r w:rsidRPr="00311BC9">
        <w:rPr>
          <w:rFonts w:ascii="Times New Roman" w:eastAsia="Times New Roman" w:hAnsi="Times New Roman" w:cs="Times New Roman"/>
          <w:color w:val="000000"/>
          <w:sz w:val="24"/>
          <w:szCs w:val="24"/>
        </w:rPr>
        <w:t xml:space="preserve"> to be unacceptable in performance terms can be either discarded or reworked with new alternatives sought. Alternatives that meet all, or the most important, performance criteria can then be evaluated based on estimations and predictions of DDP values. This </w:t>
      </w:r>
      <w:proofErr w:type="gramStart"/>
      <w:r w:rsidRPr="00311BC9">
        <w:rPr>
          <w:rFonts w:ascii="Times New Roman" w:eastAsia="Times New Roman" w:hAnsi="Times New Roman" w:cs="Times New Roman"/>
          <w:color w:val="000000"/>
          <w:sz w:val="24"/>
          <w:szCs w:val="24"/>
        </w:rPr>
        <w:t>should be accompanied</w:t>
      </w:r>
      <w:proofErr w:type="gramEnd"/>
      <w:r w:rsidRPr="00311BC9">
        <w:rPr>
          <w:rFonts w:ascii="Times New Roman" w:eastAsia="Times New Roman" w:hAnsi="Times New Roman" w:cs="Times New Roman"/>
          <w:color w:val="000000"/>
          <w:sz w:val="24"/>
          <w:szCs w:val="24"/>
        </w:rPr>
        <w:t xml:space="preserve"> by an assessment of risk.</w:t>
      </w:r>
    </w:p>
    <w:p w14:paraId="5D2BF1EA" w14:textId="77777777" w:rsidR="005933DD" w:rsidRDefault="005933DD" w:rsidP="00941996">
      <w:pPr>
        <w:spacing w:after="0" w:line="240" w:lineRule="auto"/>
        <w:jc w:val="both"/>
        <w:rPr>
          <w:rFonts w:ascii="Times New Roman" w:eastAsia="Times New Roman" w:hAnsi="Times New Roman" w:cs="Times New Roman"/>
          <w:color w:val="000000"/>
          <w:sz w:val="24"/>
          <w:szCs w:val="24"/>
        </w:rPr>
      </w:pPr>
      <w:r w:rsidRPr="00311BC9">
        <w:rPr>
          <w:rFonts w:ascii="Times New Roman" w:eastAsia="Times New Roman" w:hAnsi="Times New Roman" w:cs="Times New Roman"/>
          <w:color w:val="000000"/>
          <w:sz w:val="24"/>
          <w:szCs w:val="24"/>
        </w:rPr>
        <w:t xml:space="preserve">Within the context of synthesis, analysis, and evaluation is the opportunity to implement systems engineering over the life cycle in measured ways that can help ensure its effectiveness in professional practice. It is a morphology for linking applied research and technologies (Block 0) to customer needs (Block 1). It also provides a structure for visualizing the technological activities of synthesis, analysis, and evaluation. Each of these activities </w:t>
      </w:r>
      <w:proofErr w:type="gramStart"/>
      <w:r w:rsidRPr="00311BC9">
        <w:rPr>
          <w:rFonts w:ascii="Times New Roman" w:eastAsia="Times New Roman" w:hAnsi="Times New Roman" w:cs="Times New Roman"/>
          <w:color w:val="000000"/>
          <w:sz w:val="24"/>
          <w:szCs w:val="24"/>
        </w:rPr>
        <w:t>is summarized</w:t>
      </w:r>
      <w:proofErr w:type="gramEnd"/>
      <w:r w:rsidRPr="00311BC9">
        <w:rPr>
          <w:rFonts w:ascii="Times New Roman" w:eastAsia="Times New Roman" w:hAnsi="Times New Roman" w:cs="Times New Roman"/>
          <w:color w:val="000000"/>
          <w:sz w:val="24"/>
          <w:szCs w:val="24"/>
        </w:rPr>
        <w:t xml:space="preserve"> in the paragraphs that follow, with reference to relevant blocks within the morphology.</w:t>
      </w:r>
    </w:p>
    <w:p w14:paraId="79EC8AA7" w14:textId="77777777" w:rsidR="000F32F9" w:rsidRPr="00311BC9" w:rsidRDefault="000F32F9" w:rsidP="00941996">
      <w:pPr>
        <w:spacing w:after="0" w:line="240" w:lineRule="auto"/>
        <w:jc w:val="both"/>
        <w:rPr>
          <w:rFonts w:ascii="Times New Roman" w:eastAsia="Times New Roman" w:hAnsi="Times New Roman" w:cs="Times New Roman"/>
          <w:color w:val="000000"/>
          <w:sz w:val="24"/>
          <w:szCs w:val="24"/>
        </w:rPr>
      </w:pPr>
    </w:p>
    <w:p w14:paraId="0290110C" w14:textId="77C4BBFB" w:rsidR="005933DD" w:rsidRDefault="000F32F9" w:rsidP="00941996">
      <w:pPr>
        <w:spacing w:after="0" w:line="24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G.</w:t>
      </w:r>
      <w:r w:rsidR="00D83DEB">
        <w:rPr>
          <w:rFonts w:ascii="Times New Roman" w:eastAsia="Calibri" w:hAnsi="Times New Roman" w:cs="Times New Roman"/>
          <w:b/>
          <w:color w:val="000000"/>
          <w:sz w:val="24"/>
          <w:szCs w:val="24"/>
        </w:rPr>
        <w:t xml:space="preserve"> </w:t>
      </w:r>
      <w:r w:rsidR="005933DD" w:rsidRPr="00311BC9">
        <w:rPr>
          <w:rFonts w:ascii="Times New Roman" w:eastAsia="Calibri" w:hAnsi="Times New Roman" w:cs="Times New Roman"/>
          <w:b/>
          <w:color w:val="000000"/>
          <w:sz w:val="24"/>
          <w:szCs w:val="24"/>
        </w:rPr>
        <w:t>Economic Models for System Evaluation</w:t>
      </w:r>
    </w:p>
    <w:p w14:paraId="3E81B8CF" w14:textId="77777777" w:rsidR="006D7A13" w:rsidRPr="00311BC9" w:rsidRDefault="006D7A13" w:rsidP="00941996">
      <w:pPr>
        <w:spacing w:after="0" w:line="240" w:lineRule="auto"/>
        <w:rPr>
          <w:rFonts w:ascii="Times New Roman" w:eastAsia="Calibri" w:hAnsi="Times New Roman" w:cs="Times New Roman"/>
          <w:b/>
          <w:color w:val="000000"/>
          <w:sz w:val="24"/>
          <w:szCs w:val="24"/>
        </w:rPr>
      </w:pPr>
    </w:p>
    <w:p w14:paraId="6BEAADE2" w14:textId="550FB7D1" w:rsidR="005933DD" w:rsidRPr="0014089E" w:rsidRDefault="005933DD" w:rsidP="00941996">
      <w:pPr>
        <w:spacing w:after="0" w:line="240" w:lineRule="auto"/>
        <w:jc w:val="both"/>
        <w:rPr>
          <w:rFonts w:ascii="Times New Roman" w:eastAsia="Calibri" w:hAnsi="Times New Roman" w:cs="Times New Roman"/>
          <w:b/>
          <w:color w:val="000000"/>
          <w:sz w:val="24"/>
          <w:szCs w:val="24"/>
          <w:vertAlign w:val="superscript"/>
        </w:rPr>
      </w:pPr>
      <w:r w:rsidRPr="00311BC9">
        <w:rPr>
          <w:rFonts w:ascii="Times New Roman" w:eastAsia="Calibri" w:hAnsi="Times New Roman" w:cs="Times New Roman"/>
          <w:color w:val="000000"/>
          <w:sz w:val="24"/>
          <w:szCs w:val="24"/>
        </w:rPr>
        <w:t>Two broad categories of analytical models are central to formulating a Design Evaluation Function for evaluating mutually exclusive design alternative. These are Money Flow Modeling and Economic Optimization Modeling.</w:t>
      </w:r>
      <w:r w:rsidR="0014089E">
        <w:rPr>
          <w:rFonts w:ascii="Times New Roman" w:eastAsia="Calibri" w:hAnsi="Times New Roman" w:cs="Times New Roman"/>
          <w:b/>
          <w:color w:val="000000"/>
          <w:sz w:val="24"/>
          <w:szCs w:val="24"/>
          <w:vertAlign w:val="superscript"/>
        </w:rPr>
        <w:t>23</w:t>
      </w:r>
    </w:p>
    <w:p w14:paraId="251D9D9C" w14:textId="77777777" w:rsidR="005933DD" w:rsidRPr="00311BC9" w:rsidRDefault="005933DD" w:rsidP="00941996">
      <w:pPr>
        <w:spacing w:after="0" w:line="240" w:lineRule="auto"/>
        <w:jc w:val="both"/>
        <w:rPr>
          <w:rFonts w:ascii="Times New Roman" w:eastAsia="Calibri" w:hAnsi="Times New Roman" w:cs="Times New Roman"/>
          <w:color w:val="000000"/>
          <w:sz w:val="24"/>
          <w:szCs w:val="24"/>
        </w:rPr>
      </w:pPr>
    </w:p>
    <w:p w14:paraId="7C342071" w14:textId="77777777" w:rsidR="005933DD" w:rsidRPr="00311BC9" w:rsidRDefault="005933DD" w:rsidP="00941996">
      <w:pPr>
        <w:keepNext/>
        <w:spacing w:after="0" w:line="240" w:lineRule="auto"/>
        <w:jc w:val="both"/>
        <w:rPr>
          <w:rFonts w:ascii="Times New Roman" w:eastAsia="Times New Roman" w:hAnsi="Times New Roman" w:cs="Times New Roman"/>
          <w:bCs/>
          <w:iCs/>
          <w:sz w:val="24"/>
          <w:szCs w:val="24"/>
        </w:rPr>
      </w:pPr>
      <w:r w:rsidRPr="00311BC9">
        <w:rPr>
          <w:rFonts w:ascii="Times New Roman" w:eastAsia="Times New Roman" w:hAnsi="Times New Roman" w:cs="Times New Roman"/>
          <w:b/>
          <w:bCs/>
          <w:iCs/>
          <w:sz w:val="24"/>
          <w:szCs w:val="24"/>
        </w:rPr>
        <w:lastRenderedPageBreak/>
        <w:t xml:space="preserve">Money Flow Modeling. </w:t>
      </w:r>
      <w:r w:rsidRPr="00311BC9">
        <w:rPr>
          <w:rFonts w:ascii="Times New Roman" w:eastAsia="Times New Roman" w:hAnsi="Times New Roman" w:cs="Times New Roman"/>
          <w:bCs/>
          <w:iCs/>
          <w:sz w:val="24"/>
          <w:szCs w:val="24"/>
        </w:rPr>
        <w:t>Money flow modeling is central to the field of Engineering Economics (EE). Engineering economics has always been associated with time</w:t>
      </w:r>
      <w:proofErr w:type="gramStart"/>
      <w:r w:rsidRPr="00311BC9">
        <w:rPr>
          <w:rFonts w:ascii="Times New Roman" w:eastAsia="Times New Roman" w:hAnsi="Times New Roman" w:cs="Times New Roman"/>
          <w:bCs/>
          <w:iCs/>
          <w:sz w:val="24"/>
          <w:szCs w:val="24"/>
        </w:rPr>
        <w:t>;</w:t>
      </w:r>
      <w:proofErr w:type="gramEnd"/>
      <w:r w:rsidRPr="00311BC9">
        <w:rPr>
          <w:rFonts w:ascii="Times New Roman" w:eastAsia="Times New Roman" w:hAnsi="Times New Roman" w:cs="Times New Roman"/>
          <w:bCs/>
          <w:iCs/>
          <w:sz w:val="24"/>
          <w:szCs w:val="24"/>
        </w:rPr>
        <w:t xml:space="preserve"> the time value of money, receipts and disbursements over time, etc. The central “model” in engineering economics is the money flow diagram, depicting estimates of income and outlay over time. Accordingly, EE and the product or system life cycle are on the same “dimension”.</w:t>
      </w:r>
    </w:p>
    <w:p w14:paraId="76CD86C8" w14:textId="77777777" w:rsidR="005933DD" w:rsidRPr="00311BC9" w:rsidRDefault="005933DD" w:rsidP="00941996">
      <w:pPr>
        <w:spacing w:after="0" w:line="240" w:lineRule="auto"/>
        <w:jc w:val="both"/>
        <w:rPr>
          <w:rFonts w:ascii="Times New Roman" w:eastAsia="Calibri" w:hAnsi="Times New Roman" w:cs="Times New Roman"/>
          <w:sz w:val="24"/>
          <w:szCs w:val="24"/>
        </w:rPr>
      </w:pPr>
    </w:p>
    <w:p w14:paraId="45B8B10C" w14:textId="558B9EB3" w:rsidR="005933DD" w:rsidRPr="00311BC9" w:rsidRDefault="005933DD" w:rsidP="00941996">
      <w:pPr>
        <w:spacing w:after="0" w:line="240" w:lineRule="auto"/>
        <w:jc w:val="both"/>
        <w:rPr>
          <w:rFonts w:ascii="Times New Roman" w:eastAsia="Calibri" w:hAnsi="Times New Roman" w:cs="Times New Roman"/>
          <w:sz w:val="24"/>
          <w:szCs w:val="24"/>
        </w:rPr>
      </w:pPr>
      <w:r w:rsidRPr="00311BC9">
        <w:rPr>
          <w:rFonts w:ascii="Times New Roman" w:eastAsia="Calibri" w:hAnsi="Times New Roman" w:cs="Times New Roman"/>
          <w:sz w:val="24"/>
          <w:szCs w:val="24"/>
        </w:rPr>
        <w:t xml:space="preserve">Algebraic expressions for the Present Equivalent (PE), Annual Equivalent (AE), and the Future Equivalent (FE), as well as expressions for the Internal Rate of return and the Payback Period </w:t>
      </w:r>
      <w:proofErr w:type="gramStart"/>
      <w:r w:rsidRPr="00311BC9">
        <w:rPr>
          <w:rFonts w:ascii="Times New Roman" w:eastAsia="Calibri" w:hAnsi="Times New Roman" w:cs="Times New Roman"/>
          <w:sz w:val="24"/>
          <w:szCs w:val="24"/>
        </w:rPr>
        <w:t>are well known</w:t>
      </w:r>
      <w:proofErr w:type="gramEnd"/>
      <w:r w:rsidRPr="00311BC9">
        <w:rPr>
          <w:rFonts w:ascii="Times New Roman" w:eastAsia="Calibri" w:hAnsi="Times New Roman" w:cs="Times New Roman"/>
          <w:sz w:val="24"/>
          <w:szCs w:val="24"/>
        </w:rPr>
        <w:t xml:space="preserve"> in EE. A general economic equivalence function subsuming each of these equivalence approaches </w:t>
      </w:r>
      <w:proofErr w:type="gramStart"/>
      <w:r w:rsidRPr="00311BC9">
        <w:rPr>
          <w:rFonts w:ascii="Times New Roman" w:eastAsia="Calibri" w:hAnsi="Times New Roman" w:cs="Times New Roman"/>
          <w:sz w:val="24"/>
          <w:szCs w:val="24"/>
        </w:rPr>
        <w:t>is given</w:t>
      </w:r>
      <w:proofErr w:type="gramEnd"/>
      <w:r w:rsidRPr="00311BC9">
        <w:rPr>
          <w:rFonts w:ascii="Times New Roman" w:eastAsia="Calibri" w:hAnsi="Times New Roman" w:cs="Times New Roman"/>
          <w:sz w:val="24"/>
          <w:szCs w:val="24"/>
        </w:rPr>
        <w:t xml:space="preserve"> in Figure </w:t>
      </w:r>
      <w:r w:rsidR="006D7A13">
        <w:rPr>
          <w:rFonts w:ascii="Times New Roman" w:eastAsia="Calibri" w:hAnsi="Times New Roman" w:cs="Times New Roman"/>
          <w:sz w:val="24"/>
          <w:szCs w:val="24"/>
        </w:rPr>
        <w:t>6</w:t>
      </w:r>
      <w:r w:rsidRPr="00311BC9">
        <w:rPr>
          <w:rFonts w:ascii="Times New Roman" w:eastAsia="Calibri" w:hAnsi="Times New Roman" w:cs="Times New Roman"/>
          <w:sz w:val="24"/>
          <w:szCs w:val="24"/>
        </w:rPr>
        <w:t>.</w:t>
      </w:r>
    </w:p>
    <w:p w14:paraId="596D0614" w14:textId="79EB7B1F" w:rsidR="005933DD" w:rsidRPr="00311BC9" w:rsidRDefault="00DA0BE8" w:rsidP="00941996">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659264" behindDoc="0" locked="0" layoutInCell="1" allowOverlap="1" wp14:anchorId="59DF4AB9" wp14:editId="41E2C2C8">
                <wp:simplePos x="0" y="0"/>
                <wp:positionH relativeFrom="column">
                  <wp:posOffset>1047750</wp:posOffset>
                </wp:positionH>
                <wp:positionV relativeFrom="paragraph">
                  <wp:posOffset>179705</wp:posOffset>
                </wp:positionV>
                <wp:extent cx="3743325" cy="109537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3743325" cy="1095375"/>
                        </a:xfrm>
                        <a:prstGeom prst="rect">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CE2265" w14:textId="77777777" w:rsidR="004E728D" w:rsidRPr="00F51C14" w:rsidRDefault="004E728D" w:rsidP="00615D2E">
                            <w:pPr>
                              <w:pBdr>
                                <w:top w:val="single" w:sz="8" w:space="10" w:color="auto"/>
                                <w:left w:val="single" w:sz="8" w:space="0" w:color="auto"/>
                                <w:bottom w:val="single" w:sz="8" w:space="10" w:color="auto"/>
                                <w:right w:val="single" w:sz="8" w:space="0" w:color="auto"/>
                              </w:pBdr>
                              <w:shd w:val="clear" w:color="auto" w:fill="F2F2F2" w:themeFill="background1" w:themeFillShade="F2"/>
                              <w:spacing w:after="0" w:line="240" w:lineRule="auto"/>
                              <w:jc w:val="center"/>
                              <w:rPr>
                                <w:rFonts w:ascii="Times New Roman" w:eastAsia="Calibr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1C14">
                              <w:rPr>
                                <w:rFonts w:ascii="Times New Roman" w:eastAsia="Calibr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Determine Cost Equivalence</w:t>
                            </w:r>
                          </w:p>
                          <w:p w14:paraId="080A3903" w14:textId="77777777" w:rsidR="004E728D" w:rsidRPr="00F51C14" w:rsidRDefault="004E728D" w:rsidP="00615D2E">
                            <w:pPr>
                              <w:pBdr>
                                <w:top w:val="single" w:sz="8" w:space="10" w:color="auto"/>
                                <w:left w:val="single" w:sz="8" w:space="0" w:color="auto"/>
                                <w:bottom w:val="single" w:sz="8" w:space="10" w:color="auto"/>
                                <w:right w:val="single" w:sz="8" w:space="0" w:color="auto"/>
                              </w:pBdr>
                              <w:shd w:val="clear" w:color="auto" w:fill="F2F2F2" w:themeFill="background1" w:themeFillShade="F2"/>
                              <w:spacing w:after="0" w:line="240" w:lineRule="auto"/>
                              <w:jc w:val="center"/>
                              <w:rPr>
                                <w:rFonts w:ascii="Times New Roman" w:eastAsia="Calibr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1C14">
                              <w:rPr>
                                <w:rFonts w:ascii="Times New Roman" w:eastAsia="Calibr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Over the System and Product Life-Cycle</w:t>
                            </w:r>
                          </w:p>
                          <w:p w14:paraId="0B39E409" w14:textId="77777777" w:rsidR="004E728D" w:rsidRPr="00F51C14" w:rsidRDefault="004E728D" w:rsidP="00615D2E">
                            <w:pPr>
                              <w:keepNext/>
                              <w:pBdr>
                                <w:top w:val="single" w:sz="8" w:space="10" w:color="auto"/>
                                <w:left w:val="single" w:sz="8" w:space="0" w:color="auto"/>
                                <w:bottom w:val="single" w:sz="8" w:space="10" w:color="auto"/>
                                <w:right w:val="single" w:sz="8" w:space="0" w:color="auto"/>
                              </w:pBdr>
                              <w:shd w:val="clear" w:color="auto" w:fill="F2F2F2" w:themeFill="background1" w:themeFillShade="F2"/>
                              <w:spacing w:after="0" w:line="240" w:lineRule="auto"/>
                              <w:jc w:val="center"/>
                              <w:outlineLvl w:val="1"/>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1C14">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Utilize the Economic Equivalence Function</w:t>
                            </w:r>
                          </w:p>
                          <w:p w14:paraId="46EDECBC" w14:textId="77777777" w:rsidR="004E728D" w:rsidRPr="00F51C14" w:rsidRDefault="004E728D" w:rsidP="00615D2E">
                            <w:pPr>
                              <w:pBdr>
                                <w:top w:val="single" w:sz="8" w:space="10" w:color="auto"/>
                                <w:left w:val="single" w:sz="8" w:space="0" w:color="auto"/>
                                <w:bottom w:val="single" w:sz="8" w:space="10" w:color="auto"/>
                                <w:right w:val="single" w:sz="8" w:space="0" w:color="auto"/>
                              </w:pBdr>
                              <w:shd w:val="clear" w:color="auto" w:fill="F2F2F2" w:themeFill="background1" w:themeFillShade="F2"/>
                              <w:spacing w:after="0" w:line="240" w:lineRule="auto"/>
                              <w:jc w:val="center"/>
                              <w:rPr>
                                <w:rFonts w:ascii="Times New Roman" w:eastAsia="Calibr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1C14">
                              <w:rPr>
                                <w:rFonts w:ascii="Times New Roman" w:eastAsia="Calibr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 AE, or, FE = f (F</w:t>
                            </w:r>
                            <w:r w:rsidRPr="00F51C14">
                              <w:rPr>
                                <w:rFonts w:ascii="Times New Roman" w:eastAsia="Calibri" w:hAnsi="Times New Roman" w:cs="Times New Roman"/>
                                <w:color w:val="000000" w:themeColor="text1"/>
                                <w:sz w:val="24"/>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Pr="00F51C14">
                              <w:rPr>
                                <w:rFonts w:ascii="Times New Roman" w:eastAsia="Calibr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F51C14">
                              <w:rPr>
                                <w:rFonts w:ascii="Times New Roman" w:eastAsia="Calibr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proofErr w:type="spellEnd"/>
                            <w:r w:rsidRPr="00F51C14">
                              <w:rPr>
                                <w:rFonts w:ascii="Times New Roman" w:eastAsia="Calibr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n)</w:t>
                            </w:r>
                          </w:p>
                          <w:p w14:paraId="685F367A" w14:textId="77777777" w:rsidR="004E728D" w:rsidRPr="00F51C14" w:rsidRDefault="004E728D" w:rsidP="00615D2E">
                            <w:pPr>
                              <w:shd w:val="clear" w:color="auto" w:fill="F2F2F2" w:themeFill="background1" w:themeFillShade="F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DF4AB9" id="Rectangle 10" o:spid="_x0000_s1026" style="position:absolute;left:0;text-align:left;margin-left:82.5pt;margin-top:14.15pt;width:294.75pt;height:86.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" fillcolor="#aeaaaa [2414]" strokecolor="#1f4d78 [1604]" strokeweight="1pt">
                <v:textbox>
                  <w:txbxContent>
                    <w:p w14:paraId="1DCE2265" w14:textId="77777777" w:rsidR="004E728D" w:rsidRPr="00F51C14" w:rsidRDefault="004E728D" w:rsidP="00615D2E">
                      <w:pPr>
                        <w:pBdr>
                          <w:top w:val="single" w:sz="8" w:space="10" w:color="auto"/>
                          <w:left w:val="single" w:sz="8" w:space="0" w:color="auto"/>
                          <w:bottom w:val="single" w:sz="8" w:space="10" w:color="auto"/>
                          <w:right w:val="single" w:sz="8" w:space="0" w:color="auto"/>
                        </w:pBdr>
                        <w:shd w:val="clear" w:color="auto" w:fill="F2F2F2" w:themeFill="background1" w:themeFillShade="F2"/>
                        <w:spacing w:after="0" w:line="240" w:lineRule="auto"/>
                        <w:jc w:val="center"/>
                        <w:rPr>
                          <w:rFonts w:ascii="Times New Roman" w:eastAsia="Calibr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1C14">
                        <w:rPr>
                          <w:rFonts w:ascii="Times New Roman" w:eastAsia="Calibr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Determine Cost Equivalence</w:t>
                      </w:r>
                    </w:p>
                    <w:p w14:paraId="080A3903" w14:textId="77777777" w:rsidR="004E728D" w:rsidRPr="00F51C14" w:rsidRDefault="004E728D" w:rsidP="00615D2E">
                      <w:pPr>
                        <w:pBdr>
                          <w:top w:val="single" w:sz="8" w:space="10" w:color="auto"/>
                          <w:left w:val="single" w:sz="8" w:space="0" w:color="auto"/>
                          <w:bottom w:val="single" w:sz="8" w:space="10" w:color="auto"/>
                          <w:right w:val="single" w:sz="8" w:space="0" w:color="auto"/>
                        </w:pBdr>
                        <w:shd w:val="clear" w:color="auto" w:fill="F2F2F2" w:themeFill="background1" w:themeFillShade="F2"/>
                        <w:spacing w:after="0" w:line="240" w:lineRule="auto"/>
                        <w:jc w:val="center"/>
                        <w:rPr>
                          <w:rFonts w:ascii="Times New Roman" w:eastAsia="Calibr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1C14">
                        <w:rPr>
                          <w:rFonts w:ascii="Times New Roman" w:eastAsia="Calibr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Over the System and Product Life-Cycle</w:t>
                      </w:r>
                    </w:p>
                    <w:p w14:paraId="0B39E409" w14:textId="77777777" w:rsidR="004E728D" w:rsidRPr="00F51C14" w:rsidRDefault="004E728D" w:rsidP="00615D2E">
                      <w:pPr>
                        <w:keepNext/>
                        <w:pBdr>
                          <w:top w:val="single" w:sz="8" w:space="10" w:color="auto"/>
                          <w:left w:val="single" w:sz="8" w:space="0" w:color="auto"/>
                          <w:bottom w:val="single" w:sz="8" w:space="10" w:color="auto"/>
                          <w:right w:val="single" w:sz="8" w:space="0" w:color="auto"/>
                        </w:pBdr>
                        <w:shd w:val="clear" w:color="auto" w:fill="F2F2F2" w:themeFill="background1" w:themeFillShade="F2"/>
                        <w:spacing w:after="0" w:line="240" w:lineRule="auto"/>
                        <w:jc w:val="center"/>
                        <w:outlineLvl w:val="1"/>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1C14">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Utilize the Economic Equivalence Function</w:t>
                      </w:r>
                    </w:p>
                    <w:p w14:paraId="46EDECBC" w14:textId="77777777" w:rsidR="004E728D" w:rsidRPr="00F51C14" w:rsidRDefault="004E728D" w:rsidP="00615D2E">
                      <w:pPr>
                        <w:pBdr>
                          <w:top w:val="single" w:sz="8" w:space="10" w:color="auto"/>
                          <w:left w:val="single" w:sz="8" w:space="0" w:color="auto"/>
                          <w:bottom w:val="single" w:sz="8" w:space="10" w:color="auto"/>
                          <w:right w:val="single" w:sz="8" w:space="0" w:color="auto"/>
                        </w:pBdr>
                        <w:shd w:val="clear" w:color="auto" w:fill="F2F2F2" w:themeFill="background1" w:themeFillShade="F2"/>
                        <w:spacing w:after="0" w:line="240" w:lineRule="auto"/>
                        <w:jc w:val="center"/>
                        <w:rPr>
                          <w:rFonts w:ascii="Times New Roman" w:eastAsia="Calibr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1C14">
                        <w:rPr>
                          <w:rFonts w:ascii="Times New Roman" w:eastAsia="Calibr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 AE, or, FE = f (F</w:t>
                      </w:r>
                      <w:r w:rsidRPr="00F51C14">
                        <w:rPr>
                          <w:rFonts w:ascii="Times New Roman" w:eastAsia="Calibri" w:hAnsi="Times New Roman" w:cs="Times New Roman"/>
                          <w:color w:val="000000" w:themeColor="text1"/>
                          <w:sz w:val="24"/>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Pr="00F51C14">
                        <w:rPr>
                          <w:rFonts w:ascii="Times New Roman" w:eastAsia="Calibr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F51C14">
                        <w:rPr>
                          <w:rFonts w:ascii="Times New Roman" w:eastAsia="Calibr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proofErr w:type="spellEnd"/>
                      <w:r w:rsidRPr="00F51C14">
                        <w:rPr>
                          <w:rFonts w:ascii="Times New Roman" w:eastAsia="Calibr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n)</w:t>
                      </w:r>
                    </w:p>
                    <w:p w14:paraId="685F367A" w14:textId="77777777" w:rsidR="004E728D" w:rsidRPr="00F51C14" w:rsidRDefault="004E728D" w:rsidP="00615D2E">
                      <w:pPr>
                        <w:shd w:val="clear" w:color="auto" w:fill="F2F2F2" w:themeFill="background1" w:themeFillShade="F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p>
    <w:p w14:paraId="1B16DC0F" w14:textId="77777777" w:rsidR="00DA0BE8" w:rsidRDefault="00DA0BE8" w:rsidP="00941996">
      <w:pPr>
        <w:keepNext/>
        <w:spacing w:before="240" w:after="0" w:line="240" w:lineRule="auto"/>
        <w:jc w:val="center"/>
        <w:outlineLvl w:val="1"/>
        <w:rPr>
          <w:rFonts w:ascii="Times New Roman" w:eastAsia="Times New Roman" w:hAnsi="Times New Roman" w:cs="Times New Roman"/>
          <w:b/>
          <w:sz w:val="24"/>
          <w:szCs w:val="24"/>
        </w:rPr>
      </w:pPr>
    </w:p>
    <w:p w14:paraId="7B4F4B62" w14:textId="5306720B" w:rsidR="00DA0BE8" w:rsidRDefault="00DA0BE8" w:rsidP="00941996">
      <w:pPr>
        <w:keepNext/>
        <w:spacing w:before="240" w:after="0" w:line="240" w:lineRule="auto"/>
        <w:jc w:val="center"/>
        <w:outlineLvl w:val="1"/>
        <w:rPr>
          <w:rFonts w:ascii="Times New Roman" w:eastAsia="Times New Roman" w:hAnsi="Times New Roman" w:cs="Times New Roman"/>
          <w:b/>
          <w:sz w:val="24"/>
          <w:szCs w:val="24"/>
        </w:rPr>
      </w:pPr>
    </w:p>
    <w:p w14:paraId="4FF32122" w14:textId="0DE6F0F9" w:rsidR="00F51C14" w:rsidRDefault="00F51C14" w:rsidP="00941996">
      <w:pPr>
        <w:keepNext/>
        <w:spacing w:before="240" w:after="0" w:line="240" w:lineRule="auto"/>
        <w:jc w:val="center"/>
        <w:outlineLvl w:val="1"/>
        <w:rPr>
          <w:rFonts w:ascii="Times New Roman" w:eastAsia="Times New Roman" w:hAnsi="Times New Roman" w:cs="Times New Roman"/>
          <w:b/>
          <w:sz w:val="24"/>
          <w:szCs w:val="24"/>
        </w:rPr>
      </w:pPr>
    </w:p>
    <w:p w14:paraId="0F919DC0" w14:textId="77777777" w:rsidR="0014089E" w:rsidRDefault="0014089E" w:rsidP="0014089E">
      <w:pPr>
        <w:keepNext/>
        <w:spacing w:after="0" w:line="240" w:lineRule="auto"/>
        <w:jc w:val="center"/>
        <w:outlineLvl w:val="1"/>
        <w:rPr>
          <w:rFonts w:ascii="Times New Roman" w:eastAsia="Times New Roman" w:hAnsi="Times New Roman" w:cs="Times New Roman"/>
          <w:b/>
          <w:sz w:val="24"/>
          <w:szCs w:val="24"/>
        </w:rPr>
      </w:pPr>
    </w:p>
    <w:p w14:paraId="2E266BA5" w14:textId="7A6477A7" w:rsidR="005933DD" w:rsidRPr="00311BC9" w:rsidRDefault="005933DD" w:rsidP="0014089E">
      <w:pPr>
        <w:keepNext/>
        <w:spacing w:before="240" w:line="240" w:lineRule="auto"/>
        <w:jc w:val="center"/>
        <w:outlineLvl w:val="1"/>
        <w:rPr>
          <w:rFonts w:ascii="Times New Roman" w:eastAsia="Times New Roman" w:hAnsi="Times New Roman" w:cs="Times New Roman"/>
          <w:b/>
          <w:sz w:val="24"/>
          <w:szCs w:val="24"/>
        </w:rPr>
      </w:pPr>
      <w:r w:rsidRPr="00311BC9">
        <w:rPr>
          <w:rFonts w:ascii="Times New Roman" w:eastAsia="Times New Roman" w:hAnsi="Times New Roman" w:cs="Times New Roman"/>
          <w:b/>
          <w:sz w:val="24"/>
          <w:szCs w:val="24"/>
        </w:rPr>
        <w:t>Figure</w:t>
      </w:r>
      <w:r w:rsidR="001B3CE9" w:rsidRPr="00311BC9">
        <w:rPr>
          <w:rFonts w:ascii="Times New Roman" w:eastAsia="Times New Roman" w:hAnsi="Times New Roman" w:cs="Times New Roman"/>
          <w:b/>
          <w:sz w:val="24"/>
          <w:szCs w:val="24"/>
        </w:rPr>
        <w:t xml:space="preserve"> 6</w:t>
      </w:r>
      <w:r w:rsidRPr="00311BC9">
        <w:rPr>
          <w:rFonts w:ascii="Times New Roman" w:eastAsia="Times New Roman" w:hAnsi="Times New Roman" w:cs="Times New Roman"/>
          <w:b/>
          <w:sz w:val="24"/>
          <w:szCs w:val="24"/>
        </w:rPr>
        <w:t>.</w:t>
      </w:r>
      <w:r w:rsidR="00D83DEB">
        <w:rPr>
          <w:rFonts w:ascii="Times New Roman" w:eastAsia="Times New Roman" w:hAnsi="Times New Roman" w:cs="Times New Roman"/>
          <w:b/>
          <w:sz w:val="24"/>
          <w:szCs w:val="24"/>
        </w:rPr>
        <w:t xml:space="preserve"> </w:t>
      </w:r>
      <w:r w:rsidRPr="00311BC9">
        <w:rPr>
          <w:rFonts w:ascii="Times New Roman" w:eastAsia="Times New Roman" w:hAnsi="Times New Roman" w:cs="Times New Roman"/>
          <w:b/>
          <w:sz w:val="24"/>
          <w:szCs w:val="24"/>
        </w:rPr>
        <w:t>Equivalence Function for Money Flow Analysis</w:t>
      </w:r>
    </w:p>
    <w:p w14:paraId="76DB1635" w14:textId="77777777" w:rsidR="005C53D2" w:rsidRPr="00311BC9" w:rsidRDefault="005C53D2" w:rsidP="005C53D2">
      <w:pPr>
        <w:spacing w:after="0" w:line="240" w:lineRule="auto"/>
        <w:jc w:val="both"/>
        <w:rPr>
          <w:rFonts w:ascii="Times New Roman" w:eastAsia="Calibri" w:hAnsi="Times New Roman" w:cs="Times New Roman"/>
          <w:sz w:val="24"/>
          <w:szCs w:val="24"/>
        </w:rPr>
      </w:pPr>
      <w:r w:rsidRPr="00311BC9">
        <w:rPr>
          <w:rFonts w:ascii="Times New Roman" w:eastAsia="Calibri" w:hAnsi="Times New Roman" w:cs="Times New Roman"/>
          <w:sz w:val="24"/>
          <w:szCs w:val="24"/>
        </w:rPr>
        <w:t xml:space="preserve">Symbols in the Equivalence Function </w:t>
      </w:r>
      <w:proofErr w:type="gramStart"/>
      <w:r w:rsidRPr="00311BC9">
        <w:rPr>
          <w:rFonts w:ascii="Times New Roman" w:eastAsia="Calibri" w:hAnsi="Times New Roman" w:cs="Times New Roman"/>
          <w:sz w:val="24"/>
          <w:szCs w:val="24"/>
        </w:rPr>
        <w:t>are defined</w:t>
      </w:r>
      <w:proofErr w:type="gramEnd"/>
      <w:r w:rsidRPr="00311BC9">
        <w:rPr>
          <w:rFonts w:ascii="Times New Roman" w:eastAsia="Calibri" w:hAnsi="Times New Roman" w:cs="Times New Roman"/>
          <w:sz w:val="24"/>
          <w:szCs w:val="24"/>
        </w:rPr>
        <w:t xml:space="preserve"> as follows:</w:t>
      </w:r>
    </w:p>
    <w:p w14:paraId="4DEFF48D" w14:textId="77777777" w:rsidR="005C53D2" w:rsidRPr="00311BC9" w:rsidRDefault="005C53D2" w:rsidP="005C53D2">
      <w:pPr>
        <w:spacing w:after="0" w:line="240" w:lineRule="auto"/>
        <w:jc w:val="both"/>
        <w:rPr>
          <w:rFonts w:ascii="Times New Roman" w:eastAsia="Calibri" w:hAnsi="Times New Roman" w:cs="Times New Roman"/>
          <w:sz w:val="24"/>
          <w:szCs w:val="24"/>
        </w:rPr>
      </w:pPr>
    </w:p>
    <w:p w14:paraId="0985A476" w14:textId="06F07C34" w:rsidR="005C53D2" w:rsidRPr="00311BC9" w:rsidRDefault="005C53D2" w:rsidP="0014089E">
      <w:pPr>
        <w:tabs>
          <w:tab w:val="left" w:pos="1980"/>
          <w:tab w:val="left" w:pos="2250"/>
        </w:tabs>
        <w:spacing w:after="120" w:line="240" w:lineRule="auto"/>
        <w:ind w:firstLine="1627"/>
        <w:rPr>
          <w:rFonts w:ascii="Times New Roman" w:eastAsia="Calibri" w:hAnsi="Times New Roman" w:cs="Times New Roman"/>
          <w:b/>
          <w:sz w:val="24"/>
          <w:szCs w:val="24"/>
        </w:rPr>
      </w:pPr>
      <w:r w:rsidRPr="00311BC9">
        <w:rPr>
          <w:rFonts w:ascii="Times New Roman" w:eastAsia="Calibri" w:hAnsi="Times New Roman" w:cs="Times New Roman"/>
          <w:b/>
          <w:sz w:val="24"/>
          <w:szCs w:val="24"/>
        </w:rPr>
        <w:t>F</w:t>
      </w:r>
      <w:r w:rsidRPr="00311BC9">
        <w:rPr>
          <w:rFonts w:ascii="Times New Roman" w:eastAsia="Calibri" w:hAnsi="Times New Roman" w:cs="Times New Roman"/>
          <w:b/>
          <w:sz w:val="24"/>
          <w:szCs w:val="24"/>
          <w:vertAlign w:val="subscript"/>
        </w:rPr>
        <w:t>t</w:t>
      </w:r>
      <w:r w:rsidRPr="00311BC9">
        <w:rPr>
          <w:rFonts w:ascii="Times New Roman" w:eastAsia="Calibri" w:hAnsi="Times New Roman" w:cs="Times New Roman"/>
          <w:b/>
          <w:sz w:val="24"/>
          <w:szCs w:val="24"/>
        </w:rPr>
        <w:tab/>
      </w:r>
      <w:proofErr w:type="gramStart"/>
      <w:r w:rsidRPr="00311BC9">
        <w:rPr>
          <w:rFonts w:ascii="Times New Roman" w:eastAsia="Calibri" w:hAnsi="Times New Roman" w:cs="Times New Roman"/>
          <w:b/>
          <w:sz w:val="24"/>
          <w:szCs w:val="24"/>
        </w:rPr>
        <w:t>=</w:t>
      </w:r>
      <w:r w:rsidR="00D83DEB">
        <w:rPr>
          <w:rFonts w:ascii="Times New Roman" w:eastAsia="Calibri" w:hAnsi="Times New Roman" w:cs="Times New Roman"/>
          <w:b/>
          <w:sz w:val="24"/>
          <w:szCs w:val="24"/>
        </w:rPr>
        <w:t xml:space="preserve"> </w:t>
      </w:r>
      <w:r w:rsidRPr="00311BC9">
        <w:rPr>
          <w:rFonts w:ascii="Times New Roman" w:eastAsia="Calibri" w:hAnsi="Times New Roman" w:cs="Times New Roman"/>
          <w:b/>
          <w:sz w:val="24"/>
          <w:szCs w:val="24"/>
        </w:rPr>
        <w:t xml:space="preserve"> positive</w:t>
      </w:r>
      <w:proofErr w:type="gramEnd"/>
      <w:r w:rsidRPr="00311BC9">
        <w:rPr>
          <w:rFonts w:ascii="Times New Roman" w:eastAsia="Calibri" w:hAnsi="Times New Roman" w:cs="Times New Roman"/>
          <w:b/>
          <w:sz w:val="24"/>
          <w:szCs w:val="24"/>
        </w:rPr>
        <w:t xml:space="preserve"> or negative money flow at the end of year t</w:t>
      </w:r>
    </w:p>
    <w:p w14:paraId="6702F12C" w14:textId="7D59386E" w:rsidR="005C53D2" w:rsidRPr="00311BC9" w:rsidRDefault="005C53D2" w:rsidP="0014089E">
      <w:pPr>
        <w:tabs>
          <w:tab w:val="left" w:pos="1980"/>
          <w:tab w:val="left" w:pos="2250"/>
        </w:tabs>
        <w:spacing w:after="120" w:line="240" w:lineRule="auto"/>
        <w:ind w:firstLine="1627"/>
        <w:rPr>
          <w:rFonts w:ascii="Times New Roman" w:eastAsia="Calibri" w:hAnsi="Times New Roman" w:cs="Times New Roman"/>
          <w:b/>
          <w:sz w:val="24"/>
          <w:szCs w:val="24"/>
        </w:rPr>
      </w:pPr>
      <w:r w:rsidRPr="00311BC9">
        <w:rPr>
          <w:rFonts w:ascii="Times New Roman" w:eastAsia="Calibri" w:hAnsi="Times New Roman" w:cs="Times New Roman"/>
          <w:b/>
          <w:sz w:val="24"/>
          <w:szCs w:val="24"/>
        </w:rPr>
        <w:t>t</w:t>
      </w:r>
      <w:r w:rsidRPr="00311BC9">
        <w:rPr>
          <w:rFonts w:ascii="Times New Roman" w:eastAsia="Calibri" w:hAnsi="Times New Roman" w:cs="Times New Roman"/>
          <w:b/>
          <w:sz w:val="24"/>
          <w:szCs w:val="24"/>
        </w:rPr>
        <w:tab/>
      </w:r>
      <w:proofErr w:type="gramStart"/>
      <w:r w:rsidRPr="00311BC9">
        <w:rPr>
          <w:rFonts w:ascii="Times New Roman" w:eastAsia="Calibri" w:hAnsi="Times New Roman" w:cs="Times New Roman"/>
          <w:b/>
          <w:sz w:val="24"/>
          <w:szCs w:val="24"/>
        </w:rPr>
        <w:t>=</w:t>
      </w:r>
      <w:r w:rsidR="00D83DEB">
        <w:rPr>
          <w:rFonts w:ascii="Times New Roman" w:eastAsia="Calibri" w:hAnsi="Times New Roman" w:cs="Times New Roman"/>
          <w:b/>
          <w:sz w:val="24"/>
          <w:szCs w:val="24"/>
        </w:rPr>
        <w:t xml:space="preserve"> </w:t>
      </w:r>
      <w:r w:rsidRPr="00311BC9">
        <w:rPr>
          <w:rFonts w:ascii="Times New Roman" w:eastAsia="Calibri" w:hAnsi="Times New Roman" w:cs="Times New Roman"/>
          <w:b/>
          <w:sz w:val="24"/>
          <w:szCs w:val="24"/>
        </w:rPr>
        <w:t xml:space="preserve"> 0</w:t>
      </w:r>
      <w:proofErr w:type="gramEnd"/>
      <w:r w:rsidRPr="00311BC9">
        <w:rPr>
          <w:rFonts w:ascii="Times New Roman" w:eastAsia="Calibri" w:hAnsi="Times New Roman" w:cs="Times New Roman"/>
          <w:b/>
          <w:sz w:val="24"/>
          <w:szCs w:val="24"/>
        </w:rPr>
        <w:t>, 1, 2, . . . , n</w:t>
      </w:r>
    </w:p>
    <w:p w14:paraId="76EB0890" w14:textId="6750F885" w:rsidR="005C53D2" w:rsidRPr="00311BC9" w:rsidRDefault="005C53D2" w:rsidP="0014089E">
      <w:pPr>
        <w:tabs>
          <w:tab w:val="left" w:pos="1980"/>
          <w:tab w:val="left" w:pos="2250"/>
        </w:tabs>
        <w:spacing w:after="120" w:line="240" w:lineRule="auto"/>
        <w:ind w:firstLine="1627"/>
        <w:rPr>
          <w:rFonts w:ascii="Times New Roman" w:eastAsia="Calibri" w:hAnsi="Times New Roman" w:cs="Times New Roman"/>
          <w:b/>
          <w:sz w:val="24"/>
          <w:szCs w:val="24"/>
        </w:rPr>
      </w:pPr>
      <w:proofErr w:type="spellStart"/>
      <w:r w:rsidRPr="00311BC9">
        <w:rPr>
          <w:rFonts w:ascii="Times New Roman" w:eastAsia="Calibri" w:hAnsi="Times New Roman" w:cs="Times New Roman"/>
          <w:b/>
          <w:sz w:val="24"/>
          <w:szCs w:val="24"/>
        </w:rPr>
        <w:t>i</w:t>
      </w:r>
      <w:proofErr w:type="spellEnd"/>
      <w:r w:rsidRPr="00311BC9">
        <w:rPr>
          <w:rFonts w:ascii="Times New Roman" w:eastAsia="Calibri" w:hAnsi="Times New Roman" w:cs="Times New Roman"/>
          <w:b/>
          <w:sz w:val="24"/>
          <w:szCs w:val="24"/>
        </w:rPr>
        <w:tab/>
      </w:r>
      <w:proofErr w:type="gramStart"/>
      <w:r w:rsidRPr="00311BC9">
        <w:rPr>
          <w:rFonts w:ascii="Times New Roman" w:eastAsia="Calibri" w:hAnsi="Times New Roman" w:cs="Times New Roman"/>
          <w:b/>
          <w:sz w:val="24"/>
          <w:szCs w:val="24"/>
        </w:rPr>
        <w:t>=</w:t>
      </w:r>
      <w:r w:rsidR="00D83DEB">
        <w:rPr>
          <w:rFonts w:ascii="Times New Roman" w:eastAsia="Calibri" w:hAnsi="Times New Roman" w:cs="Times New Roman"/>
          <w:b/>
          <w:sz w:val="24"/>
          <w:szCs w:val="24"/>
        </w:rPr>
        <w:t xml:space="preserve"> </w:t>
      </w:r>
      <w:r w:rsidRPr="00311BC9">
        <w:rPr>
          <w:rFonts w:ascii="Times New Roman" w:eastAsia="Calibri" w:hAnsi="Times New Roman" w:cs="Times New Roman"/>
          <w:b/>
          <w:sz w:val="24"/>
          <w:szCs w:val="24"/>
        </w:rPr>
        <w:t xml:space="preserve"> annual</w:t>
      </w:r>
      <w:proofErr w:type="gramEnd"/>
      <w:r w:rsidRPr="00311BC9">
        <w:rPr>
          <w:rFonts w:ascii="Times New Roman" w:eastAsia="Calibri" w:hAnsi="Times New Roman" w:cs="Times New Roman"/>
          <w:b/>
          <w:sz w:val="24"/>
          <w:szCs w:val="24"/>
        </w:rPr>
        <w:t xml:space="preserve"> rate of interest</w:t>
      </w:r>
    </w:p>
    <w:p w14:paraId="31B46583" w14:textId="471E8D9A" w:rsidR="005C53D2" w:rsidRPr="00311BC9" w:rsidRDefault="005C53D2" w:rsidP="0014089E">
      <w:pPr>
        <w:tabs>
          <w:tab w:val="left" w:pos="1980"/>
          <w:tab w:val="left" w:pos="2250"/>
        </w:tabs>
        <w:spacing w:after="120" w:line="240" w:lineRule="auto"/>
        <w:ind w:firstLine="1627"/>
        <w:rPr>
          <w:rFonts w:ascii="Times New Roman" w:eastAsia="Calibri" w:hAnsi="Times New Roman" w:cs="Times New Roman"/>
          <w:b/>
          <w:sz w:val="24"/>
          <w:szCs w:val="24"/>
        </w:rPr>
      </w:pPr>
      <w:r w:rsidRPr="00311BC9">
        <w:rPr>
          <w:rFonts w:ascii="Times New Roman" w:eastAsia="Calibri" w:hAnsi="Times New Roman" w:cs="Times New Roman"/>
          <w:b/>
          <w:sz w:val="24"/>
          <w:szCs w:val="24"/>
        </w:rPr>
        <w:t>n</w:t>
      </w:r>
      <w:r w:rsidRPr="00311BC9">
        <w:rPr>
          <w:rFonts w:ascii="Times New Roman" w:eastAsia="Calibri" w:hAnsi="Times New Roman" w:cs="Times New Roman"/>
          <w:b/>
          <w:sz w:val="24"/>
          <w:szCs w:val="24"/>
        </w:rPr>
        <w:tab/>
      </w:r>
      <w:proofErr w:type="gramStart"/>
      <w:r w:rsidRPr="00311BC9">
        <w:rPr>
          <w:rFonts w:ascii="Times New Roman" w:eastAsia="Calibri" w:hAnsi="Times New Roman" w:cs="Times New Roman"/>
          <w:b/>
          <w:sz w:val="24"/>
          <w:szCs w:val="24"/>
        </w:rPr>
        <w:t>=</w:t>
      </w:r>
      <w:r w:rsidR="00D83DEB">
        <w:rPr>
          <w:rFonts w:ascii="Times New Roman" w:eastAsia="Calibri" w:hAnsi="Times New Roman" w:cs="Times New Roman"/>
          <w:b/>
          <w:sz w:val="24"/>
          <w:szCs w:val="24"/>
        </w:rPr>
        <w:t xml:space="preserve"> </w:t>
      </w:r>
      <w:r w:rsidRPr="00311BC9">
        <w:rPr>
          <w:rFonts w:ascii="Times New Roman" w:eastAsia="Calibri" w:hAnsi="Times New Roman" w:cs="Times New Roman"/>
          <w:b/>
          <w:sz w:val="24"/>
          <w:szCs w:val="24"/>
        </w:rPr>
        <w:t xml:space="preserve"> number</w:t>
      </w:r>
      <w:proofErr w:type="gramEnd"/>
      <w:r w:rsidRPr="00311BC9">
        <w:rPr>
          <w:rFonts w:ascii="Times New Roman" w:eastAsia="Calibri" w:hAnsi="Times New Roman" w:cs="Times New Roman"/>
          <w:b/>
          <w:sz w:val="24"/>
          <w:szCs w:val="24"/>
        </w:rPr>
        <w:t xml:space="preserve"> of years</w:t>
      </w:r>
    </w:p>
    <w:p w14:paraId="70A72D53" w14:textId="77777777" w:rsidR="005C53D2" w:rsidRPr="00311BC9" w:rsidRDefault="005C53D2" w:rsidP="0014089E">
      <w:pPr>
        <w:spacing w:after="120" w:line="240" w:lineRule="auto"/>
        <w:ind w:firstLine="1627"/>
        <w:rPr>
          <w:rFonts w:ascii="Times New Roman" w:eastAsia="Calibri" w:hAnsi="Times New Roman" w:cs="Times New Roman"/>
          <w:b/>
          <w:sz w:val="24"/>
          <w:szCs w:val="24"/>
        </w:rPr>
      </w:pPr>
    </w:p>
    <w:p w14:paraId="5882C814" w14:textId="3D5CCE8F" w:rsidR="005C53D2" w:rsidRPr="00311BC9" w:rsidRDefault="005C53D2" w:rsidP="005C53D2">
      <w:pPr>
        <w:spacing w:after="0" w:line="240" w:lineRule="auto"/>
        <w:jc w:val="both"/>
        <w:rPr>
          <w:rFonts w:ascii="Times New Roman" w:eastAsia="Calibri" w:hAnsi="Times New Roman" w:cs="Times New Roman"/>
          <w:sz w:val="24"/>
          <w:szCs w:val="24"/>
        </w:rPr>
      </w:pPr>
      <w:r w:rsidRPr="00311BC9">
        <w:rPr>
          <w:rFonts w:ascii="Times New Roman" w:eastAsia="Calibri" w:hAnsi="Times New Roman" w:cs="Times New Roman"/>
          <w:sz w:val="24"/>
          <w:szCs w:val="24"/>
        </w:rPr>
        <w:t xml:space="preserve">There is nothing new here except recognition that EE and life-cycle mapping, as in Figure </w:t>
      </w:r>
      <w:r w:rsidR="0014089E">
        <w:rPr>
          <w:rFonts w:ascii="Times New Roman" w:eastAsia="Calibri" w:hAnsi="Times New Roman" w:cs="Times New Roman"/>
          <w:sz w:val="24"/>
          <w:szCs w:val="24"/>
        </w:rPr>
        <w:t>4</w:t>
      </w:r>
      <w:r w:rsidRPr="00311BC9">
        <w:rPr>
          <w:rFonts w:ascii="Times New Roman" w:eastAsia="Calibri" w:hAnsi="Times New Roman" w:cs="Times New Roman"/>
          <w:sz w:val="24"/>
          <w:szCs w:val="24"/>
        </w:rPr>
        <w:t>, have much in common. System thinking at a higher level is the key consideration.</w:t>
      </w:r>
    </w:p>
    <w:p w14:paraId="2C429C15" w14:textId="77777777" w:rsidR="005C53D2" w:rsidRPr="00311BC9" w:rsidRDefault="005C53D2" w:rsidP="00941996">
      <w:pPr>
        <w:spacing w:after="0" w:line="240" w:lineRule="auto"/>
        <w:jc w:val="center"/>
        <w:rPr>
          <w:rFonts w:ascii="Times New Roman" w:eastAsia="Calibri" w:hAnsi="Times New Roman" w:cs="Times New Roman"/>
          <w:sz w:val="24"/>
          <w:szCs w:val="24"/>
        </w:rPr>
      </w:pPr>
    </w:p>
    <w:p w14:paraId="126A8BED" w14:textId="77777777" w:rsidR="005933DD" w:rsidRPr="00311BC9" w:rsidRDefault="005933DD" w:rsidP="00941996">
      <w:pPr>
        <w:spacing w:after="0" w:line="240" w:lineRule="auto"/>
        <w:jc w:val="both"/>
        <w:rPr>
          <w:rFonts w:ascii="Times New Roman" w:eastAsia="Calibri" w:hAnsi="Times New Roman" w:cs="Times New Roman"/>
          <w:sz w:val="24"/>
          <w:szCs w:val="24"/>
        </w:rPr>
      </w:pPr>
      <w:r w:rsidRPr="00311BC9">
        <w:rPr>
          <w:rFonts w:ascii="Times New Roman" w:eastAsia="Calibri" w:hAnsi="Times New Roman" w:cs="Times New Roman"/>
          <w:sz w:val="24"/>
          <w:szCs w:val="24"/>
        </w:rPr>
        <w:t xml:space="preserve">The Present Equivalent, Annual Equivalent, or Future Equivalent amounts are consistent bases for the evaluation of a single alternative, or for the comparison of mutually exclusive alternatives. These bases for comparison are actually decision numbers, not budgetary amounts. </w:t>
      </w:r>
    </w:p>
    <w:p w14:paraId="1C86C2B7" w14:textId="77777777" w:rsidR="005933DD" w:rsidRPr="00311BC9" w:rsidRDefault="005933DD" w:rsidP="00941996">
      <w:pPr>
        <w:spacing w:after="0" w:line="240" w:lineRule="auto"/>
        <w:jc w:val="both"/>
        <w:rPr>
          <w:rFonts w:ascii="Times New Roman" w:eastAsia="Calibri" w:hAnsi="Times New Roman" w:cs="Times New Roman"/>
          <w:sz w:val="24"/>
          <w:szCs w:val="24"/>
        </w:rPr>
      </w:pPr>
    </w:p>
    <w:p w14:paraId="78E8A21F" w14:textId="7E293E48" w:rsidR="005933DD" w:rsidRPr="00311BC9" w:rsidRDefault="005933DD" w:rsidP="00941996">
      <w:pPr>
        <w:spacing w:after="0" w:line="240" w:lineRule="auto"/>
        <w:jc w:val="both"/>
        <w:rPr>
          <w:rFonts w:ascii="Times New Roman" w:eastAsia="Calibri" w:hAnsi="Times New Roman" w:cs="Times New Roman"/>
          <w:sz w:val="24"/>
          <w:szCs w:val="24"/>
        </w:rPr>
      </w:pPr>
      <w:r w:rsidRPr="00311BC9">
        <w:rPr>
          <w:rFonts w:ascii="Times New Roman" w:eastAsia="Calibri" w:hAnsi="Times New Roman" w:cs="Times New Roman"/>
          <w:sz w:val="24"/>
          <w:szCs w:val="24"/>
        </w:rPr>
        <w:t>A disadvantage of money flow modeling is that design dependent parameters are implicit</w:t>
      </w:r>
      <w:r w:rsidR="006D7A13">
        <w:rPr>
          <w:rFonts w:ascii="Times New Roman" w:eastAsia="Calibri" w:hAnsi="Times New Roman" w:cs="Times New Roman"/>
          <w:sz w:val="24"/>
          <w:szCs w:val="24"/>
        </w:rPr>
        <w:t>.</w:t>
      </w:r>
      <w:r w:rsidR="00D83DEB">
        <w:rPr>
          <w:rFonts w:ascii="Times New Roman" w:eastAsia="Calibri" w:hAnsi="Times New Roman" w:cs="Times New Roman"/>
          <w:sz w:val="24"/>
          <w:szCs w:val="24"/>
        </w:rPr>
        <w:t xml:space="preserve"> </w:t>
      </w:r>
      <w:r w:rsidR="006D7A13">
        <w:rPr>
          <w:rFonts w:ascii="Times New Roman" w:eastAsia="Calibri" w:hAnsi="Times New Roman" w:cs="Times New Roman"/>
          <w:sz w:val="24"/>
          <w:szCs w:val="24"/>
        </w:rPr>
        <w:t xml:space="preserve">This is </w:t>
      </w:r>
      <w:r w:rsidR="00C27AED">
        <w:rPr>
          <w:rFonts w:ascii="Times New Roman" w:eastAsia="Calibri" w:hAnsi="Times New Roman" w:cs="Times New Roman"/>
          <w:sz w:val="24"/>
          <w:szCs w:val="24"/>
        </w:rPr>
        <w:t>also</w:t>
      </w:r>
      <w:r w:rsidR="006D7A13">
        <w:rPr>
          <w:rFonts w:ascii="Times New Roman" w:eastAsia="Calibri" w:hAnsi="Times New Roman" w:cs="Times New Roman"/>
          <w:sz w:val="24"/>
          <w:szCs w:val="24"/>
        </w:rPr>
        <w:t xml:space="preserve"> true of design variables.</w:t>
      </w:r>
      <w:r w:rsidR="00D83DEB">
        <w:rPr>
          <w:rFonts w:ascii="Times New Roman" w:eastAsia="Calibri" w:hAnsi="Times New Roman" w:cs="Times New Roman"/>
          <w:sz w:val="24"/>
          <w:szCs w:val="24"/>
        </w:rPr>
        <w:t xml:space="preserve"> </w:t>
      </w:r>
      <w:r w:rsidR="006D7A13">
        <w:rPr>
          <w:rFonts w:ascii="Times New Roman" w:eastAsia="Calibri" w:hAnsi="Times New Roman" w:cs="Times New Roman"/>
          <w:sz w:val="24"/>
          <w:szCs w:val="24"/>
        </w:rPr>
        <w:t>Both of</w:t>
      </w:r>
      <w:r w:rsidR="006D7A13" w:rsidRPr="006D7A13">
        <w:rPr>
          <w:rFonts w:ascii="Times New Roman" w:eastAsia="Calibri" w:hAnsi="Times New Roman" w:cs="Times New Roman"/>
          <w:sz w:val="24"/>
          <w:szCs w:val="24"/>
        </w:rPr>
        <w:t xml:space="preserve"> these</w:t>
      </w:r>
      <w:r w:rsidRPr="00311BC9">
        <w:rPr>
          <w:rFonts w:ascii="Times New Roman" w:eastAsia="Calibri" w:hAnsi="Times New Roman" w:cs="Times New Roman"/>
          <w:sz w:val="24"/>
          <w:szCs w:val="24"/>
        </w:rPr>
        <w:t xml:space="preserve"> </w:t>
      </w:r>
      <w:proofErr w:type="gramStart"/>
      <w:r w:rsidRPr="00311BC9">
        <w:rPr>
          <w:rFonts w:ascii="Times New Roman" w:eastAsia="Calibri" w:hAnsi="Times New Roman" w:cs="Times New Roman"/>
          <w:sz w:val="24"/>
          <w:szCs w:val="24"/>
        </w:rPr>
        <w:t>are made</w:t>
      </w:r>
      <w:proofErr w:type="gramEnd"/>
      <w:r w:rsidRPr="00311BC9">
        <w:rPr>
          <w:rFonts w:ascii="Times New Roman" w:eastAsia="Calibri" w:hAnsi="Times New Roman" w:cs="Times New Roman"/>
          <w:sz w:val="24"/>
          <w:szCs w:val="24"/>
        </w:rPr>
        <w:t xml:space="preserve"> explicit by economic optimization modeling </w:t>
      </w:r>
      <w:r w:rsidR="006D7A13">
        <w:rPr>
          <w:rFonts w:ascii="Times New Roman" w:eastAsia="Calibri" w:hAnsi="Times New Roman" w:cs="Times New Roman"/>
          <w:sz w:val="24"/>
          <w:szCs w:val="24"/>
        </w:rPr>
        <w:t xml:space="preserve">as </w:t>
      </w:r>
      <w:r w:rsidRPr="00311BC9">
        <w:rPr>
          <w:rFonts w:ascii="Times New Roman" w:eastAsia="Calibri" w:hAnsi="Times New Roman" w:cs="Times New Roman"/>
          <w:sz w:val="24"/>
          <w:szCs w:val="24"/>
        </w:rPr>
        <w:t>presented next.</w:t>
      </w:r>
    </w:p>
    <w:p w14:paraId="0FA06F95" w14:textId="26914C6F" w:rsidR="005933DD" w:rsidRPr="00311BC9" w:rsidRDefault="005933DD" w:rsidP="00941996">
      <w:pPr>
        <w:spacing w:after="0" w:line="240" w:lineRule="auto"/>
        <w:jc w:val="both"/>
        <w:rPr>
          <w:rFonts w:ascii="Times New Roman" w:eastAsia="Calibri" w:hAnsi="Times New Roman" w:cs="Times New Roman"/>
          <w:b/>
          <w:sz w:val="24"/>
          <w:szCs w:val="24"/>
        </w:rPr>
      </w:pPr>
    </w:p>
    <w:p w14:paraId="18E56566" w14:textId="7DCE745A" w:rsidR="005933DD" w:rsidRDefault="005933DD" w:rsidP="00941996">
      <w:pPr>
        <w:spacing w:after="0" w:line="240" w:lineRule="auto"/>
        <w:jc w:val="both"/>
        <w:rPr>
          <w:rFonts w:ascii="Times New Roman" w:eastAsia="Calibri" w:hAnsi="Times New Roman" w:cs="Times New Roman"/>
          <w:sz w:val="24"/>
          <w:szCs w:val="24"/>
        </w:rPr>
      </w:pPr>
      <w:r w:rsidRPr="00311BC9">
        <w:rPr>
          <w:rFonts w:ascii="Times New Roman" w:eastAsia="Calibri" w:hAnsi="Times New Roman" w:cs="Times New Roman"/>
          <w:b/>
          <w:sz w:val="24"/>
          <w:szCs w:val="24"/>
        </w:rPr>
        <w:t xml:space="preserve">Economic Optimization Modeling. </w:t>
      </w:r>
      <w:r w:rsidRPr="00311BC9">
        <w:rPr>
          <w:rFonts w:ascii="Times New Roman" w:eastAsia="Calibri" w:hAnsi="Times New Roman" w:cs="Times New Roman"/>
          <w:sz w:val="24"/>
          <w:szCs w:val="24"/>
        </w:rPr>
        <w:t xml:space="preserve">Design evaluation in terms of life-cycle cost and system effectiveness </w:t>
      </w:r>
      <w:proofErr w:type="gramStart"/>
      <w:r w:rsidRPr="00311BC9">
        <w:rPr>
          <w:rFonts w:ascii="Times New Roman" w:eastAsia="Calibri" w:hAnsi="Times New Roman" w:cs="Times New Roman"/>
          <w:sz w:val="24"/>
          <w:szCs w:val="24"/>
        </w:rPr>
        <w:t>can be facilitated</w:t>
      </w:r>
      <w:proofErr w:type="gramEnd"/>
      <w:r w:rsidRPr="00311BC9">
        <w:rPr>
          <w:rFonts w:ascii="Times New Roman" w:eastAsia="Calibri" w:hAnsi="Times New Roman" w:cs="Times New Roman"/>
          <w:sz w:val="24"/>
          <w:szCs w:val="24"/>
        </w:rPr>
        <w:t xml:space="preserve"> by adopting the Design Dependent Parameter approach. This approach is a mathematical way to link design actions with operational outcomes. It utilizes a Design Evaluation Function (DEF) illustrated in Figure </w:t>
      </w:r>
      <w:r w:rsidR="006D7A13">
        <w:rPr>
          <w:rFonts w:ascii="Times New Roman" w:eastAsia="Calibri" w:hAnsi="Times New Roman" w:cs="Times New Roman"/>
          <w:sz w:val="24"/>
          <w:szCs w:val="24"/>
        </w:rPr>
        <w:t>7</w:t>
      </w:r>
      <w:r w:rsidRPr="00311BC9">
        <w:rPr>
          <w:rFonts w:ascii="Times New Roman" w:eastAsia="Calibri" w:hAnsi="Times New Roman" w:cs="Times New Roman"/>
          <w:sz w:val="24"/>
          <w:szCs w:val="24"/>
        </w:rPr>
        <w:t xml:space="preserve"> (also see Figure 2).</w:t>
      </w:r>
    </w:p>
    <w:p w14:paraId="119BC414" w14:textId="35847DE8" w:rsidR="006D7A13" w:rsidRPr="00311BC9" w:rsidRDefault="006D7A13" w:rsidP="00941996">
      <w:pPr>
        <w:spacing w:after="0" w:line="240" w:lineRule="auto"/>
        <w:jc w:val="both"/>
        <w:rPr>
          <w:rFonts w:ascii="Times New Roman" w:eastAsia="Calibri" w:hAnsi="Times New Roman" w:cs="Times New Roman"/>
          <w:sz w:val="24"/>
          <w:szCs w:val="24"/>
        </w:rPr>
      </w:pPr>
    </w:p>
    <w:p w14:paraId="2D7D6963" w14:textId="36DF0386" w:rsidR="00F51C14" w:rsidRDefault="00F51C14" w:rsidP="00941996">
      <w:pPr>
        <w:keepNext/>
        <w:keepLines/>
        <w:spacing w:before="200" w:after="0" w:line="240" w:lineRule="auto"/>
        <w:jc w:val="center"/>
        <w:outlineLvl w:val="2"/>
        <w:rPr>
          <w:rFonts w:ascii="Times New Roman" w:eastAsia="Times New Roman" w:hAnsi="Times New Roman" w:cs="Times New Roman"/>
          <w:b/>
          <w:bCs/>
          <w:sz w:val="24"/>
          <w:szCs w:val="24"/>
        </w:rPr>
      </w:pPr>
      <w:r>
        <w:rPr>
          <w:rFonts w:ascii="Times New Roman" w:eastAsia="Calibri" w:hAnsi="Times New Roman" w:cs="Times New Roman"/>
          <w:b/>
          <w:noProof/>
          <w:sz w:val="24"/>
          <w:szCs w:val="24"/>
        </w:rPr>
        <w:lastRenderedPageBreak/>
        <mc:AlternateContent>
          <mc:Choice Requires="wps">
            <w:drawing>
              <wp:anchor distT="0" distB="0" distL="114300" distR="114300" simplePos="0" relativeHeight="251658239" behindDoc="0" locked="0" layoutInCell="1" allowOverlap="1" wp14:anchorId="4B955978" wp14:editId="66562D9F">
                <wp:simplePos x="0" y="0"/>
                <wp:positionH relativeFrom="page">
                  <wp:align>center</wp:align>
                </wp:positionH>
                <wp:positionV relativeFrom="paragraph">
                  <wp:posOffset>13335</wp:posOffset>
                </wp:positionV>
                <wp:extent cx="3581400" cy="100965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3581400" cy="1009650"/>
                        </a:xfrm>
                        <a:prstGeom prst="rect">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212015" w14:textId="77777777" w:rsidR="004E728D" w:rsidRPr="00BA7C15" w:rsidRDefault="004E728D" w:rsidP="00615D2E">
                            <w:pPr>
                              <w:pBdr>
                                <w:top w:val="single" w:sz="8" w:space="10" w:color="auto"/>
                                <w:left w:val="single" w:sz="8" w:space="0" w:color="auto"/>
                                <w:bottom w:val="single" w:sz="8" w:space="10" w:color="auto"/>
                                <w:right w:val="single" w:sz="8" w:space="0" w:color="auto"/>
                              </w:pBdr>
                              <w:shd w:val="clear" w:color="auto" w:fill="F2F2F2" w:themeFill="background1" w:themeFillShade="F2"/>
                              <w:spacing w:after="0" w:line="240" w:lineRule="auto"/>
                              <w:jc w:val="center"/>
                              <w:rPr>
                                <w:rFonts w:ascii="Times New Roman" w:eastAsia="Calibri" w:hAnsi="Times New Roman" w:cs="Times New Roman"/>
                                <w:color w:val="000000" w:themeColor="text1"/>
                                <w:sz w:val="24"/>
                                <w:szCs w:val="24"/>
                              </w:rPr>
                            </w:pPr>
                            <w:r w:rsidRPr="00BA7C15">
                              <w:rPr>
                                <w:rFonts w:ascii="Times New Roman" w:eastAsia="Calibri" w:hAnsi="Times New Roman" w:cs="Times New Roman"/>
                                <w:color w:val="000000" w:themeColor="text1"/>
                                <w:sz w:val="24"/>
                                <w:szCs w:val="24"/>
                              </w:rPr>
                              <w:t>To Optimize Within Each Alternative</w:t>
                            </w:r>
                          </w:p>
                          <w:p w14:paraId="78D87EA5" w14:textId="77777777" w:rsidR="004E728D" w:rsidRPr="00BA7C15" w:rsidRDefault="004E728D" w:rsidP="00615D2E">
                            <w:pPr>
                              <w:pBdr>
                                <w:top w:val="single" w:sz="8" w:space="10" w:color="auto"/>
                                <w:left w:val="single" w:sz="8" w:space="0" w:color="auto"/>
                                <w:bottom w:val="single" w:sz="8" w:space="10" w:color="auto"/>
                                <w:right w:val="single" w:sz="8" w:space="0" w:color="auto"/>
                              </w:pBdr>
                              <w:shd w:val="clear" w:color="auto" w:fill="F2F2F2" w:themeFill="background1" w:themeFillShade="F2"/>
                              <w:spacing w:after="0" w:line="240" w:lineRule="auto"/>
                              <w:jc w:val="center"/>
                              <w:rPr>
                                <w:rFonts w:ascii="Times New Roman" w:eastAsia="Calibri" w:hAnsi="Times New Roman" w:cs="Times New Roman"/>
                                <w:color w:val="000000" w:themeColor="text1"/>
                                <w:sz w:val="24"/>
                                <w:szCs w:val="24"/>
                              </w:rPr>
                            </w:pPr>
                            <w:r w:rsidRPr="00BA7C15">
                              <w:rPr>
                                <w:rFonts w:ascii="Times New Roman" w:eastAsia="Calibri" w:hAnsi="Times New Roman" w:cs="Times New Roman"/>
                                <w:color w:val="000000" w:themeColor="text1"/>
                                <w:sz w:val="24"/>
                                <w:szCs w:val="24"/>
                              </w:rPr>
                              <w:t>Mathematically Link Design and Operations</w:t>
                            </w:r>
                          </w:p>
                          <w:p w14:paraId="247F88EA" w14:textId="77777777" w:rsidR="004E728D" w:rsidRPr="00BA7C15" w:rsidRDefault="004E728D" w:rsidP="00615D2E">
                            <w:pPr>
                              <w:pBdr>
                                <w:top w:val="single" w:sz="8" w:space="10" w:color="auto"/>
                                <w:left w:val="single" w:sz="8" w:space="0" w:color="auto"/>
                                <w:bottom w:val="single" w:sz="8" w:space="10" w:color="auto"/>
                                <w:right w:val="single" w:sz="8" w:space="0" w:color="auto"/>
                              </w:pBdr>
                              <w:shd w:val="clear" w:color="auto" w:fill="F2F2F2" w:themeFill="background1" w:themeFillShade="F2"/>
                              <w:spacing w:after="0" w:line="240" w:lineRule="auto"/>
                              <w:jc w:val="center"/>
                              <w:rPr>
                                <w:rFonts w:ascii="Times New Roman" w:eastAsia="Calibri" w:hAnsi="Times New Roman" w:cs="Times New Roman"/>
                                <w:color w:val="000000" w:themeColor="text1"/>
                                <w:sz w:val="24"/>
                                <w:szCs w:val="24"/>
                              </w:rPr>
                            </w:pPr>
                            <w:r w:rsidRPr="00BA7C15">
                              <w:rPr>
                                <w:rFonts w:ascii="Times New Roman" w:eastAsia="Calibri" w:hAnsi="Times New Roman" w:cs="Times New Roman"/>
                                <w:color w:val="000000" w:themeColor="text1"/>
                                <w:sz w:val="24"/>
                                <w:szCs w:val="24"/>
                              </w:rPr>
                              <w:t>Utilizing the Design Optimization Function</w:t>
                            </w:r>
                          </w:p>
                          <w:p w14:paraId="4BB42DFB" w14:textId="77777777" w:rsidR="004E728D" w:rsidRPr="00BA7C15" w:rsidRDefault="004E728D" w:rsidP="00615D2E">
                            <w:pPr>
                              <w:pBdr>
                                <w:top w:val="single" w:sz="8" w:space="10" w:color="auto"/>
                                <w:left w:val="single" w:sz="8" w:space="0" w:color="auto"/>
                                <w:bottom w:val="single" w:sz="8" w:space="10" w:color="auto"/>
                                <w:right w:val="single" w:sz="8" w:space="0" w:color="auto"/>
                              </w:pBdr>
                              <w:shd w:val="clear" w:color="auto" w:fill="F2F2F2" w:themeFill="background1" w:themeFillShade="F2"/>
                              <w:spacing w:after="0" w:line="240" w:lineRule="auto"/>
                              <w:jc w:val="center"/>
                              <w:rPr>
                                <w:rFonts w:ascii="Times New Roman" w:eastAsia="Calibri" w:hAnsi="Times New Roman" w:cs="Times New Roman"/>
                                <w:color w:val="000000" w:themeColor="text1"/>
                                <w:sz w:val="24"/>
                                <w:szCs w:val="24"/>
                              </w:rPr>
                            </w:pPr>
                            <w:r w:rsidRPr="00BA7C15">
                              <w:rPr>
                                <w:rFonts w:ascii="Times New Roman" w:eastAsia="Calibri" w:hAnsi="Times New Roman" w:cs="Times New Roman"/>
                                <w:color w:val="000000" w:themeColor="text1"/>
                                <w:sz w:val="24"/>
                                <w:szCs w:val="24"/>
                              </w:rPr>
                              <w:t xml:space="preserve">Equivalent LCC = f (X; </w:t>
                            </w:r>
                            <w:proofErr w:type="spellStart"/>
                            <w:r w:rsidRPr="00BA7C15">
                              <w:rPr>
                                <w:rFonts w:ascii="Times New Roman" w:eastAsia="Calibri" w:hAnsi="Times New Roman" w:cs="Times New Roman"/>
                                <w:color w:val="000000" w:themeColor="text1"/>
                                <w:sz w:val="24"/>
                                <w:szCs w:val="24"/>
                              </w:rPr>
                              <w:t>Y</w:t>
                            </w:r>
                            <w:r w:rsidRPr="00BA7C15">
                              <w:rPr>
                                <w:rFonts w:ascii="Times New Roman" w:eastAsia="Calibri" w:hAnsi="Times New Roman" w:cs="Times New Roman"/>
                                <w:color w:val="000000" w:themeColor="text1"/>
                                <w:sz w:val="24"/>
                                <w:szCs w:val="24"/>
                                <w:vertAlign w:val="subscript"/>
                              </w:rPr>
                              <w:t>d</w:t>
                            </w:r>
                            <w:proofErr w:type="spellEnd"/>
                            <w:r w:rsidRPr="00BA7C15">
                              <w:rPr>
                                <w:rFonts w:ascii="Times New Roman" w:eastAsia="Calibri" w:hAnsi="Times New Roman" w:cs="Times New Roman"/>
                                <w:color w:val="000000" w:themeColor="text1"/>
                                <w:sz w:val="24"/>
                                <w:szCs w:val="24"/>
                              </w:rPr>
                              <w:t>, Y</w:t>
                            </w:r>
                            <w:r w:rsidRPr="00BA7C15">
                              <w:rPr>
                                <w:rFonts w:ascii="Times New Roman" w:eastAsia="Calibri" w:hAnsi="Times New Roman" w:cs="Times New Roman"/>
                                <w:color w:val="000000" w:themeColor="text1"/>
                                <w:sz w:val="24"/>
                                <w:szCs w:val="24"/>
                                <w:vertAlign w:val="subscript"/>
                              </w:rPr>
                              <w:t>i</w:t>
                            </w:r>
                            <w:r w:rsidRPr="00BA7C15">
                              <w:rPr>
                                <w:rFonts w:ascii="Times New Roman" w:eastAsia="Calibri" w:hAnsi="Times New Roman" w:cs="Times New Roman"/>
                                <w:color w:val="000000" w:themeColor="text1"/>
                                <w:sz w:val="24"/>
                                <w:szCs w:val="24"/>
                              </w:rPr>
                              <w:t>)</w:t>
                            </w:r>
                          </w:p>
                          <w:p w14:paraId="01D8698E" w14:textId="77777777" w:rsidR="004E728D" w:rsidRPr="00F51C14" w:rsidRDefault="004E728D" w:rsidP="00F51C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955978" id="Rectangle 11" o:spid="_x0000_s1027" style="position:absolute;left:0;text-align:left;margin-left:0;margin-top:1.05pt;width:282pt;height:79.5pt;z-index:251658239;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" fillcolor="#aeaaaa [2414]" strokecolor="#1f4d78 [1604]" strokeweight="1pt">
                <v:textbox>
                  <w:txbxContent>
                    <w:p w14:paraId="13212015" w14:textId="77777777" w:rsidR="004E728D" w:rsidRPr="00BA7C15" w:rsidRDefault="004E728D" w:rsidP="00615D2E">
                      <w:pPr>
                        <w:pBdr>
                          <w:top w:val="single" w:sz="8" w:space="10" w:color="auto"/>
                          <w:left w:val="single" w:sz="8" w:space="0" w:color="auto"/>
                          <w:bottom w:val="single" w:sz="8" w:space="10" w:color="auto"/>
                          <w:right w:val="single" w:sz="8" w:space="0" w:color="auto"/>
                        </w:pBdr>
                        <w:shd w:val="clear" w:color="auto" w:fill="F2F2F2" w:themeFill="background1" w:themeFillShade="F2"/>
                        <w:spacing w:after="0" w:line="240" w:lineRule="auto"/>
                        <w:jc w:val="center"/>
                        <w:rPr>
                          <w:rFonts w:ascii="Times New Roman" w:eastAsia="Calibri" w:hAnsi="Times New Roman" w:cs="Times New Roman"/>
                          <w:color w:val="000000" w:themeColor="text1"/>
                          <w:sz w:val="24"/>
                          <w:szCs w:val="24"/>
                        </w:rPr>
                      </w:pPr>
                      <w:r w:rsidRPr="00BA7C15">
                        <w:rPr>
                          <w:rFonts w:ascii="Times New Roman" w:eastAsia="Calibri" w:hAnsi="Times New Roman" w:cs="Times New Roman"/>
                          <w:color w:val="000000" w:themeColor="text1"/>
                          <w:sz w:val="24"/>
                          <w:szCs w:val="24"/>
                        </w:rPr>
                        <w:t>To Optimize Within Each Alternative</w:t>
                      </w:r>
                    </w:p>
                    <w:p w14:paraId="78D87EA5" w14:textId="77777777" w:rsidR="004E728D" w:rsidRPr="00BA7C15" w:rsidRDefault="004E728D" w:rsidP="00615D2E">
                      <w:pPr>
                        <w:pBdr>
                          <w:top w:val="single" w:sz="8" w:space="10" w:color="auto"/>
                          <w:left w:val="single" w:sz="8" w:space="0" w:color="auto"/>
                          <w:bottom w:val="single" w:sz="8" w:space="10" w:color="auto"/>
                          <w:right w:val="single" w:sz="8" w:space="0" w:color="auto"/>
                        </w:pBdr>
                        <w:shd w:val="clear" w:color="auto" w:fill="F2F2F2" w:themeFill="background1" w:themeFillShade="F2"/>
                        <w:spacing w:after="0" w:line="240" w:lineRule="auto"/>
                        <w:jc w:val="center"/>
                        <w:rPr>
                          <w:rFonts w:ascii="Times New Roman" w:eastAsia="Calibri" w:hAnsi="Times New Roman" w:cs="Times New Roman"/>
                          <w:color w:val="000000" w:themeColor="text1"/>
                          <w:sz w:val="24"/>
                          <w:szCs w:val="24"/>
                        </w:rPr>
                      </w:pPr>
                      <w:r w:rsidRPr="00BA7C15">
                        <w:rPr>
                          <w:rFonts w:ascii="Times New Roman" w:eastAsia="Calibri" w:hAnsi="Times New Roman" w:cs="Times New Roman"/>
                          <w:color w:val="000000" w:themeColor="text1"/>
                          <w:sz w:val="24"/>
                          <w:szCs w:val="24"/>
                        </w:rPr>
                        <w:t>Mathematically Link Design and Operations</w:t>
                      </w:r>
                    </w:p>
                    <w:p w14:paraId="247F88EA" w14:textId="77777777" w:rsidR="004E728D" w:rsidRPr="00BA7C15" w:rsidRDefault="004E728D" w:rsidP="00615D2E">
                      <w:pPr>
                        <w:pBdr>
                          <w:top w:val="single" w:sz="8" w:space="10" w:color="auto"/>
                          <w:left w:val="single" w:sz="8" w:space="0" w:color="auto"/>
                          <w:bottom w:val="single" w:sz="8" w:space="10" w:color="auto"/>
                          <w:right w:val="single" w:sz="8" w:space="0" w:color="auto"/>
                        </w:pBdr>
                        <w:shd w:val="clear" w:color="auto" w:fill="F2F2F2" w:themeFill="background1" w:themeFillShade="F2"/>
                        <w:spacing w:after="0" w:line="240" w:lineRule="auto"/>
                        <w:jc w:val="center"/>
                        <w:rPr>
                          <w:rFonts w:ascii="Times New Roman" w:eastAsia="Calibri" w:hAnsi="Times New Roman" w:cs="Times New Roman"/>
                          <w:color w:val="000000" w:themeColor="text1"/>
                          <w:sz w:val="24"/>
                          <w:szCs w:val="24"/>
                        </w:rPr>
                      </w:pPr>
                      <w:r w:rsidRPr="00BA7C15">
                        <w:rPr>
                          <w:rFonts w:ascii="Times New Roman" w:eastAsia="Calibri" w:hAnsi="Times New Roman" w:cs="Times New Roman"/>
                          <w:color w:val="000000" w:themeColor="text1"/>
                          <w:sz w:val="24"/>
                          <w:szCs w:val="24"/>
                        </w:rPr>
                        <w:t>Utilizing the Design Optimization Function</w:t>
                      </w:r>
                    </w:p>
                    <w:p w14:paraId="4BB42DFB" w14:textId="77777777" w:rsidR="004E728D" w:rsidRPr="00BA7C15" w:rsidRDefault="004E728D" w:rsidP="00615D2E">
                      <w:pPr>
                        <w:pBdr>
                          <w:top w:val="single" w:sz="8" w:space="10" w:color="auto"/>
                          <w:left w:val="single" w:sz="8" w:space="0" w:color="auto"/>
                          <w:bottom w:val="single" w:sz="8" w:space="10" w:color="auto"/>
                          <w:right w:val="single" w:sz="8" w:space="0" w:color="auto"/>
                        </w:pBdr>
                        <w:shd w:val="clear" w:color="auto" w:fill="F2F2F2" w:themeFill="background1" w:themeFillShade="F2"/>
                        <w:spacing w:after="0" w:line="240" w:lineRule="auto"/>
                        <w:jc w:val="center"/>
                        <w:rPr>
                          <w:rFonts w:ascii="Times New Roman" w:eastAsia="Calibri" w:hAnsi="Times New Roman" w:cs="Times New Roman"/>
                          <w:color w:val="000000" w:themeColor="text1"/>
                          <w:sz w:val="24"/>
                          <w:szCs w:val="24"/>
                        </w:rPr>
                      </w:pPr>
                      <w:r w:rsidRPr="00BA7C15">
                        <w:rPr>
                          <w:rFonts w:ascii="Times New Roman" w:eastAsia="Calibri" w:hAnsi="Times New Roman" w:cs="Times New Roman"/>
                          <w:color w:val="000000" w:themeColor="text1"/>
                          <w:sz w:val="24"/>
                          <w:szCs w:val="24"/>
                        </w:rPr>
                        <w:t xml:space="preserve">Equivalent LCC = f (X; </w:t>
                      </w:r>
                      <w:proofErr w:type="spellStart"/>
                      <w:r w:rsidRPr="00BA7C15">
                        <w:rPr>
                          <w:rFonts w:ascii="Times New Roman" w:eastAsia="Calibri" w:hAnsi="Times New Roman" w:cs="Times New Roman"/>
                          <w:color w:val="000000" w:themeColor="text1"/>
                          <w:sz w:val="24"/>
                          <w:szCs w:val="24"/>
                        </w:rPr>
                        <w:t>Y</w:t>
                      </w:r>
                      <w:r w:rsidRPr="00BA7C15">
                        <w:rPr>
                          <w:rFonts w:ascii="Times New Roman" w:eastAsia="Calibri" w:hAnsi="Times New Roman" w:cs="Times New Roman"/>
                          <w:color w:val="000000" w:themeColor="text1"/>
                          <w:sz w:val="24"/>
                          <w:szCs w:val="24"/>
                          <w:vertAlign w:val="subscript"/>
                        </w:rPr>
                        <w:t>d</w:t>
                      </w:r>
                      <w:proofErr w:type="spellEnd"/>
                      <w:r w:rsidRPr="00BA7C15">
                        <w:rPr>
                          <w:rFonts w:ascii="Times New Roman" w:eastAsia="Calibri" w:hAnsi="Times New Roman" w:cs="Times New Roman"/>
                          <w:color w:val="000000" w:themeColor="text1"/>
                          <w:sz w:val="24"/>
                          <w:szCs w:val="24"/>
                        </w:rPr>
                        <w:t>, Y</w:t>
                      </w:r>
                      <w:r w:rsidRPr="00BA7C15">
                        <w:rPr>
                          <w:rFonts w:ascii="Times New Roman" w:eastAsia="Calibri" w:hAnsi="Times New Roman" w:cs="Times New Roman"/>
                          <w:color w:val="000000" w:themeColor="text1"/>
                          <w:sz w:val="24"/>
                          <w:szCs w:val="24"/>
                          <w:vertAlign w:val="subscript"/>
                        </w:rPr>
                        <w:t>i</w:t>
                      </w:r>
                      <w:r w:rsidRPr="00BA7C15">
                        <w:rPr>
                          <w:rFonts w:ascii="Times New Roman" w:eastAsia="Calibri" w:hAnsi="Times New Roman" w:cs="Times New Roman"/>
                          <w:color w:val="000000" w:themeColor="text1"/>
                          <w:sz w:val="24"/>
                          <w:szCs w:val="24"/>
                        </w:rPr>
                        <w:t>)</w:t>
                      </w:r>
                    </w:p>
                    <w:p w14:paraId="01D8698E" w14:textId="77777777" w:rsidR="004E728D" w:rsidRPr="00F51C14" w:rsidRDefault="004E728D" w:rsidP="00F51C14">
                      <w:pPr>
                        <w:jc w:val="center"/>
                      </w:pPr>
                    </w:p>
                  </w:txbxContent>
                </v:textbox>
                <w10:wrap anchorx="page"/>
              </v:rect>
            </w:pict>
          </mc:Fallback>
        </mc:AlternateContent>
      </w:r>
    </w:p>
    <w:p w14:paraId="03678625" w14:textId="77777777" w:rsidR="00F51C14" w:rsidRDefault="00F51C14" w:rsidP="00941996">
      <w:pPr>
        <w:keepNext/>
        <w:keepLines/>
        <w:spacing w:before="200" w:after="0" w:line="240" w:lineRule="auto"/>
        <w:jc w:val="center"/>
        <w:outlineLvl w:val="2"/>
        <w:rPr>
          <w:rFonts w:ascii="Times New Roman" w:eastAsia="Times New Roman" w:hAnsi="Times New Roman" w:cs="Times New Roman"/>
          <w:b/>
          <w:bCs/>
          <w:sz w:val="24"/>
          <w:szCs w:val="24"/>
        </w:rPr>
      </w:pPr>
    </w:p>
    <w:p w14:paraId="085D634B" w14:textId="77777777" w:rsidR="00F51C14" w:rsidRDefault="00F51C14" w:rsidP="00941996">
      <w:pPr>
        <w:keepNext/>
        <w:keepLines/>
        <w:spacing w:before="200" w:after="0" w:line="240" w:lineRule="auto"/>
        <w:jc w:val="center"/>
        <w:outlineLvl w:val="2"/>
        <w:rPr>
          <w:rFonts w:ascii="Times New Roman" w:eastAsia="Times New Roman" w:hAnsi="Times New Roman" w:cs="Times New Roman"/>
          <w:b/>
          <w:bCs/>
          <w:sz w:val="24"/>
          <w:szCs w:val="24"/>
        </w:rPr>
      </w:pPr>
    </w:p>
    <w:p w14:paraId="65BD8325" w14:textId="77777777" w:rsidR="00F85BEA" w:rsidRDefault="00F85BEA" w:rsidP="00941996">
      <w:pPr>
        <w:keepNext/>
        <w:keepLines/>
        <w:spacing w:before="200" w:after="0" w:line="240" w:lineRule="auto"/>
        <w:jc w:val="center"/>
        <w:outlineLvl w:val="2"/>
        <w:rPr>
          <w:rFonts w:ascii="Times New Roman" w:eastAsia="Times New Roman" w:hAnsi="Times New Roman" w:cs="Times New Roman"/>
          <w:b/>
          <w:bCs/>
          <w:sz w:val="24"/>
          <w:szCs w:val="24"/>
        </w:rPr>
      </w:pPr>
    </w:p>
    <w:p w14:paraId="4609E7A0" w14:textId="4F9B000A" w:rsidR="005933DD" w:rsidRPr="00311BC9" w:rsidRDefault="005933DD" w:rsidP="00941996">
      <w:pPr>
        <w:keepNext/>
        <w:keepLines/>
        <w:spacing w:before="200" w:after="0" w:line="240" w:lineRule="auto"/>
        <w:jc w:val="center"/>
        <w:outlineLvl w:val="2"/>
        <w:rPr>
          <w:rFonts w:ascii="Times New Roman" w:eastAsia="Times New Roman" w:hAnsi="Times New Roman" w:cs="Times New Roman"/>
          <w:b/>
          <w:bCs/>
          <w:sz w:val="24"/>
          <w:szCs w:val="24"/>
        </w:rPr>
      </w:pPr>
      <w:r w:rsidRPr="00311BC9">
        <w:rPr>
          <w:rFonts w:ascii="Times New Roman" w:eastAsia="Times New Roman" w:hAnsi="Times New Roman" w:cs="Times New Roman"/>
          <w:b/>
          <w:bCs/>
          <w:sz w:val="24"/>
          <w:szCs w:val="24"/>
        </w:rPr>
        <w:t>Figure</w:t>
      </w:r>
      <w:r w:rsidR="001B3CE9" w:rsidRPr="00311BC9">
        <w:rPr>
          <w:rFonts w:ascii="Times New Roman" w:eastAsia="Times New Roman" w:hAnsi="Times New Roman" w:cs="Times New Roman"/>
          <w:b/>
          <w:bCs/>
          <w:sz w:val="24"/>
          <w:szCs w:val="24"/>
        </w:rPr>
        <w:t xml:space="preserve"> 7</w:t>
      </w:r>
      <w:r w:rsidRPr="00311BC9">
        <w:rPr>
          <w:rFonts w:ascii="Times New Roman" w:eastAsia="Times New Roman" w:hAnsi="Times New Roman" w:cs="Times New Roman"/>
          <w:b/>
          <w:bCs/>
          <w:sz w:val="24"/>
          <w:szCs w:val="24"/>
        </w:rPr>
        <w:t>.</w:t>
      </w:r>
      <w:r w:rsidR="00D83DEB">
        <w:rPr>
          <w:rFonts w:ascii="Times New Roman" w:eastAsia="Times New Roman" w:hAnsi="Times New Roman" w:cs="Times New Roman"/>
          <w:b/>
          <w:bCs/>
          <w:sz w:val="24"/>
          <w:szCs w:val="24"/>
        </w:rPr>
        <w:t xml:space="preserve"> </w:t>
      </w:r>
      <w:r w:rsidRPr="00311BC9">
        <w:rPr>
          <w:rFonts w:ascii="Times New Roman" w:eastAsia="Times New Roman" w:hAnsi="Times New Roman" w:cs="Times New Roman"/>
          <w:b/>
          <w:bCs/>
          <w:sz w:val="24"/>
          <w:szCs w:val="24"/>
        </w:rPr>
        <w:t>Equivalence Function for Economic Optimization</w:t>
      </w:r>
    </w:p>
    <w:p w14:paraId="0507B60E" w14:textId="77777777" w:rsidR="005933DD" w:rsidRPr="00311BC9" w:rsidRDefault="005933DD" w:rsidP="00941996">
      <w:pPr>
        <w:spacing w:after="0" w:line="240" w:lineRule="auto"/>
        <w:jc w:val="both"/>
        <w:rPr>
          <w:rFonts w:ascii="Times New Roman" w:eastAsia="Calibri" w:hAnsi="Times New Roman" w:cs="Times New Roman"/>
          <w:sz w:val="24"/>
          <w:szCs w:val="24"/>
        </w:rPr>
      </w:pPr>
    </w:p>
    <w:p w14:paraId="13DFE1CC" w14:textId="77777777" w:rsidR="005933DD" w:rsidRPr="00311BC9" w:rsidRDefault="005933DD" w:rsidP="00941996">
      <w:pPr>
        <w:spacing w:after="0" w:line="240" w:lineRule="auto"/>
        <w:jc w:val="both"/>
        <w:rPr>
          <w:rFonts w:ascii="Times New Roman" w:eastAsia="Calibri" w:hAnsi="Times New Roman" w:cs="Times New Roman"/>
          <w:sz w:val="24"/>
          <w:szCs w:val="24"/>
        </w:rPr>
      </w:pPr>
      <w:r w:rsidRPr="00311BC9">
        <w:rPr>
          <w:rFonts w:ascii="Times New Roman" w:eastAsia="Calibri" w:hAnsi="Times New Roman" w:cs="Times New Roman"/>
          <w:sz w:val="24"/>
          <w:szCs w:val="24"/>
        </w:rPr>
        <w:t>The following definitions of terms apply to the DEF in Figure 6:</w:t>
      </w:r>
    </w:p>
    <w:p w14:paraId="0EE6171E" w14:textId="77777777" w:rsidR="005933DD" w:rsidRPr="00311BC9" w:rsidRDefault="005933DD" w:rsidP="00941996">
      <w:pPr>
        <w:spacing w:after="0" w:line="240" w:lineRule="auto"/>
        <w:jc w:val="both"/>
        <w:rPr>
          <w:rFonts w:ascii="Times New Roman" w:eastAsia="Calibri" w:hAnsi="Times New Roman" w:cs="Times New Roman"/>
          <w:sz w:val="24"/>
          <w:szCs w:val="24"/>
        </w:rPr>
      </w:pPr>
    </w:p>
    <w:p w14:paraId="2C11A2BB" w14:textId="6AE023F3" w:rsidR="005933DD" w:rsidRPr="00311BC9" w:rsidRDefault="005933DD" w:rsidP="00F85BEA">
      <w:pPr>
        <w:tabs>
          <w:tab w:val="left" w:pos="720"/>
          <w:tab w:val="left" w:pos="810"/>
        </w:tabs>
        <w:spacing w:after="0" w:line="240" w:lineRule="auto"/>
        <w:ind w:left="990" w:right="630" w:hanging="360"/>
        <w:jc w:val="both"/>
        <w:rPr>
          <w:rFonts w:ascii="Times New Roman" w:eastAsia="Calibri" w:hAnsi="Times New Roman" w:cs="Times New Roman"/>
          <w:b/>
          <w:sz w:val="24"/>
          <w:szCs w:val="24"/>
        </w:rPr>
      </w:pPr>
      <w:r w:rsidRPr="00311BC9">
        <w:rPr>
          <w:rFonts w:ascii="Times New Roman" w:eastAsia="Calibri" w:hAnsi="Times New Roman" w:cs="Times New Roman"/>
          <w:b/>
          <w:sz w:val="24"/>
          <w:szCs w:val="24"/>
        </w:rPr>
        <w:t>E</w:t>
      </w:r>
      <w:r w:rsidRPr="00311BC9">
        <w:rPr>
          <w:rFonts w:ascii="Times New Roman" w:eastAsia="Calibri" w:hAnsi="Times New Roman" w:cs="Times New Roman"/>
          <w:b/>
          <w:sz w:val="24"/>
          <w:szCs w:val="24"/>
        </w:rPr>
        <w:tab/>
      </w:r>
      <w:r w:rsidRPr="00311BC9">
        <w:rPr>
          <w:rFonts w:ascii="Times New Roman" w:eastAsia="Calibri" w:hAnsi="Times New Roman" w:cs="Times New Roman"/>
          <w:b/>
          <w:sz w:val="24"/>
          <w:szCs w:val="24"/>
        </w:rPr>
        <w:tab/>
        <w:t>=</w:t>
      </w:r>
      <w:r w:rsidR="00D83DEB">
        <w:rPr>
          <w:rFonts w:ascii="Times New Roman" w:eastAsia="Calibri" w:hAnsi="Times New Roman" w:cs="Times New Roman"/>
          <w:b/>
          <w:sz w:val="24"/>
          <w:szCs w:val="24"/>
        </w:rPr>
        <w:t xml:space="preserve"> </w:t>
      </w:r>
      <w:r w:rsidRPr="00311BC9">
        <w:rPr>
          <w:rFonts w:ascii="Times New Roman" w:eastAsia="Calibri" w:hAnsi="Times New Roman" w:cs="Times New Roman"/>
          <w:b/>
          <w:sz w:val="24"/>
          <w:szCs w:val="24"/>
        </w:rPr>
        <w:t>a life-cycle complete evaluation measure such as equivalent life-cycle cost (PE, AE, or FE)</w:t>
      </w:r>
    </w:p>
    <w:p w14:paraId="3B9CA8B1" w14:textId="4DD8B486" w:rsidR="005933DD" w:rsidRPr="00311BC9" w:rsidRDefault="005933DD" w:rsidP="00F85BEA">
      <w:pPr>
        <w:tabs>
          <w:tab w:val="left" w:pos="720"/>
          <w:tab w:val="left" w:pos="810"/>
        </w:tabs>
        <w:spacing w:after="0" w:line="240" w:lineRule="auto"/>
        <w:ind w:left="990" w:right="630" w:hanging="360"/>
        <w:jc w:val="both"/>
        <w:rPr>
          <w:rFonts w:ascii="Times New Roman" w:eastAsia="Calibri" w:hAnsi="Times New Roman" w:cs="Times New Roman"/>
          <w:b/>
          <w:sz w:val="24"/>
          <w:szCs w:val="24"/>
        </w:rPr>
      </w:pPr>
      <w:r w:rsidRPr="00311BC9">
        <w:rPr>
          <w:rFonts w:ascii="Times New Roman" w:eastAsia="Calibri" w:hAnsi="Times New Roman" w:cs="Times New Roman"/>
          <w:b/>
          <w:sz w:val="24"/>
          <w:szCs w:val="24"/>
        </w:rPr>
        <w:t>X</w:t>
      </w:r>
      <w:r w:rsidRPr="00311BC9">
        <w:rPr>
          <w:rFonts w:ascii="Times New Roman" w:eastAsia="Calibri" w:hAnsi="Times New Roman" w:cs="Times New Roman"/>
          <w:b/>
          <w:sz w:val="24"/>
          <w:szCs w:val="24"/>
        </w:rPr>
        <w:tab/>
      </w:r>
      <w:r w:rsidRPr="00311BC9">
        <w:rPr>
          <w:rFonts w:ascii="Times New Roman" w:eastAsia="Calibri" w:hAnsi="Times New Roman" w:cs="Times New Roman"/>
          <w:b/>
          <w:sz w:val="24"/>
          <w:szCs w:val="24"/>
        </w:rPr>
        <w:tab/>
        <w:t>=</w:t>
      </w:r>
      <w:r w:rsidR="00D83DEB">
        <w:rPr>
          <w:rFonts w:ascii="Times New Roman" w:eastAsia="Calibri" w:hAnsi="Times New Roman" w:cs="Times New Roman"/>
          <w:b/>
          <w:sz w:val="24"/>
          <w:szCs w:val="24"/>
        </w:rPr>
        <w:t xml:space="preserve"> </w:t>
      </w:r>
      <w:r w:rsidRPr="00311BC9">
        <w:rPr>
          <w:rFonts w:ascii="Times New Roman" w:eastAsia="Calibri" w:hAnsi="Times New Roman" w:cs="Times New Roman"/>
          <w:b/>
          <w:sz w:val="24"/>
          <w:szCs w:val="24"/>
        </w:rPr>
        <w:t>design variables (e.g., number of deployed units, membrane thickness, retirement age, repair channels, rated thrust, pier spacing, etc.)</w:t>
      </w:r>
    </w:p>
    <w:p w14:paraId="04005018" w14:textId="410FEE84" w:rsidR="005933DD" w:rsidRPr="00311BC9" w:rsidRDefault="005933DD" w:rsidP="00F85BEA">
      <w:pPr>
        <w:tabs>
          <w:tab w:val="left" w:pos="720"/>
          <w:tab w:val="left" w:pos="810"/>
        </w:tabs>
        <w:spacing w:after="0" w:line="240" w:lineRule="auto"/>
        <w:ind w:left="990" w:right="630" w:hanging="360"/>
        <w:jc w:val="both"/>
        <w:rPr>
          <w:rFonts w:ascii="Times New Roman" w:eastAsia="Calibri" w:hAnsi="Times New Roman" w:cs="Times New Roman"/>
          <w:b/>
          <w:sz w:val="24"/>
          <w:szCs w:val="24"/>
        </w:rPr>
      </w:pPr>
      <w:proofErr w:type="spellStart"/>
      <w:r w:rsidRPr="00311BC9">
        <w:rPr>
          <w:rFonts w:ascii="Times New Roman" w:eastAsia="Calibri" w:hAnsi="Times New Roman" w:cs="Times New Roman"/>
          <w:b/>
          <w:sz w:val="24"/>
          <w:szCs w:val="24"/>
        </w:rPr>
        <w:t>Y</w:t>
      </w:r>
      <w:r w:rsidRPr="00311BC9">
        <w:rPr>
          <w:rFonts w:ascii="Times New Roman" w:eastAsia="Calibri" w:hAnsi="Times New Roman" w:cs="Times New Roman"/>
          <w:b/>
          <w:sz w:val="24"/>
          <w:szCs w:val="24"/>
          <w:vertAlign w:val="subscript"/>
        </w:rPr>
        <w:t>d</w:t>
      </w:r>
      <w:proofErr w:type="spellEnd"/>
      <w:r w:rsidRPr="00311BC9">
        <w:rPr>
          <w:rFonts w:ascii="Times New Roman" w:eastAsia="Calibri" w:hAnsi="Times New Roman" w:cs="Times New Roman"/>
          <w:b/>
          <w:sz w:val="24"/>
          <w:szCs w:val="24"/>
        </w:rPr>
        <w:tab/>
        <w:t>=</w:t>
      </w:r>
      <w:r w:rsidR="00D83DEB">
        <w:rPr>
          <w:rFonts w:ascii="Times New Roman" w:eastAsia="Calibri" w:hAnsi="Times New Roman" w:cs="Times New Roman"/>
          <w:b/>
          <w:sz w:val="24"/>
          <w:szCs w:val="24"/>
        </w:rPr>
        <w:t xml:space="preserve"> </w:t>
      </w:r>
      <w:r w:rsidRPr="00311BC9">
        <w:rPr>
          <w:rFonts w:ascii="Times New Roman" w:eastAsia="Calibri" w:hAnsi="Times New Roman" w:cs="Times New Roman"/>
          <w:b/>
          <w:sz w:val="24"/>
          <w:szCs w:val="24"/>
        </w:rPr>
        <w:t xml:space="preserve">design dependent parameters (e.g., weight, reliability, design life, capacity, </w:t>
      </w:r>
      <w:proofErr w:type="spellStart"/>
      <w:r w:rsidRPr="00311BC9">
        <w:rPr>
          <w:rFonts w:ascii="Times New Roman" w:eastAsia="Calibri" w:hAnsi="Times New Roman" w:cs="Times New Roman"/>
          <w:b/>
          <w:sz w:val="24"/>
          <w:szCs w:val="24"/>
        </w:rPr>
        <w:t>producibility</w:t>
      </w:r>
      <w:proofErr w:type="spellEnd"/>
      <w:r w:rsidRPr="00311BC9">
        <w:rPr>
          <w:rFonts w:ascii="Times New Roman" w:eastAsia="Calibri" w:hAnsi="Times New Roman" w:cs="Times New Roman"/>
          <w:b/>
          <w:sz w:val="24"/>
          <w:szCs w:val="24"/>
        </w:rPr>
        <w:t>, maintainability, supportability, etc.)</w:t>
      </w:r>
    </w:p>
    <w:p w14:paraId="1B0D4844" w14:textId="36B0C91A" w:rsidR="005933DD" w:rsidRPr="00311BC9" w:rsidRDefault="005933DD" w:rsidP="00F85BEA">
      <w:pPr>
        <w:tabs>
          <w:tab w:val="left" w:pos="720"/>
          <w:tab w:val="left" w:pos="810"/>
        </w:tabs>
        <w:spacing w:after="0" w:line="240" w:lineRule="auto"/>
        <w:ind w:left="990" w:right="630" w:hanging="360"/>
        <w:jc w:val="both"/>
        <w:rPr>
          <w:rFonts w:ascii="Times New Roman" w:eastAsia="Calibri" w:hAnsi="Times New Roman" w:cs="Times New Roman"/>
          <w:b/>
          <w:sz w:val="24"/>
          <w:szCs w:val="24"/>
        </w:rPr>
      </w:pPr>
      <w:r w:rsidRPr="00311BC9">
        <w:rPr>
          <w:rFonts w:ascii="Times New Roman" w:eastAsia="Calibri" w:hAnsi="Times New Roman" w:cs="Times New Roman"/>
          <w:b/>
          <w:sz w:val="24"/>
          <w:szCs w:val="24"/>
        </w:rPr>
        <w:t>Y</w:t>
      </w:r>
      <w:r w:rsidRPr="00311BC9">
        <w:rPr>
          <w:rFonts w:ascii="Times New Roman" w:eastAsia="Calibri" w:hAnsi="Times New Roman" w:cs="Times New Roman"/>
          <w:b/>
          <w:sz w:val="24"/>
          <w:szCs w:val="24"/>
          <w:vertAlign w:val="subscript"/>
        </w:rPr>
        <w:t>i</w:t>
      </w:r>
      <w:r w:rsidRPr="00311BC9">
        <w:rPr>
          <w:rFonts w:ascii="Times New Roman" w:eastAsia="Calibri" w:hAnsi="Times New Roman" w:cs="Times New Roman"/>
          <w:b/>
          <w:sz w:val="24"/>
          <w:szCs w:val="24"/>
        </w:rPr>
        <w:tab/>
        <w:t>=</w:t>
      </w:r>
      <w:r w:rsidR="00D83DEB">
        <w:rPr>
          <w:rFonts w:ascii="Times New Roman" w:eastAsia="Calibri" w:hAnsi="Times New Roman" w:cs="Times New Roman"/>
          <w:b/>
          <w:sz w:val="24"/>
          <w:szCs w:val="24"/>
        </w:rPr>
        <w:t xml:space="preserve"> </w:t>
      </w:r>
      <w:r w:rsidRPr="00311BC9">
        <w:rPr>
          <w:rFonts w:ascii="Times New Roman" w:eastAsia="Calibri" w:hAnsi="Times New Roman" w:cs="Times New Roman"/>
          <w:b/>
          <w:sz w:val="24"/>
          <w:szCs w:val="24"/>
        </w:rPr>
        <w:t>design independent parameters (e.g., energy cost, cost of money, labor rates, material cost per unit, shortage cost penalty, etc.)</w:t>
      </w:r>
    </w:p>
    <w:p w14:paraId="679A1E3C" w14:textId="77777777" w:rsidR="005933DD" w:rsidRPr="00311BC9" w:rsidRDefault="005933DD" w:rsidP="00F85BEA">
      <w:pPr>
        <w:tabs>
          <w:tab w:val="left" w:pos="720"/>
          <w:tab w:val="left" w:pos="810"/>
        </w:tabs>
        <w:spacing w:after="0" w:line="240" w:lineRule="auto"/>
        <w:ind w:right="630"/>
        <w:jc w:val="both"/>
        <w:rPr>
          <w:rFonts w:ascii="Times New Roman" w:eastAsia="Calibri" w:hAnsi="Times New Roman" w:cs="Times New Roman"/>
          <w:b/>
          <w:sz w:val="24"/>
          <w:szCs w:val="24"/>
        </w:rPr>
      </w:pPr>
    </w:p>
    <w:p w14:paraId="1E86D338" w14:textId="77777777" w:rsidR="005933DD" w:rsidRPr="00311BC9" w:rsidRDefault="005933DD" w:rsidP="00941996">
      <w:pPr>
        <w:spacing w:after="0" w:line="240" w:lineRule="auto"/>
        <w:jc w:val="both"/>
        <w:rPr>
          <w:rFonts w:ascii="Times New Roman" w:eastAsia="Calibri" w:hAnsi="Times New Roman" w:cs="Times New Roman"/>
          <w:sz w:val="24"/>
          <w:szCs w:val="24"/>
        </w:rPr>
      </w:pPr>
      <w:r w:rsidRPr="00311BC9">
        <w:rPr>
          <w:rFonts w:ascii="Times New Roman" w:eastAsia="Calibri" w:hAnsi="Times New Roman" w:cs="Times New Roman"/>
          <w:sz w:val="24"/>
          <w:szCs w:val="24"/>
        </w:rPr>
        <w:t xml:space="preserve">The Design Evaluation Function </w:t>
      </w:r>
      <w:proofErr w:type="gramStart"/>
      <w:r w:rsidRPr="00311BC9">
        <w:rPr>
          <w:rFonts w:ascii="Times New Roman" w:eastAsia="Calibri" w:hAnsi="Times New Roman" w:cs="Times New Roman"/>
          <w:sz w:val="24"/>
          <w:szCs w:val="24"/>
        </w:rPr>
        <w:t>must be linked</w:t>
      </w:r>
      <w:proofErr w:type="gramEnd"/>
      <w:r w:rsidRPr="00311BC9">
        <w:rPr>
          <w:rFonts w:ascii="Times New Roman" w:eastAsia="Calibri" w:hAnsi="Times New Roman" w:cs="Times New Roman"/>
          <w:sz w:val="24"/>
          <w:szCs w:val="24"/>
        </w:rPr>
        <w:t xml:space="preserve"> to all phases of the system life cycle. This function, incorporating both design dependent and design independent parameters, facilitates design optimization. It provides the basis for a clarification of the true difference between alternatives (a design-based choice) and optimization (an analysis-based choice)</w:t>
      </w:r>
    </w:p>
    <w:p w14:paraId="3561C2A4" w14:textId="77777777" w:rsidR="00012C74" w:rsidRPr="00311BC9" w:rsidRDefault="00012C74" w:rsidP="00941996">
      <w:pPr>
        <w:spacing w:after="0" w:line="240" w:lineRule="auto"/>
        <w:jc w:val="both"/>
        <w:rPr>
          <w:rFonts w:ascii="Times New Roman" w:eastAsia="Calibri" w:hAnsi="Times New Roman" w:cs="Times New Roman"/>
          <w:sz w:val="24"/>
          <w:szCs w:val="24"/>
        </w:rPr>
      </w:pPr>
    </w:p>
    <w:p w14:paraId="0274E95F" w14:textId="57D6E068" w:rsidR="005933DD" w:rsidRPr="00311BC9" w:rsidRDefault="000F32F9" w:rsidP="00941996">
      <w:pPr>
        <w:spacing w:after="0" w:line="240" w:lineRule="auto"/>
        <w:rPr>
          <w:rFonts w:ascii="Times New Roman" w:eastAsia="Calibri" w:hAnsi="Times New Roman" w:cs="Times New Roman"/>
          <w:b/>
          <w:sz w:val="24"/>
          <w:szCs w:val="24"/>
        </w:rPr>
      </w:pPr>
      <w:r>
        <w:rPr>
          <w:rFonts w:ascii="Times New Roman" w:eastAsia="Calibri" w:hAnsi="Times New Roman" w:cs="Times New Roman"/>
          <w:b/>
          <w:color w:val="000000"/>
          <w:sz w:val="24"/>
          <w:szCs w:val="24"/>
        </w:rPr>
        <w:t>H.</w:t>
      </w:r>
      <w:r w:rsidR="00D83DEB">
        <w:rPr>
          <w:rFonts w:ascii="Times New Roman" w:eastAsia="Calibri" w:hAnsi="Times New Roman" w:cs="Times New Roman"/>
          <w:b/>
          <w:color w:val="000000"/>
          <w:sz w:val="24"/>
          <w:szCs w:val="24"/>
        </w:rPr>
        <w:t xml:space="preserve"> </w:t>
      </w:r>
      <w:r w:rsidR="005933DD" w:rsidRPr="00311BC9">
        <w:rPr>
          <w:rFonts w:ascii="Times New Roman" w:eastAsia="Calibri" w:hAnsi="Times New Roman" w:cs="Times New Roman"/>
          <w:b/>
          <w:sz w:val="24"/>
          <w:szCs w:val="24"/>
        </w:rPr>
        <w:t>Choosing the Preferred Alternative</w:t>
      </w:r>
    </w:p>
    <w:p w14:paraId="5A29822E" w14:textId="77777777" w:rsidR="005C6C52" w:rsidRPr="00311BC9" w:rsidRDefault="005C6C52" w:rsidP="00941996">
      <w:pPr>
        <w:spacing w:after="0" w:line="240" w:lineRule="auto"/>
        <w:rPr>
          <w:rFonts w:ascii="Times New Roman" w:eastAsia="Calibri" w:hAnsi="Times New Roman" w:cs="Times New Roman"/>
          <w:b/>
          <w:sz w:val="24"/>
          <w:szCs w:val="24"/>
        </w:rPr>
      </w:pPr>
    </w:p>
    <w:p w14:paraId="0574000D" w14:textId="1B6273D2" w:rsidR="005933DD" w:rsidRPr="00311BC9" w:rsidRDefault="005933DD" w:rsidP="00941996">
      <w:pPr>
        <w:widowControl w:val="0"/>
        <w:tabs>
          <w:tab w:val="left" w:pos="720"/>
          <w:tab w:val="left" w:pos="1200"/>
        </w:tabs>
        <w:spacing w:after="0" w:line="240" w:lineRule="auto"/>
        <w:jc w:val="both"/>
        <w:rPr>
          <w:rFonts w:ascii="Times New Roman" w:eastAsia="Times New Roman" w:hAnsi="Times New Roman" w:cs="Times New Roman"/>
          <w:color w:val="000000"/>
          <w:sz w:val="24"/>
          <w:szCs w:val="24"/>
        </w:rPr>
      </w:pPr>
      <w:r w:rsidRPr="00311BC9">
        <w:rPr>
          <w:rFonts w:ascii="Times New Roman" w:eastAsia="Times New Roman" w:hAnsi="Times New Roman" w:cs="Times New Roman"/>
          <w:color w:val="000000"/>
          <w:sz w:val="24"/>
          <w:szCs w:val="24"/>
        </w:rPr>
        <w:t xml:space="preserve">The Decision Evaluation Display (DED) method of making decisions </w:t>
      </w:r>
      <w:proofErr w:type="gramStart"/>
      <w:r w:rsidRPr="00311BC9">
        <w:rPr>
          <w:rFonts w:ascii="Times New Roman" w:eastAsia="Times New Roman" w:hAnsi="Times New Roman" w:cs="Times New Roman"/>
          <w:color w:val="000000"/>
          <w:sz w:val="24"/>
          <w:szCs w:val="24"/>
        </w:rPr>
        <w:t xml:space="preserve">is presented </w:t>
      </w:r>
      <w:r w:rsidR="00012C74" w:rsidRPr="00311BC9">
        <w:rPr>
          <w:rFonts w:ascii="Times New Roman" w:eastAsia="Times New Roman" w:hAnsi="Times New Roman" w:cs="Times New Roman"/>
          <w:color w:val="000000"/>
          <w:sz w:val="24"/>
          <w:szCs w:val="24"/>
        </w:rPr>
        <w:t xml:space="preserve">in Figure </w:t>
      </w:r>
      <w:r w:rsidR="00BC3DA3">
        <w:rPr>
          <w:rFonts w:ascii="Times New Roman" w:eastAsia="Times New Roman" w:hAnsi="Times New Roman" w:cs="Times New Roman"/>
          <w:color w:val="000000"/>
          <w:sz w:val="24"/>
          <w:szCs w:val="24"/>
        </w:rPr>
        <w:t>8</w:t>
      </w:r>
      <w:r w:rsidR="00012C74" w:rsidRPr="00311BC9">
        <w:rPr>
          <w:rFonts w:ascii="Times New Roman" w:eastAsia="Times New Roman" w:hAnsi="Times New Roman" w:cs="Times New Roman"/>
          <w:color w:val="000000"/>
          <w:sz w:val="24"/>
          <w:szCs w:val="24"/>
        </w:rPr>
        <w:t xml:space="preserve"> </w:t>
      </w:r>
      <w:r w:rsidRPr="00311BC9">
        <w:rPr>
          <w:rFonts w:ascii="Times New Roman" w:eastAsia="Times New Roman" w:hAnsi="Times New Roman" w:cs="Times New Roman"/>
          <w:color w:val="000000"/>
          <w:sz w:val="24"/>
          <w:szCs w:val="24"/>
        </w:rPr>
        <w:t>(and preferred for choosing from among mutually exclusive design alternatives and/or candidate systems</w:t>
      </w:r>
      <w:r w:rsidR="00BC3DA3">
        <w:rPr>
          <w:rFonts w:ascii="Times New Roman" w:eastAsia="Times New Roman" w:hAnsi="Times New Roman" w:cs="Times New Roman"/>
          <w:color w:val="000000"/>
          <w:sz w:val="24"/>
          <w:szCs w:val="24"/>
        </w:rPr>
        <w:t>)</w:t>
      </w:r>
      <w:proofErr w:type="gramEnd"/>
      <w:r w:rsidRPr="00311BC9">
        <w:rPr>
          <w:rFonts w:ascii="Times New Roman" w:eastAsia="Times New Roman" w:hAnsi="Times New Roman" w:cs="Times New Roman"/>
          <w:color w:val="000000"/>
          <w:sz w:val="24"/>
          <w:szCs w:val="24"/>
        </w:rPr>
        <w:t>.</w:t>
      </w:r>
      <w:r w:rsidR="00D83DEB">
        <w:rPr>
          <w:rFonts w:ascii="Times New Roman" w:eastAsia="Times New Roman" w:hAnsi="Times New Roman" w:cs="Times New Roman"/>
          <w:color w:val="000000"/>
          <w:sz w:val="24"/>
          <w:szCs w:val="24"/>
        </w:rPr>
        <w:t xml:space="preserve"> </w:t>
      </w:r>
      <w:r w:rsidRPr="00311BC9">
        <w:rPr>
          <w:rFonts w:ascii="Times New Roman" w:eastAsia="Times New Roman" w:hAnsi="Times New Roman" w:cs="Times New Roman"/>
          <w:color w:val="000000"/>
          <w:sz w:val="24"/>
          <w:szCs w:val="24"/>
        </w:rPr>
        <w:t>Some decision makers consider ranking, elimination, weighting, rating, and similar selection rules to be impediments to the effective application of insight, intuition, and judgment. An alternative is to put the emphasis on visually displaying and communicating only the differences upon which a decision depends, leaving the remaining path to a decision to the decision maker.</w:t>
      </w:r>
    </w:p>
    <w:p w14:paraId="4E3294F7" w14:textId="77777777" w:rsidR="00012C74" w:rsidRPr="00311BC9" w:rsidRDefault="00012C74" w:rsidP="00941996">
      <w:pPr>
        <w:widowControl w:val="0"/>
        <w:tabs>
          <w:tab w:val="left" w:pos="720"/>
          <w:tab w:val="left" w:pos="1200"/>
        </w:tabs>
        <w:spacing w:after="0" w:line="240" w:lineRule="auto"/>
        <w:jc w:val="both"/>
        <w:rPr>
          <w:rFonts w:ascii="Times New Roman" w:eastAsia="Times New Roman" w:hAnsi="Times New Roman" w:cs="Times New Roman"/>
          <w:color w:val="000000"/>
          <w:sz w:val="24"/>
          <w:szCs w:val="24"/>
        </w:rPr>
      </w:pPr>
    </w:p>
    <w:p w14:paraId="0589A1F3" w14:textId="58C77178" w:rsidR="00F02F5A" w:rsidRPr="00311BC9" w:rsidRDefault="00012C74" w:rsidP="00F02F5A">
      <w:pPr>
        <w:widowControl w:val="0"/>
        <w:tabs>
          <w:tab w:val="left" w:pos="720"/>
          <w:tab w:val="left" w:pos="1200"/>
        </w:tabs>
        <w:spacing w:after="0" w:line="240" w:lineRule="auto"/>
        <w:jc w:val="both"/>
        <w:rPr>
          <w:rFonts w:ascii="Times New Roman" w:eastAsia="Times New Roman" w:hAnsi="Times New Roman" w:cs="Times New Roman"/>
          <w:sz w:val="24"/>
          <w:szCs w:val="24"/>
        </w:rPr>
      </w:pPr>
      <w:r w:rsidRPr="00311BC9">
        <w:rPr>
          <w:rFonts w:ascii="Times New Roman" w:eastAsia="Times New Roman" w:hAnsi="Times New Roman" w:cs="Times New Roman"/>
          <w:color w:val="000000"/>
          <w:sz w:val="24"/>
          <w:szCs w:val="24"/>
        </w:rPr>
        <w:t xml:space="preserve">The DED </w:t>
      </w:r>
      <w:proofErr w:type="gramStart"/>
      <w:r w:rsidRPr="00311BC9">
        <w:rPr>
          <w:rFonts w:ascii="Times New Roman" w:eastAsia="Times New Roman" w:hAnsi="Times New Roman" w:cs="Times New Roman"/>
          <w:color w:val="000000"/>
          <w:sz w:val="24"/>
          <w:szCs w:val="24"/>
        </w:rPr>
        <w:t>is based</w:t>
      </w:r>
      <w:proofErr w:type="gramEnd"/>
      <w:r w:rsidRPr="00311BC9">
        <w:rPr>
          <w:rFonts w:ascii="Times New Roman" w:eastAsia="Times New Roman" w:hAnsi="Times New Roman" w:cs="Times New Roman"/>
          <w:color w:val="000000"/>
          <w:sz w:val="24"/>
          <w:szCs w:val="24"/>
        </w:rPr>
        <w:t xml:space="preserve"> on the premise that </w:t>
      </w:r>
      <w:r w:rsidRPr="00311BC9">
        <w:rPr>
          <w:rFonts w:ascii="Times New Roman" w:eastAsia="Times New Roman" w:hAnsi="Times New Roman" w:cs="Times New Roman"/>
          <w:i/>
          <w:color w:val="000000"/>
          <w:sz w:val="24"/>
          <w:szCs w:val="24"/>
        </w:rPr>
        <w:t>differences between alternatives</w:t>
      </w:r>
      <w:r w:rsidRPr="00311BC9">
        <w:rPr>
          <w:rFonts w:ascii="Times New Roman" w:eastAsia="Times New Roman" w:hAnsi="Times New Roman" w:cs="Times New Roman"/>
          <w:color w:val="000000"/>
          <w:sz w:val="24"/>
          <w:szCs w:val="24"/>
        </w:rPr>
        <w:t xml:space="preserve"> and the </w:t>
      </w:r>
      <w:r w:rsidRPr="00311BC9">
        <w:rPr>
          <w:rFonts w:ascii="Times New Roman" w:eastAsia="Times New Roman" w:hAnsi="Times New Roman" w:cs="Times New Roman"/>
          <w:i/>
          <w:color w:val="000000"/>
          <w:sz w:val="24"/>
          <w:szCs w:val="24"/>
        </w:rPr>
        <w:t>degree of compliance</w:t>
      </w:r>
      <w:r w:rsidRPr="00311BC9">
        <w:rPr>
          <w:rFonts w:ascii="Times New Roman" w:eastAsia="Times New Roman" w:hAnsi="Times New Roman" w:cs="Times New Roman"/>
          <w:color w:val="000000"/>
          <w:sz w:val="24"/>
          <w:szCs w:val="24"/>
        </w:rPr>
        <w:t xml:space="preserve"> with multiple criteria are all that most decision makers need or desire.</w:t>
      </w:r>
      <w:r w:rsidR="00D83DEB">
        <w:rPr>
          <w:rFonts w:ascii="Times New Roman" w:eastAsia="Times New Roman" w:hAnsi="Times New Roman" w:cs="Times New Roman"/>
          <w:color w:val="000000"/>
          <w:sz w:val="24"/>
          <w:szCs w:val="24"/>
        </w:rPr>
        <w:t xml:space="preserve"> </w:t>
      </w:r>
      <w:r w:rsidRPr="00311BC9">
        <w:rPr>
          <w:rFonts w:ascii="Times New Roman" w:eastAsia="Times New Roman" w:hAnsi="Times New Roman" w:cs="Times New Roman"/>
          <w:color w:val="000000"/>
          <w:sz w:val="24"/>
          <w:szCs w:val="24"/>
        </w:rPr>
        <w:t>Experienced</w:t>
      </w:r>
      <w:r w:rsidR="00F02F5A" w:rsidRPr="00311BC9">
        <w:rPr>
          <w:rFonts w:ascii="Times New Roman" w:eastAsia="Times New Roman" w:hAnsi="Times New Roman" w:cs="Times New Roman"/>
          <w:color w:val="000000"/>
          <w:sz w:val="24"/>
          <w:szCs w:val="24"/>
        </w:rPr>
        <w:t xml:space="preserve"> decision makers possess an inherent and acquired ability to process information needed to trade off competing criteria.</w:t>
      </w:r>
      <w:r w:rsidR="00D83DEB">
        <w:rPr>
          <w:rFonts w:ascii="Times New Roman" w:eastAsia="Times New Roman" w:hAnsi="Times New Roman" w:cs="Times New Roman"/>
          <w:color w:val="000000"/>
          <w:sz w:val="24"/>
          <w:szCs w:val="24"/>
        </w:rPr>
        <w:t xml:space="preserve"> </w:t>
      </w:r>
      <w:r w:rsidR="00F02F5A" w:rsidRPr="00311BC9">
        <w:rPr>
          <w:rFonts w:ascii="Times New Roman" w:eastAsia="Times New Roman" w:hAnsi="Times New Roman" w:cs="Times New Roman"/>
          <w:color w:val="000000"/>
          <w:sz w:val="24"/>
          <w:szCs w:val="24"/>
        </w:rPr>
        <w:t xml:space="preserve">Accordingly, the decision evaluation display </w:t>
      </w:r>
      <w:proofErr w:type="gramStart"/>
      <w:r w:rsidR="00F02F5A" w:rsidRPr="00311BC9">
        <w:rPr>
          <w:rFonts w:ascii="Times New Roman" w:eastAsia="Times New Roman" w:hAnsi="Times New Roman" w:cs="Times New Roman"/>
          <w:color w:val="000000"/>
          <w:sz w:val="24"/>
          <w:szCs w:val="24"/>
        </w:rPr>
        <w:t>is recommended</w:t>
      </w:r>
      <w:proofErr w:type="gramEnd"/>
      <w:r w:rsidR="00F02F5A" w:rsidRPr="00311BC9">
        <w:rPr>
          <w:rFonts w:ascii="Times New Roman" w:eastAsia="Times New Roman" w:hAnsi="Times New Roman" w:cs="Times New Roman"/>
          <w:color w:val="000000"/>
          <w:sz w:val="24"/>
          <w:szCs w:val="24"/>
        </w:rPr>
        <w:t xml:space="preserve"> as a means for simultaneously exhibiting the differences that multiple alternatives create in the face of multiple criteria. Component parts of the DED </w:t>
      </w:r>
      <w:proofErr w:type="gramStart"/>
      <w:r w:rsidR="00F02F5A" w:rsidRPr="00311BC9">
        <w:rPr>
          <w:rFonts w:ascii="Times New Roman" w:eastAsia="Times New Roman" w:hAnsi="Times New Roman" w:cs="Times New Roman"/>
          <w:color w:val="000000"/>
          <w:sz w:val="24"/>
          <w:szCs w:val="24"/>
        </w:rPr>
        <w:t>are explained</w:t>
      </w:r>
      <w:proofErr w:type="gramEnd"/>
      <w:r w:rsidR="00F02F5A" w:rsidRPr="00311BC9">
        <w:rPr>
          <w:rFonts w:ascii="Times New Roman" w:eastAsia="Times New Roman" w:hAnsi="Times New Roman" w:cs="Times New Roman"/>
          <w:color w:val="000000"/>
          <w:sz w:val="24"/>
          <w:szCs w:val="24"/>
        </w:rPr>
        <w:t xml:space="preserve"> below:</w:t>
      </w:r>
    </w:p>
    <w:p w14:paraId="0C168F11" w14:textId="77777777" w:rsidR="00F02F5A" w:rsidRPr="00311BC9" w:rsidRDefault="00F02F5A" w:rsidP="00F02F5A">
      <w:pPr>
        <w:widowControl w:val="0"/>
        <w:tabs>
          <w:tab w:val="left" w:pos="720"/>
          <w:tab w:val="right" w:pos="1080"/>
          <w:tab w:val="left" w:pos="1200"/>
        </w:tabs>
        <w:spacing w:after="0" w:line="240" w:lineRule="auto"/>
        <w:ind w:left="357" w:hanging="357"/>
        <w:jc w:val="both"/>
        <w:rPr>
          <w:rFonts w:ascii="Times New Roman" w:eastAsia="Times New Roman" w:hAnsi="Times New Roman" w:cs="Times New Roman"/>
          <w:color w:val="000000"/>
          <w:sz w:val="24"/>
          <w:szCs w:val="24"/>
        </w:rPr>
      </w:pPr>
    </w:p>
    <w:p w14:paraId="587B43F5" w14:textId="77777777" w:rsidR="00F02F5A" w:rsidRPr="00311BC9" w:rsidRDefault="00F02F5A" w:rsidP="00615D2E">
      <w:pPr>
        <w:keepLines/>
        <w:widowControl w:val="0"/>
        <w:numPr>
          <w:ilvl w:val="0"/>
          <w:numId w:val="11"/>
        </w:numPr>
        <w:tabs>
          <w:tab w:val="left" w:pos="450"/>
          <w:tab w:val="right" w:pos="1080"/>
          <w:tab w:val="left" w:pos="1200"/>
        </w:tabs>
        <w:spacing w:after="0" w:line="240" w:lineRule="auto"/>
        <w:jc w:val="both"/>
        <w:rPr>
          <w:rFonts w:ascii="Times New Roman" w:eastAsia="Times New Roman" w:hAnsi="Times New Roman" w:cs="Times New Roman"/>
          <w:sz w:val="24"/>
          <w:szCs w:val="24"/>
        </w:rPr>
      </w:pPr>
      <w:r w:rsidRPr="00311BC9">
        <w:rPr>
          <w:rFonts w:ascii="Times New Roman" w:eastAsia="Times New Roman" w:hAnsi="Times New Roman" w:cs="Times New Roman"/>
          <w:b/>
          <w:i/>
          <w:color w:val="000000"/>
          <w:sz w:val="24"/>
          <w:szCs w:val="24"/>
        </w:rPr>
        <w:t>Alternatives (A</w:t>
      </w:r>
      <w:r w:rsidRPr="00311BC9">
        <w:rPr>
          <w:rFonts w:ascii="Times New Roman" w:eastAsia="Times New Roman" w:hAnsi="Times New Roman" w:cs="Times New Roman"/>
          <w:b/>
          <w:i/>
          <w:color w:val="000000"/>
          <w:sz w:val="24"/>
          <w:szCs w:val="24"/>
          <w:vertAlign w:val="subscript"/>
        </w:rPr>
        <w:t xml:space="preserve">1, </w:t>
      </w:r>
      <w:r w:rsidRPr="00311BC9">
        <w:rPr>
          <w:rFonts w:ascii="Times New Roman" w:eastAsia="Times New Roman" w:hAnsi="Times New Roman" w:cs="Times New Roman"/>
          <w:b/>
          <w:i/>
          <w:color w:val="000000"/>
          <w:sz w:val="24"/>
          <w:szCs w:val="24"/>
        </w:rPr>
        <w:t>A</w:t>
      </w:r>
      <w:r w:rsidRPr="00311BC9">
        <w:rPr>
          <w:rFonts w:ascii="Times New Roman" w:eastAsia="Times New Roman" w:hAnsi="Times New Roman" w:cs="Times New Roman"/>
          <w:b/>
          <w:i/>
          <w:color w:val="000000"/>
          <w:sz w:val="24"/>
          <w:szCs w:val="24"/>
          <w:vertAlign w:val="subscript"/>
        </w:rPr>
        <w:t>2</w:t>
      </w:r>
      <w:r w:rsidRPr="00311BC9">
        <w:rPr>
          <w:rFonts w:ascii="Times New Roman" w:eastAsia="Times New Roman" w:hAnsi="Times New Roman" w:cs="Times New Roman"/>
          <w:b/>
          <w:i/>
          <w:color w:val="000000"/>
          <w:sz w:val="24"/>
          <w:szCs w:val="24"/>
        </w:rPr>
        <w:t>, A</w:t>
      </w:r>
      <w:r w:rsidRPr="00311BC9">
        <w:rPr>
          <w:rFonts w:ascii="Times New Roman" w:eastAsia="Times New Roman" w:hAnsi="Times New Roman" w:cs="Times New Roman"/>
          <w:b/>
          <w:i/>
          <w:color w:val="000000"/>
          <w:sz w:val="24"/>
          <w:szCs w:val="24"/>
          <w:vertAlign w:val="subscript"/>
        </w:rPr>
        <w:t>3</w:t>
      </w:r>
      <w:r w:rsidRPr="00311BC9">
        <w:rPr>
          <w:rFonts w:ascii="Times New Roman" w:eastAsia="Times New Roman" w:hAnsi="Times New Roman" w:cs="Times New Roman"/>
          <w:b/>
          <w:i/>
          <w:color w:val="000000"/>
          <w:sz w:val="24"/>
          <w:szCs w:val="24"/>
        </w:rPr>
        <w:t>).</w:t>
      </w:r>
      <w:r w:rsidRPr="00311BC9">
        <w:rPr>
          <w:rFonts w:ascii="Times New Roman" w:eastAsia="Times New Roman" w:hAnsi="Times New Roman" w:cs="Times New Roman"/>
          <w:color w:val="000000"/>
          <w:sz w:val="24"/>
          <w:szCs w:val="24"/>
        </w:rPr>
        <w:t xml:space="preserve"> Two or more alternatives appear as vertical lines in the field of the decision evaluation display.</w:t>
      </w:r>
    </w:p>
    <w:p w14:paraId="0BEB0478" w14:textId="77777777" w:rsidR="00F02F5A" w:rsidRPr="00311BC9" w:rsidRDefault="00F02F5A" w:rsidP="00271B42">
      <w:pPr>
        <w:widowControl w:val="0"/>
        <w:numPr>
          <w:ilvl w:val="0"/>
          <w:numId w:val="11"/>
        </w:numPr>
        <w:tabs>
          <w:tab w:val="left" w:pos="450"/>
          <w:tab w:val="right" w:pos="1080"/>
          <w:tab w:val="left" w:pos="1440"/>
        </w:tabs>
        <w:spacing w:after="0" w:line="240" w:lineRule="auto"/>
        <w:jc w:val="both"/>
        <w:rPr>
          <w:rFonts w:ascii="Times New Roman" w:eastAsia="Times New Roman" w:hAnsi="Times New Roman" w:cs="Times New Roman"/>
          <w:color w:val="000000"/>
          <w:sz w:val="24"/>
          <w:szCs w:val="24"/>
        </w:rPr>
      </w:pPr>
      <w:r w:rsidRPr="00311BC9">
        <w:rPr>
          <w:rFonts w:ascii="Times New Roman" w:eastAsia="Times New Roman" w:hAnsi="Times New Roman" w:cs="Times New Roman"/>
          <w:b/>
          <w:i/>
          <w:color w:val="000000"/>
          <w:sz w:val="24"/>
          <w:szCs w:val="24"/>
        </w:rPr>
        <w:t xml:space="preserve">Equivalent </w:t>
      </w:r>
      <w:proofErr w:type="gramStart"/>
      <w:r w:rsidRPr="00311BC9">
        <w:rPr>
          <w:rFonts w:ascii="Times New Roman" w:eastAsia="Times New Roman" w:hAnsi="Times New Roman" w:cs="Times New Roman"/>
          <w:b/>
          <w:i/>
          <w:color w:val="000000"/>
          <w:sz w:val="24"/>
          <w:szCs w:val="24"/>
        </w:rPr>
        <w:t>Life-Cycle</w:t>
      </w:r>
      <w:proofErr w:type="gramEnd"/>
      <w:r w:rsidRPr="00311BC9">
        <w:rPr>
          <w:rFonts w:ascii="Times New Roman" w:eastAsia="Times New Roman" w:hAnsi="Times New Roman" w:cs="Times New Roman"/>
          <w:b/>
          <w:i/>
          <w:color w:val="000000"/>
          <w:sz w:val="24"/>
          <w:szCs w:val="24"/>
        </w:rPr>
        <w:t xml:space="preserve"> Cost.</w:t>
      </w:r>
      <w:r w:rsidRPr="00311BC9">
        <w:rPr>
          <w:rFonts w:ascii="Times New Roman" w:eastAsia="Times New Roman" w:hAnsi="Times New Roman" w:cs="Times New Roman"/>
          <w:color w:val="000000"/>
          <w:sz w:val="24"/>
          <w:szCs w:val="24"/>
        </w:rPr>
        <w:t xml:space="preserve"> The horizontal axis represents present equivalent, annual equivalent, or future equivalent cost. Specific cost values </w:t>
      </w:r>
      <w:proofErr w:type="gramStart"/>
      <w:r w:rsidRPr="00311BC9">
        <w:rPr>
          <w:rFonts w:ascii="Times New Roman" w:eastAsia="Times New Roman" w:hAnsi="Times New Roman" w:cs="Times New Roman"/>
          <w:color w:val="000000"/>
          <w:sz w:val="24"/>
          <w:szCs w:val="24"/>
        </w:rPr>
        <w:t>are indicated</w:t>
      </w:r>
      <w:proofErr w:type="gramEnd"/>
      <w:r w:rsidRPr="00311BC9">
        <w:rPr>
          <w:rFonts w:ascii="Times New Roman" w:eastAsia="Times New Roman" w:hAnsi="Times New Roman" w:cs="Times New Roman"/>
          <w:color w:val="000000"/>
          <w:sz w:val="24"/>
          <w:szCs w:val="24"/>
        </w:rPr>
        <w:t xml:space="preserve"> on the axis for each alternative displayed, with cost increasing from left to right. In this way, equivalent economic differences between alternatives </w:t>
      </w:r>
      <w:proofErr w:type="gramStart"/>
      <w:r w:rsidRPr="00311BC9">
        <w:rPr>
          <w:rFonts w:ascii="Times New Roman" w:eastAsia="Times New Roman" w:hAnsi="Times New Roman" w:cs="Times New Roman"/>
          <w:color w:val="000000"/>
          <w:sz w:val="24"/>
          <w:szCs w:val="24"/>
        </w:rPr>
        <w:t>are made</w:t>
      </w:r>
      <w:proofErr w:type="gramEnd"/>
      <w:r w:rsidRPr="00311BC9">
        <w:rPr>
          <w:rFonts w:ascii="Times New Roman" w:eastAsia="Times New Roman" w:hAnsi="Times New Roman" w:cs="Times New Roman"/>
          <w:color w:val="000000"/>
          <w:sz w:val="24"/>
          <w:szCs w:val="24"/>
        </w:rPr>
        <w:t xml:space="preserve"> visible.</w:t>
      </w:r>
    </w:p>
    <w:p w14:paraId="521729BD" w14:textId="4B3B6AC3" w:rsidR="005933DD" w:rsidRPr="00311BC9" w:rsidRDefault="005933DD" w:rsidP="00941996">
      <w:pPr>
        <w:widowControl w:val="0"/>
        <w:tabs>
          <w:tab w:val="left" w:pos="720"/>
          <w:tab w:val="left" w:pos="1200"/>
        </w:tabs>
        <w:spacing w:after="0" w:line="240" w:lineRule="auto"/>
        <w:jc w:val="center"/>
        <w:rPr>
          <w:rFonts w:ascii="Times New Roman" w:eastAsia="Times New Roman" w:hAnsi="Times New Roman" w:cs="Times New Roman"/>
          <w:b/>
          <w:sz w:val="24"/>
          <w:szCs w:val="24"/>
        </w:rPr>
      </w:pPr>
      <w:r w:rsidRPr="00311BC9">
        <w:rPr>
          <w:rFonts w:ascii="Times New Roman" w:eastAsia="Times New Roman" w:hAnsi="Times New Roman" w:cs="Times New Roman"/>
          <w:noProof/>
          <w:color w:val="000000"/>
          <w:sz w:val="24"/>
          <w:szCs w:val="24"/>
        </w:rPr>
        <w:lastRenderedPageBreak/>
        <w:drawing>
          <wp:inline distT="0" distB="0" distL="0" distR="0" wp14:anchorId="3D9941BB" wp14:editId="3B7B797A">
            <wp:extent cx="4518660" cy="5882640"/>
            <wp:effectExtent l="3810" t="0" r="0" b="0"/>
            <wp:docPr id="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4518660" cy="5882640"/>
                    </a:xfrm>
                    <a:prstGeom prst="rect">
                      <a:avLst/>
                    </a:prstGeom>
                    <a:noFill/>
                    <a:ln>
                      <a:noFill/>
                    </a:ln>
                  </pic:spPr>
                </pic:pic>
              </a:graphicData>
            </a:graphic>
          </wp:inline>
        </w:drawing>
      </w:r>
      <w:r w:rsidRPr="00311BC9">
        <w:rPr>
          <w:rFonts w:ascii="Times New Roman" w:eastAsia="Times New Roman" w:hAnsi="Times New Roman" w:cs="Times New Roman"/>
          <w:b/>
          <w:sz w:val="24"/>
          <w:szCs w:val="24"/>
        </w:rPr>
        <w:t>Figure</w:t>
      </w:r>
      <w:r w:rsidR="008F5A82">
        <w:rPr>
          <w:rFonts w:ascii="Times New Roman" w:eastAsia="Times New Roman" w:hAnsi="Times New Roman" w:cs="Times New Roman"/>
          <w:b/>
          <w:sz w:val="24"/>
          <w:szCs w:val="24"/>
        </w:rPr>
        <w:t xml:space="preserve"> </w:t>
      </w:r>
      <w:r w:rsidR="001B3CE9" w:rsidRPr="00311BC9">
        <w:rPr>
          <w:rFonts w:ascii="Times New Roman" w:eastAsia="Times New Roman" w:hAnsi="Times New Roman" w:cs="Times New Roman"/>
          <w:b/>
          <w:sz w:val="24"/>
          <w:szCs w:val="24"/>
        </w:rPr>
        <w:t>8</w:t>
      </w:r>
      <w:r w:rsidRPr="00311BC9">
        <w:rPr>
          <w:rFonts w:ascii="Times New Roman" w:eastAsia="Times New Roman" w:hAnsi="Times New Roman" w:cs="Times New Roman"/>
          <w:b/>
          <w:sz w:val="24"/>
          <w:szCs w:val="24"/>
        </w:rPr>
        <w:t>.</w:t>
      </w:r>
      <w:r w:rsidR="00D83DEB">
        <w:rPr>
          <w:rFonts w:ascii="Times New Roman" w:eastAsia="Times New Roman" w:hAnsi="Times New Roman" w:cs="Times New Roman"/>
          <w:b/>
          <w:sz w:val="24"/>
          <w:szCs w:val="24"/>
        </w:rPr>
        <w:t xml:space="preserve"> </w:t>
      </w:r>
      <w:r w:rsidRPr="00311BC9">
        <w:rPr>
          <w:rFonts w:ascii="Times New Roman" w:eastAsia="Times New Roman" w:hAnsi="Times New Roman" w:cs="Times New Roman"/>
          <w:b/>
          <w:sz w:val="24"/>
          <w:szCs w:val="24"/>
        </w:rPr>
        <w:t>The Decision Evaluation Display for Multiple Criteria</w:t>
      </w:r>
    </w:p>
    <w:p w14:paraId="5DA90FB3" w14:textId="77777777" w:rsidR="00F02F5A" w:rsidRPr="00311BC9" w:rsidRDefault="00F02F5A" w:rsidP="00941996">
      <w:pPr>
        <w:widowControl w:val="0"/>
        <w:tabs>
          <w:tab w:val="left" w:pos="720"/>
          <w:tab w:val="left" w:pos="1200"/>
        </w:tabs>
        <w:spacing w:after="0" w:line="240" w:lineRule="auto"/>
        <w:jc w:val="center"/>
        <w:rPr>
          <w:rFonts w:ascii="Times New Roman" w:eastAsia="Times New Roman" w:hAnsi="Times New Roman" w:cs="Times New Roman"/>
          <w:b/>
          <w:sz w:val="24"/>
          <w:szCs w:val="24"/>
        </w:rPr>
      </w:pPr>
    </w:p>
    <w:p w14:paraId="39CC3047" w14:textId="77777777" w:rsidR="00F02F5A" w:rsidRPr="00311BC9" w:rsidRDefault="00F02F5A" w:rsidP="00271B42">
      <w:pPr>
        <w:widowControl w:val="0"/>
        <w:numPr>
          <w:ilvl w:val="0"/>
          <w:numId w:val="11"/>
        </w:numPr>
        <w:tabs>
          <w:tab w:val="left" w:pos="450"/>
          <w:tab w:val="right" w:pos="1080"/>
          <w:tab w:val="left" w:pos="1440"/>
        </w:tabs>
        <w:spacing w:after="0" w:line="240" w:lineRule="auto"/>
        <w:jc w:val="both"/>
        <w:rPr>
          <w:rFonts w:ascii="Times New Roman" w:eastAsia="Times New Roman" w:hAnsi="Times New Roman" w:cs="Times New Roman"/>
          <w:color w:val="000000"/>
          <w:sz w:val="24"/>
          <w:szCs w:val="24"/>
        </w:rPr>
      </w:pPr>
      <w:r w:rsidRPr="00311BC9">
        <w:rPr>
          <w:rFonts w:ascii="Times New Roman" w:eastAsia="Times New Roman" w:hAnsi="Times New Roman" w:cs="Times New Roman"/>
          <w:b/>
          <w:i/>
          <w:color w:val="000000"/>
          <w:sz w:val="24"/>
          <w:szCs w:val="24"/>
        </w:rPr>
        <w:t xml:space="preserve">Functional criteria (F). </w:t>
      </w:r>
      <w:r w:rsidRPr="00311BC9">
        <w:rPr>
          <w:rFonts w:ascii="Times New Roman" w:eastAsia="Times New Roman" w:hAnsi="Times New Roman" w:cs="Times New Roman"/>
          <w:color w:val="000000"/>
          <w:sz w:val="24"/>
          <w:szCs w:val="24"/>
        </w:rPr>
        <w:t xml:space="preserve">Functions </w:t>
      </w:r>
      <w:proofErr w:type="gramStart"/>
      <w:r w:rsidRPr="00311BC9">
        <w:rPr>
          <w:rFonts w:ascii="Times New Roman" w:eastAsia="Times New Roman" w:hAnsi="Times New Roman" w:cs="Times New Roman"/>
          <w:color w:val="000000"/>
          <w:sz w:val="24"/>
          <w:szCs w:val="24"/>
        </w:rPr>
        <w:t>individually,</w:t>
      </w:r>
      <w:proofErr w:type="gramEnd"/>
      <w:r w:rsidRPr="00311BC9">
        <w:rPr>
          <w:rFonts w:ascii="Times New Roman" w:eastAsia="Times New Roman" w:hAnsi="Times New Roman" w:cs="Times New Roman"/>
          <w:color w:val="000000"/>
          <w:sz w:val="24"/>
          <w:szCs w:val="24"/>
        </w:rPr>
        <w:t xml:space="preserve"> or all together and represented by a derived index, appear at the far left of the vertical axes.</w:t>
      </w:r>
    </w:p>
    <w:p w14:paraId="6964DCFF" w14:textId="77777777" w:rsidR="00F02F5A" w:rsidRPr="00311BC9" w:rsidRDefault="00F02F5A" w:rsidP="00271B42">
      <w:pPr>
        <w:widowControl w:val="0"/>
        <w:numPr>
          <w:ilvl w:val="0"/>
          <w:numId w:val="11"/>
        </w:numPr>
        <w:tabs>
          <w:tab w:val="left" w:pos="450"/>
          <w:tab w:val="right" w:pos="1080"/>
          <w:tab w:val="left" w:pos="1440"/>
        </w:tabs>
        <w:spacing w:after="0" w:line="240" w:lineRule="auto"/>
        <w:jc w:val="both"/>
        <w:rPr>
          <w:rFonts w:ascii="Times New Roman" w:eastAsia="Times New Roman" w:hAnsi="Times New Roman" w:cs="Times New Roman"/>
          <w:color w:val="000000"/>
          <w:sz w:val="24"/>
          <w:szCs w:val="24"/>
        </w:rPr>
      </w:pPr>
      <w:r w:rsidRPr="00311BC9">
        <w:rPr>
          <w:rFonts w:ascii="Times New Roman" w:eastAsia="Times New Roman" w:hAnsi="Times New Roman" w:cs="Times New Roman"/>
          <w:b/>
          <w:i/>
          <w:color w:val="000000"/>
          <w:sz w:val="24"/>
          <w:szCs w:val="24"/>
        </w:rPr>
        <w:t>Other criteria (C</w:t>
      </w:r>
      <w:r w:rsidRPr="00311BC9">
        <w:rPr>
          <w:rFonts w:ascii="Times New Roman" w:eastAsia="Times New Roman" w:hAnsi="Times New Roman" w:cs="Times New Roman"/>
          <w:b/>
          <w:i/>
          <w:color w:val="000000"/>
          <w:sz w:val="24"/>
          <w:szCs w:val="24"/>
          <w:vertAlign w:val="subscript"/>
        </w:rPr>
        <w:t xml:space="preserve">1, </w:t>
      </w:r>
      <w:r w:rsidRPr="00311BC9">
        <w:rPr>
          <w:rFonts w:ascii="Times New Roman" w:eastAsia="Times New Roman" w:hAnsi="Times New Roman" w:cs="Times New Roman"/>
          <w:b/>
          <w:i/>
          <w:color w:val="000000"/>
          <w:sz w:val="24"/>
          <w:szCs w:val="24"/>
        </w:rPr>
        <w:t>C</w:t>
      </w:r>
      <w:r w:rsidRPr="00311BC9">
        <w:rPr>
          <w:rFonts w:ascii="Times New Roman" w:eastAsia="Times New Roman" w:hAnsi="Times New Roman" w:cs="Times New Roman"/>
          <w:b/>
          <w:i/>
          <w:color w:val="000000"/>
          <w:sz w:val="24"/>
          <w:szCs w:val="24"/>
          <w:vertAlign w:val="subscript"/>
        </w:rPr>
        <w:t xml:space="preserve">2, </w:t>
      </w:r>
      <w:r w:rsidRPr="00311BC9">
        <w:rPr>
          <w:rFonts w:ascii="Times New Roman" w:eastAsia="Times New Roman" w:hAnsi="Times New Roman" w:cs="Times New Roman"/>
          <w:b/>
          <w:i/>
          <w:color w:val="000000"/>
          <w:sz w:val="24"/>
          <w:szCs w:val="24"/>
        </w:rPr>
        <w:t>C</w:t>
      </w:r>
      <w:r w:rsidRPr="00311BC9">
        <w:rPr>
          <w:rFonts w:ascii="Times New Roman" w:eastAsia="Times New Roman" w:hAnsi="Times New Roman" w:cs="Times New Roman"/>
          <w:b/>
          <w:i/>
          <w:color w:val="000000"/>
          <w:sz w:val="24"/>
          <w:szCs w:val="24"/>
          <w:vertAlign w:val="subscript"/>
        </w:rPr>
        <w:t>3</w:t>
      </w:r>
      <w:r w:rsidRPr="00311BC9">
        <w:rPr>
          <w:rFonts w:ascii="Times New Roman" w:eastAsia="Times New Roman" w:hAnsi="Times New Roman" w:cs="Times New Roman"/>
          <w:b/>
          <w:i/>
          <w:color w:val="000000"/>
          <w:sz w:val="24"/>
          <w:szCs w:val="24"/>
        </w:rPr>
        <w:t>).</w:t>
      </w:r>
      <w:r w:rsidRPr="00311BC9">
        <w:rPr>
          <w:rFonts w:ascii="Times New Roman" w:eastAsia="Times New Roman" w:hAnsi="Times New Roman" w:cs="Times New Roman"/>
          <w:color w:val="000000"/>
          <w:sz w:val="24"/>
          <w:szCs w:val="24"/>
        </w:rPr>
        <w:t xml:space="preserve"> Other vertical axes represent one or more criteria, usually noneconomic in nature. Each axis has its own scale, depending upon the nature of the factor represented.</w:t>
      </w:r>
    </w:p>
    <w:p w14:paraId="5D7F0E3B" w14:textId="77777777" w:rsidR="005933DD" w:rsidRPr="00311BC9" w:rsidRDefault="005933DD" w:rsidP="00BA7C15">
      <w:pPr>
        <w:keepLines/>
        <w:widowControl w:val="0"/>
        <w:numPr>
          <w:ilvl w:val="0"/>
          <w:numId w:val="11"/>
        </w:numPr>
        <w:tabs>
          <w:tab w:val="left" w:pos="450"/>
          <w:tab w:val="right" w:pos="1080"/>
          <w:tab w:val="left" w:pos="1440"/>
        </w:tabs>
        <w:spacing w:after="0" w:line="240" w:lineRule="auto"/>
        <w:jc w:val="both"/>
        <w:rPr>
          <w:rFonts w:ascii="Times New Roman" w:eastAsia="Times New Roman" w:hAnsi="Times New Roman" w:cs="Times New Roman"/>
          <w:color w:val="000000"/>
          <w:sz w:val="24"/>
          <w:szCs w:val="24"/>
        </w:rPr>
      </w:pPr>
      <w:r w:rsidRPr="00311BC9">
        <w:rPr>
          <w:rFonts w:ascii="Times New Roman" w:eastAsia="Times New Roman" w:hAnsi="Times New Roman" w:cs="Times New Roman"/>
          <w:b/>
          <w:i/>
          <w:color w:val="000000"/>
          <w:sz w:val="24"/>
          <w:szCs w:val="24"/>
        </w:rPr>
        <w:t>Other criteria thresholds.</w:t>
      </w:r>
      <w:r w:rsidRPr="00311BC9">
        <w:rPr>
          <w:rFonts w:ascii="Times New Roman" w:eastAsia="Times New Roman" w:hAnsi="Times New Roman" w:cs="Times New Roman"/>
          <w:color w:val="000000"/>
          <w:sz w:val="24"/>
          <w:szCs w:val="24"/>
        </w:rPr>
        <w:t xml:space="preserve"> Horizontal lines emanating from all vertical axes represent threshold or limiting values for functional and noneconomic criteria (less than, equal to, or greater than).</w:t>
      </w:r>
    </w:p>
    <w:p w14:paraId="6E51E757" w14:textId="302AA1E0" w:rsidR="005933DD" w:rsidRDefault="005933DD" w:rsidP="00271B42">
      <w:pPr>
        <w:widowControl w:val="0"/>
        <w:numPr>
          <w:ilvl w:val="0"/>
          <w:numId w:val="11"/>
        </w:numPr>
        <w:tabs>
          <w:tab w:val="left" w:pos="450"/>
          <w:tab w:val="right" w:pos="1080"/>
          <w:tab w:val="left" w:pos="1200"/>
        </w:tabs>
        <w:spacing w:after="0" w:line="240" w:lineRule="auto"/>
        <w:jc w:val="both"/>
        <w:rPr>
          <w:rFonts w:ascii="Times New Roman" w:eastAsia="Times New Roman" w:hAnsi="Times New Roman" w:cs="Times New Roman"/>
          <w:color w:val="000000"/>
          <w:sz w:val="24"/>
          <w:szCs w:val="24"/>
        </w:rPr>
      </w:pPr>
      <w:r w:rsidRPr="00311BC9">
        <w:rPr>
          <w:rFonts w:ascii="Times New Roman" w:eastAsia="Times New Roman" w:hAnsi="Times New Roman" w:cs="Times New Roman"/>
          <w:b/>
          <w:i/>
          <w:color w:val="000000"/>
          <w:sz w:val="24"/>
          <w:szCs w:val="24"/>
        </w:rPr>
        <w:t>Predicted and/or estimated values.</w:t>
      </w:r>
      <w:r w:rsidRPr="00311BC9">
        <w:rPr>
          <w:rFonts w:ascii="Times New Roman" w:eastAsia="Times New Roman" w:hAnsi="Times New Roman" w:cs="Times New Roman"/>
          <w:color w:val="000000"/>
          <w:sz w:val="24"/>
          <w:szCs w:val="24"/>
        </w:rPr>
        <w:t xml:space="preserve"> Anticipated outcomes for each alternative (based on prediction and/or estimation) </w:t>
      </w:r>
      <w:proofErr w:type="gramStart"/>
      <w:r w:rsidRPr="00311BC9">
        <w:rPr>
          <w:rFonts w:ascii="Times New Roman" w:eastAsia="Times New Roman" w:hAnsi="Times New Roman" w:cs="Times New Roman"/>
          <w:color w:val="000000"/>
          <w:sz w:val="24"/>
          <w:szCs w:val="24"/>
        </w:rPr>
        <w:t>are entered</w:t>
      </w:r>
      <w:proofErr w:type="gramEnd"/>
      <w:r w:rsidRPr="00311BC9">
        <w:rPr>
          <w:rFonts w:ascii="Times New Roman" w:eastAsia="Times New Roman" w:hAnsi="Times New Roman" w:cs="Times New Roman"/>
          <w:color w:val="000000"/>
          <w:sz w:val="24"/>
          <w:szCs w:val="24"/>
        </w:rPr>
        <w:t xml:space="preserve"> in circles placed above, on, or below the thresholds. </w:t>
      </w:r>
      <w:r w:rsidR="006D7A13">
        <w:rPr>
          <w:rFonts w:ascii="Times New Roman" w:eastAsia="Times New Roman" w:hAnsi="Times New Roman" w:cs="Times New Roman"/>
          <w:color w:val="000000"/>
          <w:sz w:val="24"/>
          <w:szCs w:val="24"/>
        </w:rPr>
        <w:t>Thus</w:t>
      </w:r>
      <w:r w:rsidRPr="00311BC9">
        <w:rPr>
          <w:rFonts w:ascii="Times New Roman" w:eastAsia="Times New Roman" w:hAnsi="Times New Roman" w:cs="Times New Roman"/>
          <w:color w:val="000000"/>
          <w:sz w:val="24"/>
          <w:szCs w:val="24"/>
        </w:rPr>
        <w:t>, differences between desired and anticipated outcomes for alternative</w:t>
      </w:r>
      <w:r w:rsidR="00F04335">
        <w:rPr>
          <w:rFonts w:ascii="Times New Roman" w:eastAsia="Times New Roman" w:hAnsi="Times New Roman" w:cs="Times New Roman"/>
          <w:color w:val="000000"/>
          <w:sz w:val="24"/>
          <w:szCs w:val="24"/>
        </w:rPr>
        <w:t>s</w:t>
      </w:r>
      <w:r w:rsidRPr="00311BC9">
        <w:rPr>
          <w:rFonts w:ascii="Times New Roman" w:eastAsia="Times New Roman" w:hAnsi="Times New Roman" w:cs="Times New Roman"/>
          <w:color w:val="000000"/>
          <w:sz w:val="24"/>
          <w:szCs w:val="24"/>
        </w:rPr>
        <w:t xml:space="preserve"> </w:t>
      </w:r>
      <w:proofErr w:type="gramStart"/>
      <w:r w:rsidRPr="00311BC9">
        <w:rPr>
          <w:rFonts w:ascii="Times New Roman" w:eastAsia="Times New Roman" w:hAnsi="Times New Roman" w:cs="Times New Roman"/>
          <w:color w:val="000000"/>
          <w:sz w:val="24"/>
          <w:szCs w:val="24"/>
        </w:rPr>
        <w:t>are made</w:t>
      </w:r>
      <w:proofErr w:type="gramEnd"/>
      <w:r w:rsidRPr="00311BC9">
        <w:rPr>
          <w:rFonts w:ascii="Times New Roman" w:eastAsia="Times New Roman" w:hAnsi="Times New Roman" w:cs="Times New Roman"/>
          <w:color w:val="000000"/>
          <w:sz w:val="24"/>
          <w:szCs w:val="24"/>
        </w:rPr>
        <w:t xml:space="preserve"> visible.</w:t>
      </w:r>
    </w:p>
    <w:p w14:paraId="4CD9AE69" w14:textId="77777777" w:rsidR="000C2F51" w:rsidRPr="00311BC9" w:rsidRDefault="000C2F51" w:rsidP="000C2F51">
      <w:pPr>
        <w:widowControl w:val="0"/>
        <w:tabs>
          <w:tab w:val="left" w:pos="450"/>
          <w:tab w:val="right" w:pos="1080"/>
          <w:tab w:val="left" w:pos="1200"/>
        </w:tabs>
        <w:spacing w:after="0" w:line="240" w:lineRule="auto"/>
        <w:jc w:val="both"/>
        <w:rPr>
          <w:rFonts w:ascii="Times New Roman" w:eastAsia="Times New Roman" w:hAnsi="Times New Roman" w:cs="Times New Roman"/>
          <w:color w:val="000000"/>
          <w:sz w:val="24"/>
          <w:szCs w:val="24"/>
        </w:rPr>
      </w:pPr>
    </w:p>
    <w:p w14:paraId="3D1BBA30" w14:textId="74C56D40" w:rsidR="005933DD" w:rsidRPr="00311BC9" w:rsidRDefault="005933DD" w:rsidP="00615D2E">
      <w:pPr>
        <w:keepLines/>
        <w:widowControl w:val="0"/>
        <w:spacing w:after="0" w:line="240" w:lineRule="auto"/>
        <w:jc w:val="both"/>
        <w:rPr>
          <w:rFonts w:ascii="Times New Roman" w:eastAsia="Times New Roman" w:hAnsi="Times New Roman" w:cs="Times New Roman"/>
          <w:color w:val="000000"/>
          <w:sz w:val="24"/>
          <w:szCs w:val="24"/>
        </w:rPr>
      </w:pPr>
      <w:r w:rsidRPr="00311BC9">
        <w:rPr>
          <w:rFonts w:ascii="Times New Roman" w:eastAsia="Times New Roman" w:hAnsi="Times New Roman" w:cs="Times New Roman"/>
          <w:color w:val="000000"/>
          <w:sz w:val="24"/>
          <w:szCs w:val="24"/>
        </w:rPr>
        <w:t xml:space="preserve">Equivalent cost (or profit) from Figure </w:t>
      </w:r>
      <w:r w:rsidR="006D7A13">
        <w:rPr>
          <w:rFonts w:ascii="Times New Roman" w:eastAsia="Times New Roman" w:hAnsi="Times New Roman" w:cs="Times New Roman"/>
          <w:color w:val="000000"/>
          <w:sz w:val="24"/>
          <w:szCs w:val="24"/>
        </w:rPr>
        <w:t>6</w:t>
      </w:r>
      <w:r w:rsidRPr="00311BC9">
        <w:rPr>
          <w:rFonts w:ascii="Times New Roman" w:eastAsia="Times New Roman" w:hAnsi="Times New Roman" w:cs="Times New Roman"/>
          <w:color w:val="000000"/>
          <w:sz w:val="24"/>
          <w:szCs w:val="24"/>
        </w:rPr>
        <w:t xml:space="preserve">, or from Figure </w:t>
      </w:r>
      <w:r w:rsidR="006D7A13">
        <w:rPr>
          <w:rFonts w:ascii="Times New Roman" w:eastAsia="Times New Roman" w:hAnsi="Times New Roman" w:cs="Times New Roman"/>
          <w:color w:val="000000"/>
          <w:sz w:val="24"/>
          <w:szCs w:val="24"/>
        </w:rPr>
        <w:t>7</w:t>
      </w:r>
      <w:r w:rsidRPr="00311BC9">
        <w:rPr>
          <w:rFonts w:ascii="Times New Roman" w:eastAsia="Times New Roman" w:hAnsi="Times New Roman" w:cs="Times New Roman"/>
          <w:color w:val="000000"/>
          <w:sz w:val="24"/>
          <w:szCs w:val="24"/>
        </w:rPr>
        <w:t xml:space="preserve">, or from a DEF combining both, is shown on the horizontal axis of Figure </w:t>
      </w:r>
      <w:r w:rsidR="006D7A13">
        <w:rPr>
          <w:rFonts w:ascii="Times New Roman" w:eastAsia="Times New Roman" w:hAnsi="Times New Roman" w:cs="Times New Roman"/>
          <w:color w:val="000000"/>
          <w:sz w:val="24"/>
          <w:szCs w:val="24"/>
        </w:rPr>
        <w:t>8</w:t>
      </w:r>
      <w:r w:rsidRPr="00311BC9">
        <w:rPr>
          <w:rFonts w:ascii="Times New Roman" w:eastAsia="Times New Roman" w:hAnsi="Times New Roman" w:cs="Times New Roman"/>
          <w:color w:val="000000"/>
          <w:sz w:val="24"/>
          <w:szCs w:val="24"/>
        </w:rPr>
        <w:t xml:space="preserve"> as an objective measure. The aim in </w:t>
      </w:r>
      <w:proofErr w:type="gramStart"/>
      <w:r w:rsidRPr="00311BC9">
        <w:rPr>
          <w:rFonts w:ascii="Times New Roman" w:eastAsia="Times New Roman" w:hAnsi="Times New Roman" w:cs="Times New Roman"/>
          <w:color w:val="000000"/>
          <w:sz w:val="24"/>
          <w:szCs w:val="24"/>
        </w:rPr>
        <w:t>decision making</w:t>
      </w:r>
      <w:proofErr w:type="gramEnd"/>
      <w:r w:rsidRPr="00311BC9">
        <w:rPr>
          <w:rFonts w:ascii="Times New Roman" w:eastAsia="Times New Roman" w:hAnsi="Times New Roman" w:cs="Times New Roman"/>
          <w:color w:val="000000"/>
          <w:sz w:val="24"/>
          <w:szCs w:val="24"/>
        </w:rPr>
        <w:t xml:space="preserve"> is to select the mutually exclusive alternative with the lowest equivalent cost (or maximum equivalent profit) that adequately satisfies the other criteria.</w:t>
      </w:r>
    </w:p>
    <w:p w14:paraId="6BC2A67E" w14:textId="77777777" w:rsidR="005933DD" w:rsidRPr="00311BC9" w:rsidRDefault="005933DD" w:rsidP="00941996">
      <w:pPr>
        <w:spacing w:after="0" w:line="240" w:lineRule="auto"/>
        <w:jc w:val="both"/>
        <w:rPr>
          <w:rFonts w:ascii="Times New Roman" w:eastAsia="Calibri" w:hAnsi="Times New Roman" w:cs="Times New Roman"/>
          <w:sz w:val="24"/>
          <w:szCs w:val="24"/>
        </w:rPr>
      </w:pPr>
    </w:p>
    <w:p w14:paraId="257A0E8F" w14:textId="77777777" w:rsidR="005933DD" w:rsidRPr="00311BC9" w:rsidRDefault="005933DD" w:rsidP="00941996">
      <w:pPr>
        <w:spacing w:after="0" w:line="240" w:lineRule="auto"/>
        <w:jc w:val="both"/>
        <w:rPr>
          <w:rFonts w:ascii="Times New Roman" w:eastAsia="Calibri" w:hAnsi="Times New Roman" w:cs="Times New Roman"/>
          <w:sz w:val="24"/>
          <w:szCs w:val="24"/>
        </w:rPr>
      </w:pPr>
      <w:r w:rsidRPr="00311BC9">
        <w:rPr>
          <w:rFonts w:ascii="Times New Roman" w:eastAsia="Calibri" w:hAnsi="Times New Roman" w:cs="Times New Roman"/>
          <w:sz w:val="24"/>
          <w:szCs w:val="24"/>
        </w:rPr>
        <w:t xml:space="preserve">Multiple criteria considerations arise in life-cycle cost analyses during design when both economic and non-economic factors are present in the evaluation. Accordingly, design evaluation in terms of life-cycle cost and system effectiveness is an area in need of attention by the producer and customer </w:t>
      </w:r>
      <w:r w:rsidRPr="00311BC9">
        <w:rPr>
          <w:rFonts w:ascii="Times New Roman" w:eastAsia="Calibri" w:hAnsi="Times New Roman" w:cs="Times New Roman"/>
          <w:sz w:val="24"/>
          <w:szCs w:val="24"/>
        </w:rPr>
        <w:lastRenderedPageBreak/>
        <w:t>acting together. In this situation, a Design Evaluation Display, simultaneously exhibiting both cost and effectiveness measures can be quite helpful.</w:t>
      </w:r>
    </w:p>
    <w:p w14:paraId="568D553F" w14:textId="77777777" w:rsidR="005933DD" w:rsidRPr="00311BC9" w:rsidRDefault="005933DD" w:rsidP="00941996">
      <w:pPr>
        <w:spacing w:after="0" w:line="240" w:lineRule="auto"/>
        <w:rPr>
          <w:rFonts w:ascii="Times New Roman" w:eastAsia="Calibri" w:hAnsi="Times New Roman" w:cs="Times New Roman"/>
          <w:sz w:val="24"/>
          <w:szCs w:val="24"/>
        </w:rPr>
      </w:pPr>
    </w:p>
    <w:p w14:paraId="145F8534" w14:textId="77777777" w:rsidR="000C2F51" w:rsidRDefault="005933DD" w:rsidP="000C2F51">
      <w:pPr>
        <w:spacing w:after="0" w:line="240" w:lineRule="auto"/>
        <w:jc w:val="both"/>
        <w:rPr>
          <w:rFonts w:ascii="Times New Roman" w:eastAsia="Calibri" w:hAnsi="Times New Roman" w:cs="Times New Roman"/>
          <w:sz w:val="24"/>
          <w:szCs w:val="24"/>
        </w:rPr>
      </w:pPr>
      <w:r w:rsidRPr="00311BC9">
        <w:rPr>
          <w:rFonts w:ascii="Times New Roman" w:eastAsia="Calibri" w:hAnsi="Times New Roman" w:cs="Times New Roman"/>
          <w:sz w:val="24"/>
          <w:szCs w:val="24"/>
        </w:rPr>
        <w:t xml:space="preserve">Requirement thresholds </w:t>
      </w:r>
      <w:proofErr w:type="gramStart"/>
      <w:r w:rsidRPr="00311BC9">
        <w:rPr>
          <w:rFonts w:ascii="Times New Roman" w:eastAsia="Calibri" w:hAnsi="Times New Roman" w:cs="Times New Roman"/>
          <w:sz w:val="24"/>
          <w:szCs w:val="24"/>
        </w:rPr>
        <w:t>are shown</w:t>
      </w:r>
      <w:proofErr w:type="gramEnd"/>
      <w:r w:rsidRPr="00311BC9">
        <w:rPr>
          <w:rFonts w:ascii="Times New Roman" w:eastAsia="Calibri" w:hAnsi="Times New Roman" w:cs="Times New Roman"/>
          <w:sz w:val="24"/>
          <w:szCs w:val="24"/>
        </w:rPr>
        <w:t xml:space="preserve"> on the display. These are useful to the decision-maker in assessing the degree to which each alternative meets functional and other criteria. This approach </w:t>
      </w:r>
      <w:proofErr w:type="gramStart"/>
      <w:r w:rsidRPr="00311BC9">
        <w:rPr>
          <w:rFonts w:ascii="Times New Roman" w:eastAsia="Calibri" w:hAnsi="Times New Roman" w:cs="Times New Roman"/>
          <w:sz w:val="24"/>
          <w:szCs w:val="24"/>
        </w:rPr>
        <w:t>is recommended</w:t>
      </w:r>
      <w:proofErr w:type="gramEnd"/>
      <w:r w:rsidRPr="00311BC9">
        <w:rPr>
          <w:rFonts w:ascii="Times New Roman" w:eastAsia="Calibri" w:hAnsi="Times New Roman" w:cs="Times New Roman"/>
          <w:sz w:val="24"/>
          <w:szCs w:val="24"/>
        </w:rPr>
        <w:t xml:space="preserve"> for most applications, because subjective evaluation by the customer and producer can be directly accommodated in a visible way. Trade-offs become visible and </w:t>
      </w:r>
      <w:proofErr w:type="gramStart"/>
      <w:r w:rsidRPr="00311BC9">
        <w:rPr>
          <w:rFonts w:ascii="Times New Roman" w:eastAsia="Calibri" w:hAnsi="Times New Roman" w:cs="Times New Roman"/>
          <w:sz w:val="24"/>
          <w:szCs w:val="24"/>
        </w:rPr>
        <w:t>can be subjectively considered</w:t>
      </w:r>
      <w:proofErr w:type="gramEnd"/>
      <w:r w:rsidRPr="00311BC9">
        <w:rPr>
          <w:rFonts w:ascii="Times New Roman" w:eastAsia="Calibri" w:hAnsi="Times New Roman" w:cs="Times New Roman"/>
          <w:sz w:val="24"/>
          <w:szCs w:val="24"/>
        </w:rPr>
        <w:t xml:space="preserve"> </w:t>
      </w:r>
    </w:p>
    <w:p w14:paraId="45B8296E" w14:textId="2F85D5E3" w:rsidR="005933DD" w:rsidRPr="00311BC9" w:rsidRDefault="005933DD" w:rsidP="000C2F51">
      <w:pPr>
        <w:spacing w:after="0" w:line="240" w:lineRule="auto"/>
        <w:jc w:val="center"/>
        <w:rPr>
          <w:rFonts w:ascii="Times New Roman" w:eastAsia="Times New Roman" w:hAnsi="Times New Roman" w:cs="Times New Roman"/>
          <w:b/>
          <w:sz w:val="24"/>
          <w:szCs w:val="24"/>
        </w:rPr>
      </w:pPr>
      <w:r w:rsidRPr="00311BC9">
        <w:rPr>
          <w:rFonts w:ascii="Times New Roman" w:eastAsia="Times New Roman" w:hAnsi="Times New Roman" w:cs="Times New Roman"/>
          <w:b/>
          <w:sz w:val="24"/>
          <w:szCs w:val="24"/>
        </w:rPr>
        <w:t>Summary and Conclusions</w:t>
      </w:r>
      <w:r w:rsidR="00397AD0" w:rsidRPr="00311BC9">
        <w:rPr>
          <w:rFonts w:ascii="Times New Roman" w:eastAsia="Times New Roman" w:hAnsi="Times New Roman" w:cs="Times New Roman"/>
          <w:b/>
          <w:sz w:val="24"/>
          <w:szCs w:val="24"/>
        </w:rPr>
        <w:t xml:space="preserve"> for Section II</w:t>
      </w:r>
    </w:p>
    <w:p w14:paraId="451A3EB2" w14:textId="77777777" w:rsidR="005933DD" w:rsidRPr="00311BC9" w:rsidRDefault="005933DD" w:rsidP="000F32F9">
      <w:pPr>
        <w:widowControl w:val="0"/>
        <w:tabs>
          <w:tab w:val="left" w:pos="720"/>
          <w:tab w:val="left" w:pos="1200"/>
        </w:tabs>
        <w:spacing w:after="0" w:line="240" w:lineRule="auto"/>
        <w:jc w:val="center"/>
        <w:rPr>
          <w:rFonts w:ascii="Times New Roman" w:eastAsia="Times New Roman" w:hAnsi="Times New Roman" w:cs="Times New Roman"/>
          <w:b/>
          <w:sz w:val="24"/>
          <w:szCs w:val="24"/>
        </w:rPr>
      </w:pPr>
    </w:p>
    <w:p w14:paraId="1AE4156C" w14:textId="77777777" w:rsidR="005933DD" w:rsidRPr="00311BC9" w:rsidRDefault="005933DD" w:rsidP="00941996">
      <w:pPr>
        <w:tabs>
          <w:tab w:val="left" w:pos="0"/>
          <w:tab w:val="left" w:pos="630"/>
        </w:tabs>
        <w:spacing w:after="0" w:line="240" w:lineRule="auto"/>
        <w:jc w:val="both"/>
        <w:rPr>
          <w:rFonts w:ascii="Times New Roman" w:eastAsia="Times New Roman" w:hAnsi="Times New Roman" w:cs="Times New Roman"/>
          <w:iCs/>
          <w:sz w:val="24"/>
          <w:szCs w:val="24"/>
        </w:rPr>
      </w:pPr>
      <w:r w:rsidRPr="00311BC9">
        <w:rPr>
          <w:rFonts w:ascii="Times New Roman" w:eastAsia="Times New Roman" w:hAnsi="Times New Roman" w:cs="Times New Roman"/>
          <w:iCs/>
          <w:sz w:val="24"/>
          <w:szCs w:val="24"/>
        </w:rPr>
        <w:t xml:space="preserve">Legions of academicians and practicing professionals are continuing to develop and apply powerful tools for analysis, experimentation, modeling, simulation, animation, etc. to the domain of operations. These individuals represent the fields of industrial engineering, engineering management, operations research, management science, systems management, and others. Too </w:t>
      </w:r>
      <w:proofErr w:type="gramStart"/>
      <w:r w:rsidRPr="00311BC9">
        <w:rPr>
          <w:rFonts w:ascii="Times New Roman" w:eastAsia="Times New Roman" w:hAnsi="Times New Roman" w:cs="Times New Roman"/>
          <w:iCs/>
          <w:sz w:val="24"/>
          <w:szCs w:val="24"/>
        </w:rPr>
        <w:t>often</w:t>
      </w:r>
      <w:proofErr w:type="gramEnd"/>
      <w:r w:rsidRPr="00311BC9">
        <w:rPr>
          <w:rFonts w:ascii="Times New Roman" w:eastAsia="Times New Roman" w:hAnsi="Times New Roman" w:cs="Times New Roman"/>
          <w:iCs/>
          <w:sz w:val="24"/>
          <w:szCs w:val="24"/>
        </w:rPr>
        <w:t xml:space="preserve"> the well- intended efforts of these individuals are mistakenly called "systems engineering". These important domains and professional fields are necessary but not sufficient.</w:t>
      </w:r>
    </w:p>
    <w:p w14:paraId="3B169325" w14:textId="77777777" w:rsidR="005933DD" w:rsidRPr="00311BC9" w:rsidRDefault="005933DD" w:rsidP="00941996">
      <w:pPr>
        <w:tabs>
          <w:tab w:val="left" w:pos="0"/>
          <w:tab w:val="left" w:pos="630"/>
        </w:tabs>
        <w:spacing w:after="0" w:line="240" w:lineRule="auto"/>
        <w:jc w:val="both"/>
        <w:rPr>
          <w:rFonts w:ascii="Times New Roman" w:eastAsia="Times New Roman" w:hAnsi="Times New Roman" w:cs="Times New Roman"/>
          <w:iCs/>
          <w:sz w:val="24"/>
          <w:szCs w:val="24"/>
        </w:rPr>
      </w:pPr>
    </w:p>
    <w:p w14:paraId="6C17D425" w14:textId="77777777" w:rsidR="005933DD" w:rsidRPr="00311BC9" w:rsidRDefault="005933DD" w:rsidP="00941996">
      <w:pPr>
        <w:tabs>
          <w:tab w:val="left" w:pos="0"/>
          <w:tab w:val="left" w:pos="630"/>
        </w:tabs>
        <w:spacing w:after="0" w:line="240" w:lineRule="auto"/>
        <w:jc w:val="both"/>
        <w:rPr>
          <w:rFonts w:ascii="Times New Roman" w:eastAsia="Times New Roman" w:hAnsi="Times New Roman" w:cs="Times New Roman"/>
          <w:iCs/>
          <w:sz w:val="24"/>
          <w:szCs w:val="24"/>
        </w:rPr>
      </w:pPr>
      <w:r w:rsidRPr="00311BC9">
        <w:rPr>
          <w:rFonts w:ascii="Times New Roman" w:eastAsia="Times New Roman" w:hAnsi="Times New Roman" w:cs="Times New Roman"/>
          <w:iCs/>
          <w:sz w:val="24"/>
          <w:szCs w:val="24"/>
        </w:rPr>
        <w:t>Some important areas in need of consideration for improvement in systems engineering education and professional practice are:</w:t>
      </w:r>
    </w:p>
    <w:p w14:paraId="69328A3F" w14:textId="77777777" w:rsidR="005933DD" w:rsidRPr="00311BC9" w:rsidRDefault="005933DD" w:rsidP="00941996">
      <w:pPr>
        <w:widowControl w:val="0"/>
        <w:tabs>
          <w:tab w:val="left" w:pos="720"/>
          <w:tab w:val="left" w:pos="1200"/>
        </w:tabs>
        <w:spacing w:after="0" w:line="240" w:lineRule="auto"/>
        <w:ind w:left="450" w:hanging="450"/>
        <w:jc w:val="both"/>
        <w:rPr>
          <w:rFonts w:ascii="Times New Roman" w:eastAsia="Times New Roman" w:hAnsi="Times New Roman" w:cs="Times New Roman"/>
          <w:color w:val="000000"/>
          <w:sz w:val="24"/>
          <w:szCs w:val="24"/>
        </w:rPr>
      </w:pPr>
    </w:p>
    <w:p w14:paraId="52EE8800" w14:textId="77777777" w:rsidR="005933DD" w:rsidRPr="00311BC9" w:rsidRDefault="005933DD" w:rsidP="00271B42">
      <w:pPr>
        <w:numPr>
          <w:ilvl w:val="0"/>
          <w:numId w:val="12"/>
        </w:numPr>
        <w:spacing w:after="0" w:line="240" w:lineRule="auto"/>
        <w:ind w:left="360"/>
        <w:contextualSpacing/>
        <w:jc w:val="both"/>
        <w:rPr>
          <w:rFonts w:ascii="Times New Roman" w:eastAsia="Calibri" w:hAnsi="Times New Roman" w:cs="Times New Roman"/>
          <w:sz w:val="24"/>
          <w:szCs w:val="24"/>
        </w:rPr>
      </w:pPr>
      <w:r w:rsidRPr="00311BC9">
        <w:rPr>
          <w:rFonts w:ascii="Times New Roman" w:eastAsia="Calibri" w:hAnsi="Times New Roman" w:cs="Times New Roman"/>
          <w:sz w:val="24"/>
          <w:szCs w:val="24"/>
        </w:rPr>
        <w:t xml:space="preserve">Systems analysis is necessary but not sufficient for SE, and this finding </w:t>
      </w:r>
      <w:proofErr w:type="gramStart"/>
      <w:r w:rsidRPr="00311BC9">
        <w:rPr>
          <w:rFonts w:ascii="Times New Roman" w:eastAsia="Calibri" w:hAnsi="Times New Roman" w:cs="Times New Roman"/>
          <w:sz w:val="24"/>
          <w:szCs w:val="24"/>
        </w:rPr>
        <w:t>should be imparted</w:t>
      </w:r>
      <w:proofErr w:type="gramEnd"/>
      <w:r w:rsidRPr="00311BC9">
        <w:rPr>
          <w:rFonts w:ascii="Times New Roman" w:eastAsia="Calibri" w:hAnsi="Times New Roman" w:cs="Times New Roman"/>
          <w:sz w:val="24"/>
          <w:szCs w:val="24"/>
        </w:rPr>
        <w:t xml:space="preserve"> in the teaching of each area, with full recognition of the potential value of their integration.</w:t>
      </w:r>
    </w:p>
    <w:p w14:paraId="23E43E2B" w14:textId="77777777" w:rsidR="005933DD" w:rsidRPr="00311BC9" w:rsidRDefault="005933DD" w:rsidP="00271B42">
      <w:pPr>
        <w:numPr>
          <w:ilvl w:val="0"/>
          <w:numId w:val="12"/>
        </w:numPr>
        <w:spacing w:after="0" w:line="240" w:lineRule="auto"/>
        <w:ind w:left="360"/>
        <w:contextualSpacing/>
        <w:jc w:val="both"/>
        <w:rPr>
          <w:rFonts w:ascii="Times New Roman" w:eastAsia="Calibri" w:hAnsi="Times New Roman" w:cs="Times New Roman"/>
          <w:sz w:val="24"/>
          <w:szCs w:val="24"/>
        </w:rPr>
      </w:pPr>
      <w:r w:rsidRPr="00311BC9">
        <w:rPr>
          <w:rFonts w:ascii="Times New Roman" w:eastAsia="Calibri" w:hAnsi="Times New Roman" w:cs="Times New Roman"/>
          <w:sz w:val="24"/>
          <w:szCs w:val="24"/>
        </w:rPr>
        <w:t xml:space="preserve">Design dependent parameters are the key to linking system design to the world being modified by design and all </w:t>
      </w:r>
      <w:proofErr w:type="gramStart"/>
      <w:r w:rsidRPr="00311BC9">
        <w:rPr>
          <w:rFonts w:ascii="Times New Roman" w:eastAsia="Calibri" w:hAnsi="Times New Roman" w:cs="Times New Roman"/>
          <w:sz w:val="24"/>
          <w:szCs w:val="24"/>
        </w:rPr>
        <w:t>impacted</w:t>
      </w:r>
      <w:proofErr w:type="gramEnd"/>
      <w:r w:rsidRPr="00311BC9">
        <w:rPr>
          <w:rFonts w:ascii="Times New Roman" w:eastAsia="Calibri" w:hAnsi="Times New Roman" w:cs="Times New Roman"/>
          <w:sz w:val="24"/>
          <w:szCs w:val="24"/>
        </w:rPr>
        <w:t xml:space="preserve"> people.</w:t>
      </w:r>
    </w:p>
    <w:p w14:paraId="0631CD1E" w14:textId="77777777" w:rsidR="005933DD" w:rsidRPr="00311BC9" w:rsidRDefault="005933DD" w:rsidP="00271B42">
      <w:pPr>
        <w:numPr>
          <w:ilvl w:val="0"/>
          <w:numId w:val="12"/>
        </w:numPr>
        <w:spacing w:after="0" w:line="240" w:lineRule="auto"/>
        <w:ind w:left="360"/>
        <w:contextualSpacing/>
        <w:jc w:val="both"/>
        <w:rPr>
          <w:rFonts w:ascii="Times New Roman" w:eastAsia="Calibri" w:hAnsi="Times New Roman" w:cs="Times New Roman"/>
          <w:sz w:val="24"/>
          <w:szCs w:val="24"/>
        </w:rPr>
      </w:pPr>
      <w:r w:rsidRPr="00311BC9">
        <w:rPr>
          <w:rFonts w:ascii="Times New Roman" w:eastAsia="Calibri" w:hAnsi="Times New Roman" w:cs="Times New Roman"/>
          <w:sz w:val="24"/>
          <w:szCs w:val="24"/>
        </w:rPr>
        <w:t>A DDP based design evaluation function, traceable to OR, should better guide the teaching of design space exploration within the functional domain, backed by equivalence based on life-cycle economics and design optimization, now imparted by separate courses.</w:t>
      </w:r>
    </w:p>
    <w:p w14:paraId="3F96B50A" w14:textId="77777777" w:rsidR="005933DD" w:rsidRPr="00311BC9" w:rsidRDefault="005933DD" w:rsidP="00271B42">
      <w:pPr>
        <w:numPr>
          <w:ilvl w:val="0"/>
          <w:numId w:val="12"/>
        </w:numPr>
        <w:spacing w:after="0" w:line="240" w:lineRule="auto"/>
        <w:ind w:left="360"/>
        <w:contextualSpacing/>
        <w:jc w:val="both"/>
        <w:rPr>
          <w:rFonts w:ascii="Times New Roman" w:eastAsia="Calibri" w:hAnsi="Times New Roman" w:cs="Times New Roman"/>
          <w:sz w:val="24"/>
          <w:szCs w:val="24"/>
        </w:rPr>
      </w:pPr>
      <w:r w:rsidRPr="00311BC9">
        <w:rPr>
          <w:rFonts w:ascii="Times New Roman" w:eastAsia="Calibri" w:hAnsi="Times New Roman" w:cs="Times New Roman"/>
          <w:sz w:val="24"/>
          <w:szCs w:val="24"/>
        </w:rPr>
        <w:t>When driven by synthesis and the prediction and/or estimation of DDP values, and the incorporation of optimization across design variables, design evaluation will likely become the key to continuous operational improvement through system design.</w:t>
      </w:r>
    </w:p>
    <w:p w14:paraId="13AC22DE" w14:textId="77777777" w:rsidR="005933DD" w:rsidRPr="00311BC9" w:rsidRDefault="005933DD" w:rsidP="00271B42">
      <w:pPr>
        <w:numPr>
          <w:ilvl w:val="0"/>
          <w:numId w:val="12"/>
        </w:numPr>
        <w:spacing w:after="0" w:line="240" w:lineRule="auto"/>
        <w:ind w:left="360"/>
        <w:contextualSpacing/>
        <w:jc w:val="both"/>
        <w:rPr>
          <w:rFonts w:ascii="Times New Roman" w:eastAsia="Calibri" w:hAnsi="Times New Roman" w:cs="Times New Roman"/>
          <w:sz w:val="24"/>
          <w:szCs w:val="24"/>
        </w:rPr>
      </w:pPr>
      <w:r w:rsidRPr="00311BC9">
        <w:rPr>
          <w:rFonts w:ascii="Times New Roman" w:eastAsia="Calibri" w:hAnsi="Times New Roman" w:cs="Times New Roman"/>
          <w:sz w:val="24"/>
          <w:szCs w:val="24"/>
        </w:rPr>
        <w:t xml:space="preserve">Design impacts on the natural world, including humans, </w:t>
      </w:r>
      <w:proofErr w:type="gramStart"/>
      <w:r w:rsidRPr="00311BC9">
        <w:rPr>
          <w:rFonts w:ascii="Times New Roman" w:eastAsia="Calibri" w:hAnsi="Times New Roman" w:cs="Times New Roman"/>
          <w:sz w:val="24"/>
          <w:szCs w:val="24"/>
        </w:rPr>
        <w:t>should be incorporated</w:t>
      </w:r>
      <w:proofErr w:type="gramEnd"/>
      <w:r w:rsidRPr="00311BC9">
        <w:rPr>
          <w:rFonts w:ascii="Times New Roman" w:eastAsia="Calibri" w:hAnsi="Times New Roman" w:cs="Times New Roman"/>
          <w:sz w:val="24"/>
          <w:szCs w:val="24"/>
        </w:rPr>
        <w:t xml:space="preserve"> in academic course work (including undergraduate capstone projects) and the project or thesis research required for a graduate SE degree.</w:t>
      </w:r>
    </w:p>
    <w:p w14:paraId="4DC25725" w14:textId="77777777" w:rsidR="005933DD" w:rsidRPr="00311BC9" w:rsidRDefault="005933DD" w:rsidP="00271B42">
      <w:pPr>
        <w:numPr>
          <w:ilvl w:val="0"/>
          <w:numId w:val="12"/>
        </w:numPr>
        <w:spacing w:after="0" w:line="240" w:lineRule="auto"/>
        <w:ind w:left="360"/>
        <w:contextualSpacing/>
        <w:jc w:val="both"/>
        <w:rPr>
          <w:rFonts w:ascii="Times New Roman" w:eastAsia="Calibri" w:hAnsi="Times New Roman" w:cs="Times New Roman"/>
          <w:sz w:val="24"/>
          <w:szCs w:val="24"/>
        </w:rPr>
      </w:pPr>
      <w:r w:rsidRPr="00311BC9">
        <w:rPr>
          <w:rFonts w:ascii="Times New Roman" w:eastAsia="Calibri" w:hAnsi="Times New Roman" w:cs="Times New Roman"/>
          <w:sz w:val="24"/>
          <w:szCs w:val="24"/>
        </w:rPr>
        <w:t xml:space="preserve">Graduate study in SE should focus on preparing candidates for service as engineering </w:t>
      </w:r>
      <w:proofErr w:type="spellStart"/>
      <w:r w:rsidRPr="00311BC9">
        <w:rPr>
          <w:rFonts w:ascii="Times New Roman" w:eastAsia="Calibri" w:hAnsi="Times New Roman" w:cs="Times New Roman"/>
          <w:sz w:val="24"/>
          <w:szCs w:val="24"/>
        </w:rPr>
        <w:t>interdisciplinarians</w:t>
      </w:r>
      <w:proofErr w:type="spellEnd"/>
      <w:r w:rsidRPr="00311BC9">
        <w:rPr>
          <w:rFonts w:ascii="Times New Roman" w:eastAsia="Calibri" w:hAnsi="Times New Roman" w:cs="Times New Roman"/>
          <w:sz w:val="24"/>
          <w:szCs w:val="24"/>
        </w:rPr>
        <w:t>, who think always about “the end before the beginning”.</w:t>
      </w:r>
    </w:p>
    <w:p w14:paraId="3395FEA2" w14:textId="77777777" w:rsidR="005933DD" w:rsidRPr="00311BC9" w:rsidRDefault="005933DD" w:rsidP="000F32F9">
      <w:pPr>
        <w:tabs>
          <w:tab w:val="left" w:pos="450"/>
        </w:tabs>
        <w:spacing w:line="240" w:lineRule="auto"/>
        <w:ind w:left="360" w:hanging="360"/>
        <w:jc w:val="both"/>
        <w:rPr>
          <w:rFonts w:ascii="Times New Roman" w:eastAsia="Calibri" w:hAnsi="Times New Roman" w:cs="Times New Roman"/>
          <w:b/>
          <w:sz w:val="24"/>
          <w:szCs w:val="24"/>
          <w:vertAlign w:val="superscript"/>
        </w:rPr>
      </w:pPr>
      <w:r w:rsidRPr="00311BC9">
        <w:rPr>
          <w:rFonts w:ascii="Times New Roman" w:eastAsia="Calibri" w:hAnsi="Times New Roman" w:cs="Times New Roman"/>
          <w:sz w:val="24"/>
          <w:szCs w:val="24"/>
        </w:rPr>
        <w:t>7</w:t>
      </w:r>
      <w:r w:rsidR="009B3035" w:rsidRPr="00311BC9">
        <w:rPr>
          <w:rFonts w:ascii="Times New Roman" w:eastAsia="Calibri" w:hAnsi="Times New Roman" w:cs="Times New Roman"/>
          <w:sz w:val="24"/>
          <w:szCs w:val="24"/>
        </w:rPr>
        <w:t>.</w:t>
      </w:r>
      <w:r w:rsidRPr="00311BC9">
        <w:rPr>
          <w:rFonts w:ascii="Times New Roman" w:eastAsia="Calibri" w:hAnsi="Times New Roman" w:cs="Times New Roman"/>
          <w:sz w:val="24"/>
          <w:szCs w:val="24"/>
        </w:rPr>
        <w:tab/>
        <w:t>The overarching goal should be to promulgate systems thinking focused on the human - made world; that is, the world emerging from system design by humans.</w:t>
      </w:r>
      <w:r w:rsidRPr="00311BC9">
        <w:rPr>
          <w:rFonts w:ascii="Times New Roman" w:eastAsia="Calibri" w:hAnsi="Times New Roman" w:cs="Times New Roman"/>
          <w:b/>
          <w:sz w:val="24"/>
          <w:szCs w:val="24"/>
          <w:vertAlign w:val="superscript"/>
        </w:rPr>
        <w:t>10</w:t>
      </w:r>
    </w:p>
    <w:p w14:paraId="1C565EAD" w14:textId="77777777" w:rsidR="005933DD" w:rsidRDefault="005933DD" w:rsidP="00941996">
      <w:pPr>
        <w:spacing w:after="0" w:line="240" w:lineRule="auto"/>
        <w:jc w:val="both"/>
        <w:rPr>
          <w:rFonts w:ascii="Times New Roman" w:eastAsia="Times New Roman" w:hAnsi="Times New Roman" w:cs="Times New Roman"/>
          <w:b/>
          <w:iCs/>
          <w:sz w:val="24"/>
          <w:szCs w:val="24"/>
          <w:vertAlign w:val="superscript"/>
        </w:rPr>
      </w:pPr>
      <w:r w:rsidRPr="00311BC9">
        <w:rPr>
          <w:rFonts w:ascii="Times New Roman" w:eastAsia="Times New Roman" w:hAnsi="Times New Roman" w:cs="Times New Roman"/>
          <w:iCs/>
          <w:sz w:val="24"/>
          <w:szCs w:val="24"/>
        </w:rPr>
        <w:t xml:space="preserve">Entirely too much engineering time and talent is being expended addressing operational deficiencies plaguing the human-made world. Operational problem mitigation </w:t>
      </w:r>
      <w:proofErr w:type="gramStart"/>
      <w:r w:rsidRPr="00311BC9">
        <w:rPr>
          <w:rFonts w:ascii="Times New Roman" w:eastAsia="Times New Roman" w:hAnsi="Times New Roman" w:cs="Times New Roman"/>
          <w:iCs/>
          <w:sz w:val="24"/>
          <w:szCs w:val="24"/>
        </w:rPr>
        <w:t>will always be needed</w:t>
      </w:r>
      <w:proofErr w:type="gramEnd"/>
      <w:r w:rsidRPr="00311BC9">
        <w:rPr>
          <w:rFonts w:ascii="Times New Roman" w:eastAsia="Times New Roman" w:hAnsi="Times New Roman" w:cs="Times New Roman"/>
          <w:iCs/>
          <w:sz w:val="24"/>
          <w:szCs w:val="24"/>
        </w:rPr>
        <w:t>, but the dramatic payoff for humankind lies in operational problem avoidance through system thinking, as recommended for addressing pervasive grand challenges.</w:t>
      </w:r>
      <w:r w:rsidRPr="00311BC9">
        <w:rPr>
          <w:rFonts w:ascii="Times New Roman" w:eastAsia="Times New Roman" w:hAnsi="Times New Roman" w:cs="Times New Roman"/>
          <w:b/>
          <w:iCs/>
          <w:sz w:val="24"/>
          <w:szCs w:val="24"/>
          <w:vertAlign w:val="superscript"/>
        </w:rPr>
        <w:t>11</w:t>
      </w:r>
    </w:p>
    <w:p w14:paraId="4F27F410" w14:textId="77777777" w:rsidR="00BE4E90" w:rsidRDefault="00BE4E90" w:rsidP="00BE4E90">
      <w:pPr>
        <w:spacing w:before="240" w:after="0" w:line="240" w:lineRule="auto"/>
        <w:jc w:val="both"/>
        <w:rPr>
          <w:rFonts w:ascii="Times New Roman" w:eastAsia="Times New Roman" w:hAnsi="Times New Roman" w:cs="Times New Roman"/>
          <w:b/>
          <w:iCs/>
          <w:sz w:val="24"/>
          <w:szCs w:val="24"/>
          <w:vertAlign w:val="superscript"/>
        </w:rPr>
      </w:pPr>
    </w:p>
    <w:p w14:paraId="17FA6E01" w14:textId="77777777" w:rsidR="002C55AE" w:rsidRDefault="002C55AE" w:rsidP="00BE4E90">
      <w:pPr>
        <w:spacing w:before="240" w:after="0" w:line="240" w:lineRule="auto"/>
        <w:jc w:val="both"/>
        <w:rPr>
          <w:rFonts w:ascii="Times New Roman" w:eastAsia="Times New Roman" w:hAnsi="Times New Roman" w:cs="Times New Roman"/>
          <w:b/>
          <w:iCs/>
          <w:sz w:val="24"/>
          <w:szCs w:val="24"/>
          <w:vertAlign w:val="superscript"/>
        </w:rPr>
      </w:pPr>
    </w:p>
    <w:p w14:paraId="079557B9" w14:textId="14A349B6" w:rsidR="002E60CB" w:rsidRPr="00311BC9" w:rsidRDefault="00136A99" w:rsidP="00941996">
      <w:pPr>
        <w:pBdr>
          <w:top w:val="single" w:sz="4" w:space="4" w:color="auto"/>
          <w:left w:val="single" w:sz="4" w:space="1" w:color="auto"/>
          <w:bottom w:val="single" w:sz="4" w:space="4" w:color="auto"/>
          <w:right w:val="single" w:sz="4" w:space="1" w:color="auto"/>
        </w:pBdr>
        <w:shd w:val="pct5" w:color="auto" w:fill="auto"/>
        <w:spacing w:line="240" w:lineRule="auto"/>
        <w:ind w:left="360" w:hanging="360"/>
        <w:jc w:val="center"/>
        <w:rPr>
          <w:rFonts w:ascii="Times New Roman" w:hAnsi="Times New Roman" w:cs="Times New Roman"/>
          <w:b/>
          <w:sz w:val="24"/>
          <w:szCs w:val="24"/>
        </w:rPr>
      </w:pPr>
      <w:r w:rsidRPr="00311BC9">
        <w:rPr>
          <w:rFonts w:ascii="Times New Roman" w:hAnsi="Times New Roman" w:cs="Times New Roman"/>
          <w:b/>
          <w:sz w:val="24"/>
          <w:szCs w:val="24"/>
        </w:rPr>
        <w:lastRenderedPageBreak/>
        <w:t>SECTION</w:t>
      </w:r>
      <w:r w:rsidR="002E60CB" w:rsidRPr="00311BC9">
        <w:rPr>
          <w:rFonts w:ascii="Times New Roman" w:hAnsi="Times New Roman" w:cs="Times New Roman"/>
          <w:b/>
          <w:sz w:val="24"/>
          <w:szCs w:val="24"/>
        </w:rPr>
        <w:t xml:space="preserve"> </w:t>
      </w:r>
      <w:r w:rsidR="00C64BA8" w:rsidRPr="00311BC9">
        <w:rPr>
          <w:rFonts w:ascii="Times New Roman" w:hAnsi="Times New Roman" w:cs="Times New Roman"/>
          <w:b/>
          <w:sz w:val="24"/>
          <w:szCs w:val="24"/>
        </w:rPr>
        <w:t>III</w:t>
      </w:r>
      <w:r w:rsidR="002E60CB" w:rsidRPr="00311BC9">
        <w:rPr>
          <w:rFonts w:ascii="Times New Roman" w:hAnsi="Times New Roman" w:cs="Times New Roman"/>
          <w:b/>
          <w:sz w:val="24"/>
          <w:szCs w:val="24"/>
        </w:rPr>
        <w:t xml:space="preserve"> – </w:t>
      </w:r>
      <w:r w:rsidR="00C64BA8" w:rsidRPr="00311BC9">
        <w:rPr>
          <w:rFonts w:ascii="Times New Roman" w:hAnsi="Times New Roman" w:cs="Times New Roman"/>
          <w:b/>
          <w:sz w:val="24"/>
          <w:szCs w:val="24"/>
        </w:rPr>
        <w:t xml:space="preserve">SOME </w:t>
      </w:r>
      <w:r w:rsidR="00097F4F" w:rsidRPr="00311BC9">
        <w:rPr>
          <w:rFonts w:ascii="Times New Roman" w:hAnsi="Times New Roman" w:cs="Times New Roman"/>
          <w:b/>
          <w:sz w:val="24"/>
          <w:szCs w:val="24"/>
        </w:rPr>
        <w:t xml:space="preserve">SYSTEM DESIGN </w:t>
      </w:r>
      <w:r w:rsidR="00F04335">
        <w:rPr>
          <w:rFonts w:ascii="Times New Roman" w:hAnsi="Times New Roman" w:cs="Times New Roman"/>
          <w:b/>
          <w:sz w:val="24"/>
          <w:szCs w:val="24"/>
        </w:rPr>
        <w:t>EXAMPLES</w:t>
      </w:r>
    </w:p>
    <w:p w14:paraId="07530BE2" w14:textId="67104BFB" w:rsidR="007C2207" w:rsidRPr="00A02CE7" w:rsidRDefault="00EE3487" w:rsidP="00941996">
      <w:pPr>
        <w:pStyle w:val="LMHeading"/>
        <w:spacing w:before="0" w:after="0"/>
        <w:jc w:val="both"/>
        <w:rPr>
          <w:szCs w:val="24"/>
          <w:vertAlign w:val="superscript"/>
        </w:rPr>
      </w:pPr>
      <w:r w:rsidRPr="00311BC9">
        <w:rPr>
          <w:b w:val="0"/>
          <w:szCs w:val="24"/>
        </w:rPr>
        <w:t>S</w:t>
      </w:r>
      <w:r w:rsidR="007C2207" w:rsidRPr="00311BC9">
        <w:rPr>
          <w:b w:val="0"/>
          <w:szCs w:val="24"/>
        </w:rPr>
        <w:t xml:space="preserve">ystem design examples </w:t>
      </w:r>
      <w:proofErr w:type="gramStart"/>
      <w:r w:rsidR="007C2207" w:rsidRPr="00311BC9">
        <w:rPr>
          <w:b w:val="0"/>
          <w:szCs w:val="24"/>
        </w:rPr>
        <w:t>are presented and discussed in this section</w:t>
      </w:r>
      <w:proofErr w:type="gramEnd"/>
      <w:r w:rsidR="007C2207" w:rsidRPr="00311BC9">
        <w:rPr>
          <w:b w:val="0"/>
          <w:szCs w:val="24"/>
        </w:rPr>
        <w:t xml:space="preserve">. </w:t>
      </w:r>
      <w:r w:rsidRPr="00311BC9">
        <w:rPr>
          <w:b w:val="0"/>
          <w:szCs w:val="24"/>
        </w:rPr>
        <w:t>The first three are</w:t>
      </w:r>
      <w:r w:rsidR="007C2207" w:rsidRPr="00311BC9">
        <w:rPr>
          <w:b w:val="0"/>
          <w:szCs w:val="24"/>
        </w:rPr>
        <w:t xml:space="preserve"> descriptive only, </w:t>
      </w:r>
      <w:r w:rsidRPr="00311BC9">
        <w:rPr>
          <w:b w:val="0"/>
          <w:szCs w:val="24"/>
        </w:rPr>
        <w:t xml:space="preserve">covering </w:t>
      </w:r>
      <w:r w:rsidR="00366968" w:rsidRPr="00311BC9">
        <w:rPr>
          <w:b w:val="0"/>
          <w:szCs w:val="24"/>
        </w:rPr>
        <w:t>diverse</w:t>
      </w:r>
      <w:r w:rsidR="007C2207" w:rsidRPr="00311BC9">
        <w:rPr>
          <w:b w:val="0"/>
          <w:szCs w:val="24"/>
        </w:rPr>
        <w:t xml:space="preserve"> situations. Quantification of the described situations </w:t>
      </w:r>
      <w:proofErr w:type="gramStart"/>
      <w:r w:rsidR="007C2207" w:rsidRPr="00311BC9">
        <w:rPr>
          <w:b w:val="0"/>
          <w:szCs w:val="24"/>
        </w:rPr>
        <w:t>may be found</w:t>
      </w:r>
      <w:proofErr w:type="gramEnd"/>
      <w:r w:rsidR="007C2207" w:rsidRPr="00311BC9">
        <w:rPr>
          <w:b w:val="0"/>
          <w:szCs w:val="24"/>
        </w:rPr>
        <w:t xml:space="preserve"> in the cited literature.</w:t>
      </w:r>
      <w:r w:rsidR="00D83DEB">
        <w:rPr>
          <w:b w:val="0"/>
          <w:szCs w:val="24"/>
        </w:rPr>
        <w:t xml:space="preserve"> </w:t>
      </w:r>
      <w:r w:rsidRPr="00311BC9">
        <w:rPr>
          <w:b w:val="0"/>
          <w:szCs w:val="24"/>
        </w:rPr>
        <w:t xml:space="preserve">The fourth is developed almost fully and addresses a common systems architecture, that </w:t>
      </w:r>
      <w:r w:rsidR="00366968" w:rsidRPr="00311BC9">
        <w:rPr>
          <w:b w:val="0"/>
          <w:szCs w:val="24"/>
        </w:rPr>
        <w:t>involving</w:t>
      </w:r>
      <w:r w:rsidRPr="00311BC9">
        <w:rPr>
          <w:b w:val="0"/>
          <w:szCs w:val="24"/>
        </w:rPr>
        <w:t xml:space="preserve"> homogenous deployed </w:t>
      </w:r>
      <w:r w:rsidR="00366968" w:rsidRPr="00311BC9">
        <w:rPr>
          <w:b w:val="0"/>
          <w:szCs w:val="24"/>
        </w:rPr>
        <w:t>populations</w:t>
      </w:r>
      <w:r w:rsidRPr="00311BC9">
        <w:rPr>
          <w:b w:val="0"/>
          <w:szCs w:val="24"/>
        </w:rPr>
        <w:t xml:space="preserve"> of repairable entities.</w:t>
      </w:r>
      <w:r w:rsidR="00D83DEB">
        <w:rPr>
          <w:b w:val="0"/>
          <w:szCs w:val="24"/>
        </w:rPr>
        <w:t xml:space="preserve"> </w:t>
      </w:r>
      <w:r w:rsidR="007C2207" w:rsidRPr="00311BC9">
        <w:rPr>
          <w:b w:val="0"/>
          <w:szCs w:val="24"/>
        </w:rPr>
        <w:t xml:space="preserve">By reference thereto, the reader will obtain a more </w:t>
      </w:r>
      <w:r w:rsidR="00A02CE7">
        <w:rPr>
          <w:b w:val="0"/>
          <w:szCs w:val="24"/>
        </w:rPr>
        <w:t>complete</w:t>
      </w:r>
      <w:r w:rsidR="007C2207" w:rsidRPr="00311BC9">
        <w:rPr>
          <w:b w:val="0"/>
          <w:szCs w:val="24"/>
        </w:rPr>
        <w:t xml:space="preserve"> understanding of </w:t>
      </w:r>
      <w:r w:rsidRPr="00311BC9">
        <w:rPr>
          <w:b w:val="0"/>
          <w:szCs w:val="24"/>
        </w:rPr>
        <w:t>system evaluation methodology</w:t>
      </w:r>
      <w:r w:rsidR="00A02CE7">
        <w:rPr>
          <w:b w:val="0"/>
          <w:szCs w:val="24"/>
        </w:rPr>
        <w:t xml:space="preserve"> based on life-cycle economic analysis</w:t>
      </w:r>
      <w:r w:rsidRPr="00311BC9">
        <w:rPr>
          <w:b w:val="0"/>
          <w:szCs w:val="24"/>
        </w:rPr>
        <w:t>.</w:t>
      </w:r>
      <w:r w:rsidR="00B16318">
        <w:rPr>
          <w:szCs w:val="24"/>
          <w:vertAlign w:val="superscript"/>
        </w:rPr>
        <w:t>3</w:t>
      </w:r>
      <w:proofErr w:type="gramStart"/>
      <w:r w:rsidR="00B16318">
        <w:rPr>
          <w:szCs w:val="24"/>
          <w:vertAlign w:val="superscript"/>
        </w:rPr>
        <w:t>,23</w:t>
      </w:r>
      <w:proofErr w:type="gramEnd"/>
    </w:p>
    <w:p w14:paraId="17FB8F02" w14:textId="77777777" w:rsidR="007C2207" w:rsidRPr="00311BC9" w:rsidRDefault="007C2207" w:rsidP="00941996">
      <w:pPr>
        <w:pStyle w:val="LMHeading"/>
        <w:spacing w:before="0" w:after="0"/>
        <w:jc w:val="both"/>
        <w:rPr>
          <w:b w:val="0"/>
          <w:szCs w:val="24"/>
        </w:rPr>
      </w:pPr>
    </w:p>
    <w:p w14:paraId="28A9F228" w14:textId="18892780" w:rsidR="009800A7" w:rsidRPr="00311BC9" w:rsidRDefault="00EE3487" w:rsidP="00941996">
      <w:pPr>
        <w:pStyle w:val="LMHeading"/>
        <w:spacing w:before="0" w:after="0"/>
        <w:jc w:val="both"/>
        <w:rPr>
          <w:szCs w:val="24"/>
        </w:rPr>
      </w:pPr>
      <w:r w:rsidRPr="00311BC9">
        <w:rPr>
          <w:szCs w:val="24"/>
        </w:rPr>
        <w:t>A.</w:t>
      </w:r>
      <w:r w:rsidR="00D83DEB">
        <w:rPr>
          <w:szCs w:val="24"/>
        </w:rPr>
        <w:t xml:space="preserve"> </w:t>
      </w:r>
      <w:r w:rsidRPr="00311BC9">
        <w:rPr>
          <w:szCs w:val="24"/>
        </w:rPr>
        <w:t>T</w:t>
      </w:r>
      <w:r w:rsidR="009800A7" w:rsidRPr="00311BC9">
        <w:rPr>
          <w:szCs w:val="24"/>
        </w:rPr>
        <w:t xml:space="preserve">hree Simple Examples </w:t>
      </w:r>
      <w:r w:rsidRPr="00311BC9">
        <w:rPr>
          <w:szCs w:val="24"/>
        </w:rPr>
        <w:t xml:space="preserve">Described </w:t>
      </w:r>
      <w:r w:rsidR="000F32F9">
        <w:rPr>
          <w:szCs w:val="24"/>
        </w:rPr>
        <w:t>in</w:t>
      </w:r>
      <w:r w:rsidR="00F02F5A" w:rsidRPr="00311BC9">
        <w:rPr>
          <w:szCs w:val="24"/>
        </w:rPr>
        <w:t xml:space="preserve"> </w:t>
      </w:r>
      <w:r w:rsidR="009800A7" w:rsidRPr="00311BC9">
        <w:rPr>
          <w:szCs w:val="24"/>
        </w:rPr>
        <w:t>Words</w:t>
      </w:r>
    </w:p>
    <w:p w14:paraId="1ABBA560" w14:textId="77777777" w:rsidR="009800A7" w:rsidRPr="00311BC9" w:rsidRDefault="009800A7" w:rsidP="00941996">
      <w:pPr>
        <w:pStyle w:val="LMHeading"/>
        <w:spacing w:before="0" w:after="0"/>
        <w:jc w:val="both"/>
        <w:rPr>
          <w:b w:val="0"/>
          <w:szCs w:val="24"/>
        </w:rPr>
      </w:pPr>
    </w:p>
    <w:p w14:paraId="2BC41A3C" w14:textId="05A7D7CE" w:rsidR="009800A7" w:rsidRPr="00311BC9" w:rsidRDefault="009800A7" w:rsidP="00941996">
      <w:pPr>
        <w:pStyle w:val="LMHeading"/>
        <w:spacing w:before="0" w:after="0"/>
        <w:jc w:val="both"/>
        <w:rPr>
          <w:b w:val="0"/>
          <w:szCs w:val="24"/>
        </w:rPr>
      </w:pPr>
      <w:r w:rsidRPr="00311BC9">
        <w:rPr>
          <w:szCs w:val="24"/>
        </w:rPr>
        <w:t>Moving Electrical Energy.</w:t>
      </w:r>
      <w:r w:rsidR="00D83DEB">
        <w:rPr>
          <w:szCs w:val="24"/>
        </w:rPr>
        <w:t xml:space="preserve"> </w:t>
      </w:r>
      <w:r w:rsidRPr="00311BC9">
        <w:rPr>
          <w:b w:val="0"/>
          <w:szCs w:val="24"/>
        </w:rPr>
        <w:t>Electrical energy cannot be stored in large amounts economically. Accordingly, there is a continuing need to move electricity from sources to points of use.</w:t>
      </w:r>
      <w:r w:rsidR="00D83DEB">
        <w:rPr>
          <w:b w:val="0"/>
          <w:szCs w:val="24"/>
        </w:rPr>
        <w:t xml:space="preserve"> </w:t>
      </w:r>
      <w:r w:rsidRPr="00311BC9">
        <w:rPr>
          <w:b w:val="0"/>
          <w:szCs w:val="24"/>
        </w:rPr>
        <w:t xml:space="preserve">Electrical energy is moved from generating plants to substations and then from there to the transmission grid. In industrial applications, electrical energy </w:t>
      </w:r>
      <w:proofErr w:type="gramStart"/>
      <w:r w:rsidRPr="00311BC9">
        <w:rPr>
          <w:b w:val="0"/>
          <w:szCs w:val="24"/>
        </w:rPr>
        <w:t>is moved</w:t>
      </w:r>
      <w:proofErr w:type="gramEnd"/>
      <w:r w:rsidRPr="00311BC9">
        <w:rPr>
          <w:b w:val="0"/>
          <w:szCs w:val="24"/>
        </w:rPr>
        <w:t xml:space="preserve"> to energy intensive processors such as autoclaves, forges, rolls, smelters, etc.</w:t>
      </w:r>
    </w:p>
    <w:p w14:paraId="1D2F38C8" w14:textId="77777777" w:rsidR="009800A7" w:rsidRPr="00311BC9" w:rsidRDefault="009800A7" w:rsidP="00941996">
      <w:pPr>
        <w:pStyle w:val="LMHeading"/>
        <w:spacing w:before="0" w:after="0"/>
        <w:jc w:val="both"/>
        <w:rPr>
          <w:b w:val="0"/>
          <w:szCs w:val="24"/>
        </w:rPr>
      </w:pPr>
    </w:p>
    <w:p w14:paraId="37A200FC" w14:textId="45CD1E2A" w:rsidR="009800A7" w:rsidRPr="00311BC9" w:rsidRDefault="009800A7" w:rsidP="00941996">
      <w:pPr>
        <w:pStyle w:val="LMHeading"/>
        <w:spacing w:before="0" w:after="0"/>
        <w:jc w:val="both"/>
        <w:rPr>
          <w:b w:val="0"/>
          <w:szCs w:val="24"/>
        </w:rPr>
      </w:pPr>
      <w:r w:rsidRPr="00311BC9">
        <w:rPr>
          <w:b w:val="0"/>
          <w:szCs w:val="24"/>
        </w:rPr>
        <w:t xml:space="preserve">In these situations, transmission </w:t>
      </w:r>
      <w:proofErr w:type="gramStart"/>
      <w:r w:rsidRPr="00311BC9">
        <w:rPr>
          <w:b w:val="0"/>
          <w:szCs w:val="24"/>
        </w:rPr>
        <w:t>lines,</w:t>
      </w:r>
      <w:proofErr w:type="gramEnd"/>
      <w:r w:rsidRPr="00311BC9">
        <w:rPr>
          <w:b w:val="0"/>
          <w:szCs w:val="24"/>
        </w:rPr>
        <w:t xml:space="preserve"> buss bars, and conductors are use as the means of interconnection.</w:t>
      </w:r>
      <w:r w:rsidR="00D83DEB">
        <w:rPr>
          <w:b w:val="0"/>
          <w:szCs w:val="24"/>
        </w:rPr>
        <w:t xml:space="preserve"> </w:t>
      </w:r>
      <w:r w:rsidRPr="00311BC9">
        <w:rPr>
          <w:b w:val="0"/>
          <w:szCs w:val="24"/>
        </w:rPr>
        <w:t>They must be designed and produced from a metallic material, the selection of which constitutes a mutually exclusive design alternative. Each candidate material has its own conductive and other properties</w:t>
      </w:r>
      <w:r w:rsidR="001F4476">
        <w:rPr>
          <w:b w:val="0"/>
          <w:szCs w:val="24"/>
        </w:rPr>
        <w:t>.</w:t>
      </w:r>
      <w:r w:rsidR="00D83DEB">
        <w:rPr>
          <w:b w:val="0"/>
          <w:szCs w:val="24"/>
        </w:rPr>
        <w:t xml:space="preserve"> </w:t>
      </w:r>
      <w:r w:rsidR="001F4476">
        <w:rPr>
          <w:b w:val="0"/>
          <w:szCs w:val="24"/>
        </w:rPr>
        <w:t xml:space="preserve">These are </w:t>
      </w:r>
      <w:r w:rsidRPr="00311BC9">
        <w:rPr>
          <w:b w:val="0"/>
          <w:szCs w:val="24"/>
        </w:rPr>
        <w:t>design</w:t>
      </w:r>
      <w:r w:rsidR="001F4476">
        <w:rPr>
          <w:b w:val="0"/>
          <w:szCs w:val="24"/>
        </w:rPr>
        <w:t xml:space="preserve"> - </w:t>
      </w:r>
      <w:r w:rsidRPr="00311BC9">
        <w:rPr>
          <w:b w:val="0"/>
          <w:szCs w:val="24"/>
        </w:rPr>
        <w:t>dependent parameters.</w:t>
      </w:r>
    </w:p>
    <w:p w14:paraId="5D0CA374" w14:textId="77777777" w:rsidR="00EE3487" w:rsidRPr="00311BC9" w:rsidRDefault="00EE3487" w:rsidP="00941996">
      <w:pPr>
        <w:pStyle w:val="LMHeading"/>
        <w:spacing w:before="0" w:after="0"/>
        <w:jc w:val="both"/>
        <w:rPr>
          <w:b w:val="0"/>
          <w:szCs w:val="24"/>
        </w:rPr>
      </w:pPr>
    </w:p>
    <w:p w14:paraId="48E78629" w14:textId="4E27DBE7" w:rsidR="009800A7" w:rsidRPr="00311BC9" w:rsidRDefault="009800A7" w:rsidP="00941996">
      <w:pPr>
        <w:pStyle w:val="LMHeading"/>
        <w:spacing w:before="0" w:after="0"/>
        <w:jc w:val="both"/>
        <w:rPr>
          <w:b w:val="0"/>
          <w:szCs w:val="24"/>
        </w:rPr>
      </w:pPr>
      <w:r w:rsidRPr="00311BC9">
        <w:rPr>
          <w:b w:val="0"/>
          <w:szCs w:val="24"/>
        </w:rPr>
        <w:t>Then</w:t>
      </w:r>
      <w:r w:rsidR="001F4476">
        <w:rPr>
          <w:b w:val="0"/>
          <w:szCs w:val="24"/>
        </w:rPr>
        <w:t>,</w:t>
      </w:r>
      <w:r w:rsidRPr="00311BC9">
        <w:rPr>
          <w:b w:val="0"/>
          <w:szCs w:val="24"/>
        </w:rPr>
        <w:t xml:space="preserve"> there is the question of the loss of energy during transmission. Energy loss depends upon the material selected, as well as the specified cross sectional area of the conductor. This loss </w:t>
      </w:r>
      <w:proofErr w:type="gramStart"/>
      <w:r w:rsidRPr="00311BC9">
        <w:rPr>
          <w:b w:val="0"/>
          <w:szCs w:val="24"/>
        </w:rPr>
        <w:t>can be reduced</w:t>
      </w:r>
      <w:proofErr w:type="gramEnd"/>
      <w:r w:rsidRPr="00311BC9">
        <w:rPr>
          <w:b w:val="0"/>
          <w:szCs w:val="24"/>
        </w:rPr>
        <w:t xml:space="preserve"> by specifying a large cross sectional area. </w:t>
      </w:r>
      <w:proofErr w:type="gramStart"/>
      <w:r w:rsidRPr="00311BC9">
        <w:rPr>
          <w:b w:val="0"/>
          <w:szCs w:val="24"/>
        </w:rPr>
        <w:t>But</w:t>
      </w:r>
      <w:proofErr w:type="gramEnd"/>
      <w:r w:rsidRPr="00311BC9">
        <w:rPr>
          <w:b w:val="0"/>
          <w:szCs w:val="24"/>
        </w:rPr>
        <w:t xml:space="preserve">, in so doing, the investment cost in the conductor will be large. By identifying the cross sectional area as a design variable, one may optimize (minimize) the life-cycle cost for each feasible material </w:t>
      </w:r>
      <w:r w:rsidR="001F4476">
        <w:rPr>
          <w:b w:val="0"/>
          <w:szCs w:val="24"/>
        </w:rPr>
        <w:t xml:space="preserve">type </w:t>
      </w:r>
      <w:proofErr w:type="gramStart"/>
      <w:r w:rsidRPr="00311BC9">
        <w:rPr>
          <w:b w:val="0"/>
          <w:szCs w:val="24"/>
        </w:rPr>
        <w:t>being considered</w:t>
      </w:r>
      <w:proofErr w:type="gramEnd"/>
      <w:r w:rsidRPr="00311BC9">
        <w:rPr>
          <w:b w:val="0"/>
          <w:szCs w:val="24"/>
        </w:rPr>
        <w:t>.</w:t>
      </w:r>
    </w:p>
    <w:p w14:paraId="7512B7BF" w14:textId="77777777" w:rsidR="009800A7" w:rsidRPr="00311BC9" w:rsidRDefault="009800A7" w:rsidP="00941996">
      <w:pPr>
        <w:pStyle w:val="LMHeading"/>
        <w:spacing w:before="0" w:after="0"/>
        <w:jc w:val="both"/>
        <w:rPr>
          <w:b w:val="0"/>
          <w:szCs w:val="24"/>
        </w:rPr>
      </w:pPr>
    </w:p>
    <w:p w14:paraId="6A2006F5" w14:textId="51B55E3D" w:rsidR="009800A7" w:rsidRPr="00311BC9" w:rsidRDefault="009800A7" w:rsidP="00941996">
      <w:pPr>
        <w:pStyle w:val="LMHeading"/>
        <w:spacing w:before="0" w:after="0"/>
        <w:jc w:val="both"/>
        <w:rPr>
          <w:b w:val="0"/>
          <w:szCs w:val="24"/>
        </w:rPr>
      </w:pPr>
      <w:r w:rsidRPr="00311BC9">
        <w:rPr>
          <w:b w:val="0"/>
          <w:szCs w:val="24"/>
        </w:rPr>
        <w:t xml:space="preserve">Other criteria </w:t>
      </w:r>
      <w:proofErr w:type="gramStart"/>
      <w:r w:rsidRPr="00311BC9">
        <w:rPr>
          <w:b w:val="0"/>
          <w:szCs w:val="24"/>
        </w:rPr>
        <w:t>may then be considered and added to complete the decision situation</w:t>
      </w:r>
      <w:proofErr w:type="gramEnd"/>
      <w:r w:rsidRPr="00311BC9">
        <w:rPr>
          <w:b w:val="0"/>
          <w:szCs w:val="24"/>
        </w:rPr>
        <w:t>.</w:t>
      </w:r>
      <w:r w:rsidR="00D83DEB">
        <w:rPr>
          <w:b w:val="0"/>
          <w:szCs w:val="24"/>
        </w:rPr>
        <w:t xml:space="preserve"> </w:t>
      </w:r>
      <w:r w:rsidRPr="00311BC9">
        <w:rPr>
          <w:b w:val="0"/>
          <w:szCs w:val="24"/>
        </w:rPr>
        <w:t>Among these may be aesthetics, availability, design life, etc.</w:t>
      </w:r>
      <w:r w:rsidR="00D83DEB">
        <w:rPr>
          <w:b w:val="0"/>
          <w:szCs w:val="24"/>
        </w:rPr>
        <w:t xml:space="preserve"> </w:t>
      </w:r>
      <w:r w:rsidR="001F4476">
        <w:rPr>
          <w:b w:val="0"/>
          <w:szCs w:val="24"/>
        </w:rPr>
        <w:t>Finally</w:t>
      </w:r>
      <w:r w:rsidRPr="00311BC9">
        <w:rPr>
          <w:b w:val="0"/>
          <w:szCs w:val="24"/>
        </w:rPr>
        <w:t xml:space="preserve">, a Design Evaluation Display </w:t>
      </w:r>
      <w:proofErr w:type="gramStart"/>
      <w:r w:rsidRPr="00311BC9">
        <w:rPr>
          <w:b w:val="0"/>
          <w:szCs w:val="24"/>
        </w:rPr>
        <w:t>may be used</w:t>
      </w:r>
      <w:proofErr w:type="gramEnd"/>
      <w:r w:rsidRPr="00311BC9">
        <w:rPr>
          <w:b w:val="0"/>
          <w:szCs w:val="24"/>
        </w:rPr>
        <w:t xml:space="preserve"> to visually compare alternatives in the multi</w:t>
      </w:r>
      <w:r w:rsidR="001F4476">
        <w:rPr>
          <w:b w:val="0"/>
          <w:szCs w:val="24"/>
        </w:rPr>
        <w:t>-</w:t>
      </w:r>
      <w:r w:rsidRPr="00311BC9">
        <w:rPr>
          <w:b w:val="0"/>
          <w:szCs w:val="24"/>
        </w:rPr>
        <w:t>criteria domain.</w:t>
      </w:r>
    </w:p>
    <w:p w14:paraId="69B7C67C" w14:textId="77777777" w:rsidR="009800A7" w:rsidRPr="00311BC9" w:rsidRDefault="009800A7" w:rsidP="00941996">
      <w:pPr>
        <w:pStyle w:val="LMHeading"/>
        <w:spacing w:before="0" w:after="0"/>
        <w:jc w:val="both"/>
        <w:rPr>
          <w:b w:val="0"/>
          <w:szCs w:val="24"/>
        </w:rPr>
      </w:pPr>
    </w:p>
    <w:p w14:paraId="4A4668F3" w14:textId="1F0AA572" w:rsidR="009800A7" w:rsidRPr="00311BC9" w:rsidRDefault="009800A7" w:rsidP="00941996">
      <w:pPr>
        <w:pStyle w:val="LMHeading"/>
        <w:spacing w:before="0" w:after="0"/>
        <w:jc w:val="both"/>
        <w:rPr>
          <w:b w:val="0"/>
          <w:szCs w:val="24"/>
        </w:rPr>
      </w:pPr>
      <w:r w:rsidRPr="00311BC9">
        <w:rPr>
          <w:szCs w:val="24"/>
        </w:rPr>
        <w:t>Crossing an Obstacle.</w:t>
      </w:r>
      <w:r w:rsidR="00D83DEB">
        <w:rPr>
          <w:szCs w:val="24"/>
        </w:rPr>
        <w:t xml:space="preserve"> </w:t>
      </w:r>
      <w:r w:rsidRPr="00311BC9">
        <w:rPr>
          <w:b w:val="0"/>
          <w:szCs w:val="24"/>
        </w:rPr>
        <w:t xml:space="preserve">Obstacles </w:t>
      </w:r>
      <w:proofErr w:type="gramStart"/>
      <w:r w:rsidRPr="00311BC9">
        <w:rPr>
          <w:b w:val="0"/>
          <w:szCs w:val="24"/>
        </w:rPr>
        <w:t>must often be crossed</w:t>
      </w:r>
      <w:proofErr w:type="gramEnd"/>
      <w:r w:rsidRPr="00311BC9">
        <w:rPr>
          <w:b w:val="0"/>
          <w:szCs w:val="24"/>
        </w:rPr>
        <w:t xml:space="preserve"> whenever people, vehicles, equipment, and goods are to be moved from one place to another.</w:t>
      </w:r>
      <w:r w:rsidR="00D83DEB">
        <w:rPr>
          <w:b w:val="0"/>
          <w:szCs w:val="24"/>
        </w:rPr>
        <w:t xml:space="preserve"> </w:t>
      </w:r>
      <w:r w:rsidRPr="00311BC9">
        <w:rPr>
          <w:b w:val="0"/>
          <w:szCs w:val="24"/>
        </w:rPr>
        <w:t>Among these obstacles are water bodies, railroads, highways, and difficult geographic features. In some of these cases, a bridge may be the best solution when compared to a tunnel or an airlift capability.</w:t>
      </w:r>
      <w:r w:rsidR="00D83DEB">
        <w:rPr>
          <w:b w:val="0"/>
          <w:szCs w:val="24"/>
        </w:rPr>
        <w:t xml:space="preserve"> </w:t>
      </w:r>
      <w:r w:rsidR="001F4476">
        <w:rPr>
          <w:b w:val="0"/>
          <w:szCs w:val="24"/>
        </w:rPr>
        <w:t xml:space="preserve">Determination of the best approach is the purpose of conceptual design. </w:t>
      </w:r>
    </w:p>
    <w:p w14:paraId="0A350D52" w14:textId="77777777" w:rsidR="009800A7" w:rsidRPr="00311BC9" w:rsidRDefault="009800A7" w:rsidP="00941996">
      <w:pPr>
        <w:pStyle w:val="LMHeading"/>
        <w:spacing w:before="0" w:after="0"/>
        <w:jc w:val="both"/>
        <w:rPr>
          <w:b w:val="0"/>
          <w:szCs w:val="24"/>
        </w:rPr>
      </w:pPr>
    </w:p>
    <w:p w14:paraId="304CAA81" w14:textId="6256282E" w:rsidR="009800A7" w:rsidRPr="00311BC9" w:rsidRDefault="009800A7" w:rsidP="00941996">
      <w:pPr>
        <w:pStyle w:val="LMHeading"/>
        <w:spacing w:before="0" w:after="0"/>
        <w:jc w:val="both"/>
        <w:rPr>
          <w:b w:val="0"/>
          <w:szCs w:val="24"/>
        </w:rPr>
      </w:pPr>
      <w:r w:rsidRPr="00311BC9">
        <w:rPr>
          <w:b w:val="0"/>
          <w:szCs w:val="24"/>
        </w:rPr>
        <w:t>Consider the problem of designing a superstructure to support entities traversing an obstacle</w:t>
      </w:r>
      <w:r w:rsidR="00CA554A">
        <w:rPr>
          <w:b w:val="0"/>
          <w:szCs w:val="24"/>
        </w:rPr>
        <w:t>, perhaps a highway</w:t>
      </w:r>
      <w:r w:rsidRPr="00311BC9">
        <w:rPr>
          <w:b w:val="0"/>
          <w:szCs w:val="24"/>
        </w:rPr>
        <w:t>.</w:t>
      </w:r>
      <w:r w:rsidR="00D83DEB">
        <w:rPr>
          <w:b w:val="0"/>
          <w:szCs w:val="24"/>
        </w:rPr>
        <w:t xml:space="preserve"> </w:t>
      </w:r>
      <w:r w:rsidRPr="00311BC9">
        <w:rPr>
          <w:b w:val="0"/>
          <w:szCs w:val="24"/>
        </w:rPr>
        <w:t>Each possible superstructure design will have a unique configuration and load carrying capacity.</w:t>
      </w:r>
      <w:r w:rsidR="00D83DEB">
        <w:rPr>
          <w:b w:val="0"/>
          <w:szCs w:val="24"/>
        </w:rPr>
        <w:t xml:space="preserve"> </w:t>
      </w:r>
      <w:r w:rsidRPr="00311BC9">
        <w:rPr>
          <w:b w:val="0"/>
          <w:szCs w:val="24"/>
        </w:rPr>
        <w:t>It will require a substructure of piers (and abutments) that can be spaced close together, or far apart.</w:t>
      </w:r>
      <w:r w:rsidR="00D83DEB">
        <w:rPr>
          <w:b w:val="0"/>
          <w:szCs w:val="24"/>
        </w:rPr>
        <w:t xml:space="preserve"> </w:t>
      </w:r>
      <w:r w:rsidRPr="00311BC9">
        <w:rPr>
          <w:b w:val="0"/>
          <w:szCs w:val="24"/>
        </w:rPr>
        <w:t>In this situation, the superstructure configuration is the design alternative and the pier spacing is the design variable.</w:t>
      </w:r>
    </w:p>
    <w:p w14:paraId="0835D4AF" w14:textId="77777777" w:rsidR="009800A7" w:rsidRPr="00311BC9" w:rsidRDefault="009800A7" w:rsidP="00941996">
      <w:pPr>
        <w:pStyle w:val="LMHeading"/>
        <w:spacing w:before="0" w:after="0"/>
        <w:jc w:val="both"/>
        <w:rPr>
          <w:b w:val="0"/>
          <w:szCs w:val="24"/>
        </w:rPr>
      </w:pPr>
    </w:p>
    <w:p w14:paraId="142CEB6F" w14:textId="77777777" w:rsidR="009800A7" w:rsidRDefault="009800A7" w:rsidP="00941996">
      <w:pPr>
        <w:pStyle w:val="LMHeading"/>
        <w:spacing w:before="0" w:after="0"/>
        <w:jc w:val="both"/>
        <w:rPr>
          <w:b w:val="0"/>
          <w:szCs w:val="24"/>
        </w:rPr>
      </w:pPr>
      <w:r w:rsidRPr="00311BC9">
        <w:rPr>
          <w:b w:val="0"/>
          <w:szCs w:val="24"/>
        </w:rPr>
        <w:t xml:space="preserve">The first (or constructed) cost of the bridge is the sum of the costs of the superstructure and the piers. This cost </w:t>
      </w:r>
      <w:proofErr w:type="gramStart"/>
      <w:r w:rsidRPr="00311BC9">
        <w:rPr>
          <w:b w:val="0"/>
          <w:szCs w:val="24"/>
        </w:rPr>
        <w:t>may be minimized</w:t>
      </w:r>
      <w:proofErr w:type="gramEnd"/>
      <w:r w:rsidRPr="00311BC9">
        <w:rPr>
          <w:b w:val="0"/>
          <w:szCs w:val="24"/>
        </w:rPr>
        <w:t xml:space="preserve"> for each design alternative by seeking the pier spacing that is </w:t>
      </w:r>
      <w:r w:rsidRPr="00311BC9">
        <w:rPr>
          <w:b w:val="0"/>
          <w:szCs w:val="24"/>
        </w:rPr>
        <w:lastRenderedPageBreak/>
        <w:t xml:space="preserve">optimal (minimum). It </w:t>
      </w:r>
      <w:proofErr w:type="gramStart"/>
      <w:r w:rsidRPr="00311BC9">
        <w:rPr>
          <w:b w:val="0"/>
          <w:szCs w:val="24"/>
        </w:rPr>
        <w:t>can then be augmented</w:t>
      </w:r>
      <w:proofErr w:type="gramEnd"/>
      <w:r w:rsidRPr="00311BC9">
        <w:rPr>
          <w:b w:val="0"/>
          <w:szCs w:val="24"/>
        </w:rPr>
        <w:t xml:space="preserve"> with money (cost) flows over time arising from operation and maintenance costs; again for each superstructure design alternative.</w:t>
      </w:r>
    </w:p>
    <w:p w14:paraId="4F29FF90" w14:textId="77777777" w:rsidR="00CA554A" w:rsidRPr="00311BC9" w:rsidRDefault="00CA554A" w:rsidP="00941996">
      <w:pPr>
        <w:pStyle w:val="LMHeading"/>
        <w:spacing w:before="0" w:after="0"/>
        <w:jc w:val="both"/>
        <w:rPr>
          <w:b w:val="0"/>
          <w:szCs w:val="24"/>
        </w:rPr>
      </w:pPr>
    </w:p>
    <w:p w14:paraId="1A50BB19" w14:textId="0AE2C78D" w:rsidR="009800A7" w:rsidRDefault="009800A7" w:rsidP="00941996">
      <w:pPr>
        <w:pStyle w:val="LMHeading"/>
        <w:spacing w:before="0" w:after="0"/>
        <w:jc w:val="both"/>
        <w:rPr>
          <w:b w:val="0"/>
          <w:szCs w:val="24"/>
        </w:rPr>
      </w:pPr>
      <w:r w:rsidRPr="00311BC9">
        <w:rPr>
          <w:b w:val="0"/>
          <w:szCs w:val="24"/>
        </w:rPr>
        <w:t xml:space="preserve">The final step is to </w:t>
      </w:r>
      <w:r w:rsidR="00CA554A">
        <w:rPr>
          <w:b w:val="0"/>
          <w:szCs w:val="24"/>
        </w:rPr>
        <w:t>enter</w:t>
      </w:r>
      <w:r w:rsidRPr="00311BC9">
        <w:rPr>
          <w:b w:val="0"/>
          <w:szCs w:val="24"/>
        </w:rPr>
        <w:t xml:space="preserve"> the available superstructure design alternatives on a Design Evaluation Display.</w:t>
      </w:r>
      <w:r w:rsidR="00D83DEB">
        <w:rPr>
          <w:b w:val="0"/>
          <w:szCs w:val="24"/>
        </w:rPr>
        <w:t xml:space="preserve"> </w:t>
      </w:r>
      <w:r w:rsidRPr="00311BC9">
        <w:rPr>
          <w:b w:val="0"/>
          <w:szCs w:val="24"/>
        </w:rPr>
        <w:t xml:space="preserve">Life-cycle cost is the objective measure that should appear on the horizontal axis. In the vertical direction, axes </w:t>
      </w:r>
      <w:proofErr w:type="gramStart"/>
      <w:r w:rsidRPr="00311BC9">
        <w:rPr>
          <w:b w:val="0"/>
          <w:szCs w:val="24"/>
        </w:rPr>
        <w:t>will be provided</w:t>
      </w:r>
      <w:proofErr w:type="gramEnd"/>
      <w:r w:rsidRPr="00311BC9">
        <w:rPr>
          <w:b w:val="0"/>
          <w:szCs w:val="24"/>
        </w:rPr>
        <w:t xml:space="preserve"> for aesthetics, structural safety, and any other measures that reflect the relative merit of one design over another.</w:t>
      </w:r>
    </w:p>
    <w:p w14:paraId="1D519F71" w14:textId="77777777" w:rsidR="00A02CE7" w:rsidRPr="00311BC9" w:rsidRDefault="00A02CE7" w:rsidP="00941996">
      <w:pPr>
        <w:pStyle w:val="LMHeading"/>
        <w:spacing w:before="0" w:after="0"/>
        <w:jc w:val="both"/>
        <w:rPr>
          <w:b w:val="0"/>
          <w:szCs w:val="24"/>
        </w:rPr>
      </w:pPr>
    </w:p>
    <w:p w14:paraId="29BB99A6" w14:textId="5E1248CA" w:rsidR="009800A7" w:rsidRPr="00311BC9" w:rsidRDefault="009800A7" w:rsidP="00941996">
      <w:pPr>
        <w:pStyle w:val="LMHeading"/>
        <w:spacing w:before="0" w:after="0"/>
        <w:jc w:val="both"/>
        <w:rPr>
          <w:b w:val="0"/>
          <w:szCs w:val="24"/>
        </w:rPr>
      </w:pPr>
      <w:r w:rsidRPr="00311BC9">
        <w:rPr>
          <w:szCs w:val="24"/>
        </w:rPr>
        <w:t>Procuring and Storing Consumables.</w:t>
      </w:r>
      <w:r w:rsidR="00D83DEB">
        <w:rPr>
          <w:szCs w:val="24"/>
        </w:rPr>
        <w:t xml:space="preserve"> </w:t>
      </w:r>
      <w:r w:rsidRPr="00311BC9">
        <w:rPr>
          <w:b w:val="0"/>
          <w:szCs w:val="24"/>
        </w:rPr>
        <w:t xml:space="preserve">Multisource procurement and inventory operations lead to warehouse or storage facility design that depends upon </w:t>
      </w:r>
      <w:r w:rsidR="00CA554A">
        <w:rPr>
          <w:b w:val="0"/>
          <w:szCs w:val="24"/>
        </w:rPr>
        <w:t xml:space="preserve">three decisions; </w:t>
      </w:r>
      <w:r w:rsidRPr="00311BC9">
        <w:rPr>
          <w:b w:val="0"/>
          <w:szCs w:val="24"/>
        </w:rPr>
        <w:t>the procurement level for stock replenishment, the procurement quantity, and the procurement source.</w:t>
      </w:r>
      <w:r w:rsidR="00D83DEB">
        <w:rPr>
          <w:b w:val="0"/>
          <w:szCs w:val="24"/>
        </w:rPr>
        <w:t xml:space="preserve"> </w:t>
      </w:r>
      <w:r w:rsidRPr="00311BC9">
        <w:rPr>
          <w:b w:val="0"/>
          <w:szCs w:val="24"/>
        </w:rPr>
        <w:t>For each procurement source possibility, there exists a set of source dependent parameter values.</w:t>
      </w:r>
      <w:r w:rsidR="00D83DEB">
        <w:rPr>
          <w:b w:val="0"/>
          <w:szCs w:val="24"/>
        </w:rPr>
        <w:t xml:space="preserve"> </w:t>
      </w:r>
      <w:r w:rsidRPr="00311BC9">
        <w:rPr>
          <w:b w:val="0"/>
          <w:szCs w:val="24"/>
        </w:rPr>
        <w:t xml:space="preserve">These are the procurement </w:t>
      </w:r>
      <w:proofErr w:type="gramStart"/>
      <w:r w:rsidRPr="00311BC9">
        <w:rPr>
          <w:b w:val="0"/>
          <w:szCs w:val="24"/>
        </w:rPr>
        <w:t>lead time</w:t>
      </w:r>
      <w:proofErr w:type="gramEnd"/>
      <w:r w:rsidRPr="00311BC9">
        <w:rPr>
          <w:b w:val="0"/>
          <w:szCs w:val="24"/>
        </w:rPr>
        <w:t>, the procurement cost per procurement, and the replenishment rate.</w:t>
      </w:r>
    </w:p>
    <w:p w14:paraId="1D023CA4" w14:textId="77777777" w:rsidR="009800A7" w:rsidRPr="00311BC9" w:rsidRDefault="009800A7" w:rsidP="00941996">
      <w:pPr>
        <w:pStyle w:val="LMHeading"/>
        <w:spacing w:before="0" w:after="0"/>
        <w:jc w:val="both"/>
        <w:rPr>
          <w:b w:val="0"/>
          <w:szCs w:val="24"/>
        </w:rPr>
      </w:pPr>
    </w:p>
    <w:p w14:paraId="79DD100E" w14:textId="76ECE412" w:rsidR="009800A7" w:rsidRPr="00311BC9" w:rsidRDefault="009800A7" w:rsidP="00941996">
      <w:pPr>
        <w:pStyle w:val="LMHeading"/>
        <w:spacing w:before="0" w:after="0"/>
        <w:jc w:val="both"/>
        <w:rPr>
          <w:b w:val="0"/>
          <w:szCs w:val="24"/>
        </w:rPr>
      </w:pPr>
      <w:r w:rsidRPr="00311BC9">
        <w:rPr>
          <w:b w:val="0"/>
          <w:szCs w:val="24"/>
        </w:rPr>
        <w:t xml:space="preserve">Optimal procurement and inventory policy for consumable items </w:t>
      </w:r>
      <w:proofErr w:type="gramStart"/>
      <w:r w:rsidRPr="00311BC9">
        <w:rPr>
          <w:b w:val="0"/>
          <w:szCs w:val="24"/>
        </w:rPr>
        <w:t>can be derived</w:t>
      </w:r>
      <w:proofErr w:type="gramEnd"/>
      <w:r w:rsidRPr="00311BC9">
        <w:rPr>
          <w:b w:val="0"/>
          <w:szCs w:val="24"/>
        </w:rPr>
        <w:t xml:space="preserve"> by minimizing the sum of item cost, procurement cost, holding cost, and shortage cost. This </w:t>
      </w:r>
      <w:proofErr w:type="gramStart"/>
      <w:r w:rsidRPr="00311BC9">
        <w:rPr>
          <w:b w:val="0"/>
          <w:szCs w:val="24"/>
        </w:rPr>
        <w:t>should be accomplished</w:t>
      </w:r>
      <w:proofErr w:type="gramEnd"/>
      <w:r w:rsidRPr="00311BC9">
        <w:rPr>
          <w:b w:val="0"/>
          <w:szCs w:val="24"/>
        </w:rPr>
        <w:t xml:space="preserve"> for each mutually exclusive source alternative by finding the minimum cost values for the procurement level and the procurement quantity (optimization across two </w:t>
      </w:r>
      <w:r w:rsidR="00CA554A">
        <w:rPr>
          <w:b w:val="0"/>
          <w:szCs w:val="24"/>
        </w:rPr>
        <w:t>decision</w:t>
      </w:r>
      <w:r w:rsidRPr="00311BC9">
        <w:rPr>
          <w:b w:val="0"/>
          <w:szCs w:val="24"/>
        </w:rPr>
        <w:t xml:space="preserve"> variables). Each source alternative </w:t>
      </w:r>
      <w:proofErr w:type="gramStart"/>
      <w:r w:rsidRPr="00311BC9">
        <w:rPr>
          <w:b w:val="0"/>
          <w:szCs w:val="24"/>
        </w:rPr>
        <w:t>may then be entered</w:t>
      </w:r>
      <w:proofErr w:type="gramEnd"/>
      <w:r w:rsidRPr="00311BC9">
        <w:rPr>
          <w:b w:val="0"/>
          <w:szCs w:val="24"/>
        </w:rPr>
        <w:t xml:space="preserve"> on</w:t>
      </w:r>
      <w:r w:rsidR="00CA554A">
        <w:rPr>
          <w:b w:val="0"/>
          <w:szCs w:val="24"/>
        </w:rPr>
        <w:t>to</w:t>
      </w:r>
      <w:r w:rsidRPr="00311BC9">
        <w:rPr>
          <w:b w:val="0"/>
          <w:szCs w:val="24"/>
        </w:rPr>
        <w:t xml:space="preserve"> a Decision Evaluation Display that incorporates other criteria.</w:t>
      </w:r>
      <w:r w:rsidR="00D83DEB">
        <w:rPr>
          <w:b w:val="0"/>
          <w:szCs w:val="24"/>
        </w:rPr>
        <w:t xml:space="preserve"> </w:t>
      </w:r>
      <w:r w:rsidRPr="00311BC9">
        <w:rPr>
          <w:b w:val="0"/>
          <w:szCs w:val="24"/>
        </w:rPr>
        <w:t>Some of these are source (supplier) dependability, storage space congestion, worker safety, etc. The system manager can then select the source that best meets the several effectiveness criteria in the face of total annual cost.</w:t>
      </w:r>
    </w:p>
    <w:p w14:paraId="30BDD6EF" w14:textId="77777777" w:rsidR="009800A7" w:rsidRPr="00311BC9" w:rsidRDefault="009800A7" w:rsidP="00941996">
      <w:pPr>
        <w:pStyle w:val="LMHeading"/>
        <w:spacing w:before="0" w:after="0"/>
        <w:jc w:val="both"/>
        <w:rPr>
          <w:b w:val="0"/>
          <w:szCs w:val="24"/>
        </w:rPr>
      </w:pPr>
    </w:p>
    <w:p w14:paraId="4704C281" w14:textId="22AD8F04" w:rsidR="00D33277" w:rsidRPr="00311BC9" w:rsidRDefault="00F16D05" w:rsidP="00941996">
      <w:pPr>
        <w:spacing w:line="240" w:lineRule="auto"/>
        <w:ind w:left="540" w:hanging="540"/>
        <w:rPr>
          <w:rFonts w:ascii="Times New Roman" w:hAnsi="Times New Roman" w:cs="Times New Roman"/>
          <w:b/>
          <w:sz w:val="24"/>
          <w:szCs w:val="24"/>
        </w:rPr>
      </w:pPr>
      <w:r w:rsidRPr="00311BC9">
        <w:rPr>
          <w:rFonts w:ascii="Times New Roman" w:hAnsi="Times New Roman" w:cs="Times New Roman"/>
          <w:b/>
          <w:sz w:val="24"/>
          <w:szCs w:val="24"/>
        </w:rPr>
        <w:t>B.</w:t>
      </w:r>
      <w:r w:rsidR="00D83DEB">
        <w:rPr>
          <w:rFonts w:ascii="Times New Roman" w:hAnsi="Times New Roman" w:cs="Times New Roman"/>
          <w:b/>
          <w:sz w:val="24"/>
          <w:szCs w:val="24"/>
        </w:rPr>
        <w:t xml:space="preserve"> </w:t>
      </w:r>
      <w:r w:rsidRPr="00311BC9">
        <w:rPr>
          <w:rFonts w:ascii="Times New Roman" w:hAnsi="Times New Roman" w:cs="Times New Roman"/>
          <w:b/>
          <w:sz w:val="24"/>
          <w:szCs w:val="24"/>
        </w:rPr>
        <w:t>Repairable Equipment Population System</w:t>
      </w:r>
      <w:r w:rsidR="009B6FAE">
        <w:rPr>
          <w:rFonts w:ascii="Times New Roman" w:hAnsi="Times New Roman" w:cs="Times New Roman"/>
          <w:b/>
          <w:sz w:val="24"/>
          <w:szCs w:val="24"/>
        </w:rPr>
        <w:t>s</w:t>
      </w:r>
      <w:r w:rsidRPr="00311BC9">
        <w:rPr>
          <w:rFonts w:ascii="Times New Roman" w:hAnsi="Times New Roman" w:cs="Times New Roman"/>
          <w:b/>
          <w:sz w:val="24"/>
          <w:szCs w:val="24"/>
        </w:rPr>
        <w:t xml:space="preserve"> (REPS)</w:t>
      </w:r>
    </w:p>
    <w:p w14:paraId="1CA6AC4D" w14:textId="28557D95" w:rsidR="00D33277" w:rsidRPr="00311BC9" w:rsidRDefault="00D33277" w:rsidP="00941996">
      <w:pPr>
        <w:tabs>
          <w:tab w:val="left" w:pos="540"/>
          <w:tab w:val="left" w:pos="900"/>
        </w:tabs>
        <w:spacing w:line="240" w:lineRule="auto"/>
        <w:jc w:val="both"/>
        <w:rPr>
          <w:rFonts w:ascii="Times New Roman" w:hAnsi="Times New Roman" w:cs="Times New Roman"/>
          <w:sz w:val="24"/>
          <w:szCs w:val="24"/>
        </w:rPr>
      </w:pPr>
      <w:r w:rsidRPr="00311BC9">
        <w:rPr>
          <w:rFonts w:ascii="Times New Roman" w:hAnsi="Times New Roman" w:cs="Times New Roman"/>
          <w:sz w:val="24"/>
          <w:szCs w:val="24"/>
        </w:rPr>
        <w:t>Consider the following situation:</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 xml:space="preserve">A finite population of repairable equipment is to be </w:t>
      </w:r>
      <w:proofErr w:type="gramStart"/>
      <w:r w:rsidRPr="00311BC9">
        <w:rPr>
          <w:rFonts w:ascii="Times New Roman" w:hAnsi="Times New Roman" w:cs="Times New Roman"/>
          <w:sz w:val="24"/>
          <w:szCs w:val="24"/>
        </w:rPr>
        <w:t>procured</w:t>
      </w:r>
      <w:proofErr w:type="gramEnd"/>
      <w:r w:rsidRPr="00311BC9">
        <w:rPr>
          <w:rFonts w:ascii="Times New Roman" w:hAnsi="Times New Roman" w:cs="Times New Roman"/>
          <w:sz w:val="24"/>
          <w:szCs w:val="24"/>
        </w:rPr>
        <w:t xml:space="preserve"> and maintained in operation to meet a demand.</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 xml:space="preserve">As equipment units fail or become unserviceable, they </w:t>
      </w:r>
      <w:proofErr w:type="gramStart"/>
      <w:r w:rsidRPr="00311BC9">
        <w:rPr>
          <w:rFonts w:ascii="Times New Roman" w:hAnsi="Times New Roman" w:cs="Times New Roman"/>
          <w:sz w:val="24"/>
          <w:szCs w:val="24"/>
        </w:rPr>
        <w:t>will be repaired and returned to service</w:t>
      </w:r>
      <w:proofErr w:type="gramEnd"/>
      <w:r w:rsidRPr="00311BC9">
        <w:rPr>
          <w:rFonts w:ascii="Times New Roman" w:hAnsi="Times New Roman" w:cs="Times New Roman"/>
          <w:sz w:val="24"/>
          <w:szCs w:val="24"/>
        </w:rPr>
        <w:t>.</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 xml:space="preserve">As they age, the older units </w:t>
      </w:r>
      <w:proofErr w:type="gramStart"/>
      <w:r w:rsidRPr="00311BC9">
        <w:rPr>
          <w:rFonts w:ascii="Times New Roman" w:hAnsi="Times New Roman" w:cs="Times New Roman"/>
          <w:sz w:val="24"/>
          <w:szCs w:val="24"/>
        </w:rPr>
        <w:t>will be removed from the system and replaced with new units</w:t>
      </w:r>
      <w:proofErr w:type="gramEnd"/>
      <w:r w:rsidRPr="00311BC9">
        <w:rPr>
          <w:rFonts w:ascii="Times New Roman" w:hAnsi="Times New Roman" w:cs="Times New Roman"/>
          <w:sz w:val="24"/>
          <w:szCs w:val="24"/>
        </w:rPr>
        <w:t>.</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 xml:space="preserve">The system design problem is to determine the population size, the replacement age of units, and the number of repair channels for each set of design dependent parameters in the face of design independent parameters so that design requirements </w:t>
      </w:r>
      <w:proofErr w:type="gramStart"/>
      <w:r w:rsidRPr="00311BC9">
        <w:rPr>
          <w:rFonts w:ascii="Times New Roman" w:hAnsi="Times New Roman" w:cs="Times New Roman"/>
          <w:sz w:val="24"/>
          <w:szCs w:val="24"/>
        </w:rPr>
        <w:t>will be met</w:t>
      </w:r>
      <w:proofErr w:type="gramEnd"/>
      <w:r w:rsidRPr="00311BC9">
        <w:rPr>
          <w:rFonts w:ascii="Times New Roman" w:hAnsi="Times New Roman" w:cs="Times New Roman"/>
          <w:sz w:val="24"/>
          <w:szCs w:val="24"/>
        </w:rPr>
        <w:t xml:space="preserve"> at a minimum life-cycle cost</w:t>
      </w:r>
      <w:r w:rsidR="00CA554A">
        <w:rPr>
          <w:rFonts w:ascii="Times New Roman" w:hAnsi="Times New Roman" w:cs="Times New Roman"/>
          <w:sz w:val="24"/>
          <w:szCs w:val="24"/>
        </w:rPr>
        <w:t>.</w:t>
      </w:r>
    </w:p>
    <w:p w14:paraId="048A4E68" w14:textId="7D4EAFE0" w:rsidR="00CA554A" w:rsidRDefault="00D33277" w:rsidP="00CA554A">
      <w:pPr>
        <w:pStyle w:val="CHAPBM"/>
        <w:keepLines w:val="0"/>
        <w:spacing w:line="240" w:lineRule="auto"/>
        <w:ind w:firstLine="0"/>
        <w:rPr>
          <w:rFonts w:ascii="Times New Roman" w:hAnsi="Times New Roman"/>
          <w:sz w:val="24"/>
          <w:szCs w:val="24"/>
        </w:rPr>
      </w:pPr>
      <w:r w:rsidRPr="00311BC9">
        <w:rPr>
          <w:rFonts w:ascii="Times New Roman" w:hAnsi="Times New Roman"/>
          <w:sz w:val="24"/>
          <w:szCs w:val="24"/>
        </w:rPr>
        <w:t xml:space="preserve">A general schematic of REPS is shown in Figure </w:t>
      </w:r>
      <w:r w:rsidR="004923D6">
        <w:rPr>
          <w:rFonts w:ascii="Times New Roman" w:hAnsi="Times New Roman"/>
          <w:sz w:val="24"/>
          <w:szCs w:val="24"/>
        </w:rPr>
        <w:t>9</w:t>
      </w:r>
      <w:r w:rsidR="00CA554A">
        <w:rPr>
          <w:rFonts w:ascii="Times New Roman" w:hAnsi="Times New Roman"/>
          <w:sz w:val="24"/>
          <w:szCs w:val="24"/>
        </w:rPr>
        <w:t>.</w:t>
      </w:r>
      <w:r w:rsidR="00D83DEB">
        <w:rPr>
          <w:rFonts w:ascii="Times New Roman" w:hAnsi="Times New Roman"/>
          <w:sz w:val="24"/>
          <w:szCs w:val="24"/>
        </w:rPr>
        <w:t xml:space="preserve"> </w:t>
      </w:r>
      <w:r w:rsidR="00CA554A" w:rsidRPr="00311BC9">
        <w:rPr>
          <w:rFonts w:ascii="Times New Roman" w:hAnsi="Times New Roman"/>
          <w:sz w:val="24"/>
          <w:szCs w:val="24"/>
        </w:rPr>
        <w:t>Both the airlines and the military acquire, operate, and maintain aircraft with finite population characteristics. In ground transit, vehicles such as taxicabs, rental automobiles, and trucks constitute repairable equipment populations. Production equipment types such as machine tools, weaving looms, and autoclaves are populations of equipment known as producer goods. In housing, populations of dwelling units come into being after a construction process. But, the repairable entity may exist as part of an inventory of components for a prime equipment population. For example, aircraft hydraulic actuators, water pumps, automobile starters and alternators, and automation controllers are all repairable components that must be acquired to meet a higher-level system need.</w:t>
      </w:r>
    </w:p>
    <w:p w14:paraId="23ACB7F9" w14:textId="77777777" w:rsidR="006943B8" w:rsidRPr="00311BC9" w:rsidRDefault="006943B8" w:rsidP="00CA554A">
      <w:pPr>
        <w:pStyle w:val="CHAPBM"/>
        <w:keepLines w:val="0"/>
        <w:spacing w:line="240" w:lineRule="auto"/>
        <w:ind w:firstLine="0"/>
        <w:rPr>
          <w:rFonts w:ascii="Times New Roman" w:hAnsi="Times New Roman"/>
          <w:sz w:val="24"/>
          <w:szCs w:val="24"/>
        </w:rPr>
      </w:pPr>
    </w:p>
    <w:p w14:paraId="6EBBC0F4" w14:textId="4BF31751" w:rsidR="00844083" w:rsidRPr="00311BC9" w:rsidRDefault="00844083" w:rsidP="00941996">
      <w:pPr>
        <w:pStyle w:val="H2"/>
        <w:keepNext w:val="0"/>
        <w:keepLines w:val="0"/>
        <w:tabs>
          <w:tab w:val="left" w:pos="720"/>
        </w:tabs>
        <w:spacing w:line="240" w:lineRule="auto"/>
        <w:jc w:val="both"/>
        <w:rPr>
          <w:rFonts w:ascii="Times New Roman" w:hAnsi="Times New Roman"/>
          <w:szCs w:val="24"/>
        </w:rPr>
      </w:pPr>
      <w:r w:rsidRPr="00311BC9">
        <w:rPr>
          <w:rFonts w:ascii="Times New Roman" w:hAnsi="Times New Roman"/>
          <w:b/>
          <w:szCs w:val="24"/>
        </w:rPr>
        <w:t xml:space="preserve">Introduction to </w:t>
      </w:r>
      <w:r w:rsidR="00CA554A">
        <w:rPr>
          <w:rFonts w:ascii="Times New Roman" w:hAnsi="Times New Roman"/>
          <w:b/>
          <w:szCs w:val="24"/>
        </w:rPr>
        <w:t>REPS</w:t>
      </w:r>
      <w:r w:rsidR="00F16D05" w:rsidRPr="00311BC9">
        <w:rPr>
          <w:rFonts w:ascii="Times New Roman" w:hAnsi="Times New Roman"/>
          <w:b/>
          <w:szCs w:val="24"/>
        </w:rPr>
        <w:t xml:space="preserve">. </w:t>
      </w:r>
      <w:r w:rsidRPr="00311BC9">
        <w:rPr>
          <w:rFonts w:ascii="Times New Roman" w:hAnsi="Times New Roman"/>
          <w:szCs w:val="24"/>
        </w:rPr>
        <w:t>Suppose that a finite population of repairable equipment is to be procured and maintained in operation to meet a demand or need.</w:t>
      </w:r>
      <w:r w:rsidR="00D83DEB">
        <w:rPr>
          <w:rFonts w:ascii="Times New Roman" w:hAnsi="Times New Roman"/>
          <w:szCs w:val="24"/>
        </w:rPr>
        <w:t xml:space="preserve"> </w:t>
      </w:r>
      <w:r w:rsidRPr="00311BC9">
        <w:rPr>
          <w:rFonts w:ascii="Times New Roman" w:hAnsi="Times New Roman"/>
          <w:szCs w:val="24"/>
        </w:rPr>
        <w:t>As repairable equipment units fail or become unserviceable, they will be repaired and returned to service.</w:t>
      </w:r>
      <w:r w:rsidR="00D83DEB">
        <w:rPr>
          <w:rFonts w:ascii="Times New Roman" w:hAnsi="Times New Roman"/>
          <w:szCs w:val="24"/>
        </w:rPr>
        <w:t xml:space="preserve"> </w:t>
      </w:r>
      <w:r w:rsidRPr="00311BC9">
        <w:rPr>
          <w:rFonts w:ascii="Times New Roman" w:hAnsi="Times New Roman"/>
          <w:szCs w:val="24"/>
        </w:rPr>
        <w:t>As they age, the older units will be removed from the system and replaced with new units.</w:t>
      </w:r>
      <w:r w:rsidR="00D83DEB">
        <w:rPr>
          <w:rFonts w:ascii="Times New Roman" w:hAnsi="Times New Roman"/>
          <w:szCs w:val="24"/>
        </w:rPr>
        <w:t xml:space="preserve"> </w:t>
      </w:r>
      <w:r w:rsidRPr="00311BC9">
        <w:rPr>
          <w:rFonts w:ascii="Times New Roman" w:hAnsi="Times New Roman"/>
          <w:szCs w:val="24"/>
        </w:rPr>
        <w:t xml:space="preserve">The system problem is to determine the </w:t>
      </w:r>
      <w:r w:rsidRPr="00311BC9">
        <w:rPr>
          <w:rFonts w:ascii="Times New Roman" w:hAnsi="Times New Roman"/>
          <w:szCs w:val="24"/>
        </w:rPr>
        <w:lastRenderedPageBreak/>
        <w:t>population size, the replacement age of units, the number of repair channels, the design mean time between failures, and the design mean time to repair, so that design requirements will be met at a minimum life-cycle cost. This situation is classified as a multi-entity population system</w:t>
      </w:r>
      <w:r w:rsidR="000F32F9">
        <w:rPr>
          <w:rFonts w:ascii="Times New Roman" w:hAnsi="Times New Roman"/>
          <w:szCs w:val="24"/>
        </w:rPr>
        <w:t xml:space="preserve"> to distinguish from single enti</w:t>
      </w:r>
      <w:r w:rsidR="00CA554A">
        <w:rPr>
          <w:rFonts w:ascii="Times New Roman" w:hAnsi="Times New Roman"/>
          <w:szCs w:val="24"/>
        </w:rPr>
        <w:t>t</w:t>
      </w:r>
      <w:r w:rsidR="000F32F9">
        <w:rPr>
          <w:rFonts w:ascii="Times New Roman" w:hAnsi="Times New Roman"/>
          <w:szCs w:val="24"/>
        </w:rPr>
        <w:t>ies</w:t>
      </w:r>
      <w:r w:rsidRPr="00311BC9">
        <w:rPr>
          <w:rFonts w:ascii="Times New Roman" w:hAnsi="Times New Roman"/>
          <w:szCs w:val="24"/>
        </w:rPr>
        <w:t>.</w:t>
      </w:r>
    </w:p>
    <w:p w14:paraId="390EDF28" w14:textId="77777777" w:rsidR="00F16D05" w:rsidRPr="00311BC9" w:rsidRDefault="00F16D05" w:rsidP="00941996">
      <w:pPr>
        <w:pStyle w:val="CHAPBM"/>
        <w:keepLines w:val="0"/>
        <w:spacing w:line="240" w:lineRule="auto"/>
        <w:ind w:firstLine="0"/>
        <w:rPr>
          <w:rFonts w:ascii="Times New Roman" w:hAnsi="Times New Roman"/>
          <w:sz w:val="24"/>
          <w:szCs w:val="24"/>
        </w:rPr>
      </w:pPr>
    </w:p>
    <w:p w14:paraId="0A93C93E" w14:textId="6969E422" w:rsidR="00844083" w:rsidRPr="00311BC9" w:rsidRDefault="00844083" w:rsidP="00941996">
      <w:pPr>
        <w:pStyle w:val="CHAPBM"/>
        <w:keepLines w:val="0"/>
        <w:spacing w:line="240" w:lineRule="auto"/>
        <w:ind w:firstLine="0"/>
        <w:rPr>
          <w:rFonts w:ascii="Times New Roman" w:hAnsi="Times New Roman"/>
          <w:sz w:val="24"/>
          <w:szCs w:val="24"/>
        </w:rPr>
      </w:pPr>
      <w:r w:rsidRPr="00311BC9">
        <w:rPr>
          <w:rFonts w:ascii="Times New Roman" w:hAnsi="Times New Roman"/>
          <w:sz w:val="24"/>
          <w:szCs w:val="24"/>
        </w:rPr>
        <w:t xml:space="preserve">Two problem versions are treated in this example. The first is to determine the population size, the replacement age of units, and the number of repair channels so that the sum of all life-cycle costs associated with the system will be minimized. This is a problem in optimizing operations and will be referred to REPS </w:t>
      </w:r>
      <w:r w:rsidR="006943B8">
        <w:rPr>
          <w:rFonts w:ascii="Times New Roman" w:hAnsi="Times New Roman"/>
          <w:sz w:val="24"/>
          <w:szCs w:val="24"/>
        </w:rPr>
        <w:t>Optimization</w:t>
      </w:r>
      <w:r w:rsidRPr="00311BC9">
        <w:rPr>
          <w:rFonts w:ascii="Times New Roman" w:hAnsi="Times New Roman"/>
          <w:sz w:val="24"/>
          <w:szCs w:val="24"/>
        </w:rPr>
        <w:t xml:space="preserve">. The second problem is to evaluate candidate system designs by predicting both the unit mean time between failures (MTBF) and the unit mean time to repair (MTTR) as a function of unit cost, as well as the </w:t>
      </w:r>
      <w:r w:rsidR="006943B8">
        <w:rPr>
          <w:rFonts w:ascii="Times New Roman" w:hAnsi="Times New Roman"/>
          <w:sz w:val="24"/>
          <w:szCs w:val="24"/>
        </w:rPr>
        <w:t xml:space="preserve">derived optimal </w:t>
      </w:r>
      <w:r w:rsidRPr="00311BC9">
        <w:rPr>
          <w:rFonts w:ascii="Times New Roman" w:hAnsi="Times New Roman"/>
          <w:sz w:val="24"/>
          <w:szCs w:val="24"/>
        </w:rPr>
        <w:t xml:space="preserve">population size, the replacement age of units, and the number of repair channels. This is a design situation referred to as REPS </w:t>
      </w:r>
      <w:r w:rsidR="006943B8">
        <w:rPr>
          <w:rFonts w:ascii="Times New Roman" w:hAnsi="Times New Roman"/>
          <w:sz w:val="24"/>
          <w:szCs w:val="24"/>
        </w:rPr>
        <w:t>System Design</w:t>
      </w:r>
      <w:r w:rsidRPr="00311BC9">
        <w:rPr>
          <w:rFonts w:ascii="Times New Roman" w:hAnsi="Times New Roman"/>
          <w:sz w:val="24"/>
          <w:szCs w:val="24"/>
        </w:rPr>
        <w:t>.</w:t>
      </w:r>
    </w:p>
    <w:p w14:paraId="629BFC7B" w14:textId="77777777" w:rsidR="00F16D05" w:rsidRPr="00311BC9" w:rsidRDefault="00F16D05" w:rsidP="00941996">
      <w:pPr>
        <w:pStyle w:val="H2"/>
        <w:keepNext w:val="0"/>
        <w:keepLines w:val="0"/>
        <w:tabs>
          <w:tab w:val="left" w:pos="720"/>
        </w:tabs>
        <w:spacing w:line="240" w:lineRule="auto"/>
        <w:jc w:val="both"/>
        <w:rPr>
          <w:rFonts w:ascii="Times New Roman" w:hAnsi="Times New Roman"/>
          <w:b/>
          <w:szCs w:val="24"/>
        </w:rPr>
      </w:pPr>
    </w:p>
    <w:p w14:paraId="1531D3ED" w14:textId="2047BB8A" w:rsidR="00844083" w:rsidRDefault="00844083" w:rsidP="00941996">
      <w:pPr>
        <w:pStyle w:val="H2"/>
        <w:keepNext w:val="0"/>
        <w:keepLines w:val="0"/>
        <w:tabs>
          <w:tab w:val="left" w:pos="720"/>
        </w:tabs>
        <w:spacing w:line="240" w:lineRule="auto"/>
        <w:jc w:val="both"/>
        <w:rPr>
          <w:rFonts w:ascii="Times New Roman" w:hAnsi="Times New Roman"/>
          <w:szCs w:val="24"/>
        </w:rPr>
      </w:pPr>
      <w:r w:rsidRPr="00311BC9">
        <w:rPr>
          <w:rFonts w:ascii="Times New Roman" w:hAnsi="Times New Roman"/>
          <w:b/>
          <w:szCs w:val="24"/>
        </w:rPr>
        <w:t>The Operational System</w:t>
      </w:r>
      <w:r w:rsidR="00F16D05" w:rsidRPr="00311BC9">
        <w:rPr>
          <w:rFonts w:ascii="Times New Roman" w:hAnsi="Times New Roman"/>
          <w:b/>
          <w:szCs w:val="24"/>
        </w:rPr>
        <w:t xml:space="preserve">. </w:t>
      </w:r>
      <w:r w:rsidRPr="00311BC9">
        <w:rPr>
          <w:rFonts w:ascii="Times New Roman" w:hAnsi="Times New Roman"/>
          <w:szCs w:val="24"/>
        </w:rPr>
        <w:t xml:space="preserve">The repairable equipment population system illustrated in Figure </w:t>
      </w:r>
      <w:r w:rsidR="002C55AE">
        <w:rPr>
          <w:rFonts w:ascii="Times New Roman" w:hAnsi="Times New Roman"/>
          <w:szCs w:val="24"/>
        </w:rPr>
        <w:t>9</w:t>
      </w:r>
      <w:r w:rsidRPr="00311BC9">
        <w:rPr>
          <w:rFonts w:ascii="Times New Roman" w:hAnsi="Times New Roman"/>
          <w:szCs w:val="24"/>
        </w:rPr>
        <w:t xml:space="preserve"> is designed and deployed to meet a demand, </w:t>
      </w:r>
      <w:r w:rsidRPr="00311BC9">
        <w:rPr>
          <w:rFonts w:ascii="Times New Roman" w:hAnsi="Times New Roman"/>
          <w:i/>
          <w:szCs w:val="24"/>
        </w:rPr>
        <w:t>D</w:t>
      </w:r>
      <w:r w:rsidRPr="00311BC9">
        <w:rPr>
          <w:rFonts w:ascii="Times New Roman" w:hAnsi="Times New Roman"/>
          <w:szCs w:val="24"/>
        </w:rPr>
        <w:t>. Units within the system can be separated into two groups: those in operation and available to meet demand, and those out of operation and hence unavailable to meet demand. It is assumed that units are not discarded upon failure, but are repaired and returned to service.</w:t>
      </w:r>
    </w:p>
    <w:p w14:paraId="402D3E43" w14:textId="58C153B6" w:rsidR="002C55AE" w:rsidRDefault="002C55AE" w:rsidP="002C55AE">
      <w:pPr>
        <w:pStyle w:val="H2"/>
        <w:keepNext w:val="0"/>
        <w:keepLines w:val="0"/>
        <w:tabs>
          <w:tab w:val="left" w:pos="720"/>
        </w:tabs>
        <w:spacing w:line="240" w:lineRule="auto"/>
        <w:jc w:val="center"/>
        <w:rPr>
          <w:rFonts w:ascii="Times New Roman" w:hAnsi="Times New Roman"/>
          <w:szCs w:val="24"/>
        </w:rPr>
      </w:pPr>
      <w:r w:rsidRPr="00615D2E">
        <w:rPr>
          <w:rFonts w:ascii="Times New Roman" w:hAnsi="Times New Roman"/>
          <w:szCs w:val="24"/>
        </w:rPr>
        <w:drawing>
          <wp:inline distT="0" distB="0" distL="0" distR="0" wp14:anchorId="0BB55E7D" wp14:editId="23DCDEFA">
            <wp:extent cx="5567442" cy="3105785"/>
            <wp:effectExtent l="0" t="0" r="0" b="0"/>
            <wp:docPr id="8" name="Picture 8" descr="C:\Users\Sandra\Documents\dem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Sandra\Documents\deman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77582" cy="3111441"/>
                    </a:xfrm>
                    <a:prstGeom prst="rect">
                      <a:avLst/>
                    </a:prstGeom>
                    <a:noFill/>
                    <a:ln>
                      <a:noFill/>
                    </a:ln>
                  </pic:spPr>
                </pic:pic>
              </a:graphicData>
            </a:graphic>
          </wp:inline>
        </w:drawing>
      </w:r>
    </w:p>
    <w:p w14:paraId="22BA6AEE" w14:textId="77777777" w:rsidR="002C55AE" w:rsidRDefault="002C55AE" w:rsidP="00941996">
      <w:pPr>
        <w:pStyle w:val="H2"/>
        <w:keepNext w:val="0"/>
        <w:keepLines w:val="0"/>
        <w:tabs>
          <w:tab w:val="left" w:pos="720"/>
        </w:tabs>
        <w:spacing w:line="240" w:lineRule="auto"/>
        <w:jc w:val="both"/>
        <w:rPr>
          <w:rFonts w:ascii="Times New Roman" w:hAnsi="Times New Roman"/>
          <w:szCs w:val="24"/>
        </w:rPr>
      </w:pPr>
    </w:p>
    <w:p w14:paraId="64A4F716" w14:textId="7709F906" w:rsidR="002C55AE" w:rsidRDefault="002C55AE" w:rsidP="002C55AE">
      <w:pPr>
        <w:pStyle w:val="H2"/>
        <w:keepNext w:val="0"/>
        <w:keepLines w:val="0"/>
        <w:tabs>
          <w:tab w:val="left" w:pos="720"/>
        </w:tabs>
        <w:spacing w:line="240" w:lineRule="auto"/>
        <w:jc w:val="center"/>
        <w:rPr>
          <w:rFonts w:ascii="Times New Roman" w:hAnsi="Times New Roman"/>
          <w:b/>
          <w:szCs w:val="24"/>
        </w:rPr>
      </w:pPr>
      <w:r>
        <w:rPr>
          <w:rFonts w:ascii="Times New Roman" w:hAnsi="Times New Roman"/>
          <w:b/>
          <w:szCs w:val="24"/>
        </w:rPr>
        <w:t>Figure 9. The Reparable Population System Schematic</w:t>
      </w:r>
    </w:p>
    <w:p w14:paraId="6B62DB4F" w14:textId="77777777" w:rsidR="002C55AE" w:rsidRDefault="002C55AE" w:rsidP="002C55AE">
      <w:pPr>
        <w:pStyle w:val="H2"/>
        <w:keepNext w:val="0"/>
        <w:keepLines w:val="0"/>
        <w:tabs>
          <w:tab w:val="left" w:pos="720"/>
        </w:tabs>
        <w:spacing w:line="240" w:lineRule="auto"/>
        <w:jc w:val="center"/>
        <w:rPr>
          <w:rFonts w:ascii="Times New Roman" w:hAnsi="Times New Roman"/>
          <w:szCs w:val="24"/>
        </w:rPr>
      </w:pPr>
    </w:p>
    <w:p w14:paraId="68530A56" w14:textId="77777777" w:rsidR="00BA7C15" w:rsidRPr="00311BC9" w:rsidRDefault="00BA7C15" w:rsidP="00BA7C15">
      <w:pPr>
        <w:pStyle w:val="CHAPBM"/>
        <w:keepLines w:val="0"/>
        <w:spacing w:line="240" w:lineRule="auto"/>
        <w:ind w:firstLine="0"/>
        <w:rPr>
          <w:rFonts w:ascii="Times New Roman" w:hAnsi="Times New Roman"/>
          <w:sz w:val="24"/>
          <w:szCs w:val="24"/>
        </w:rPr>
      </w:pPr>
      <w:r w:rsidRPr="00311BC9">
        <w:rPr>
          <w:rFonts w:ascii="Times New Roman" w:hAnsi="Times New Roman"/>
          <w:sz w:val="24"/>
          <w:szCs w:val="24"/>
        </w:rPr>
        <w:t>As units age, they become less reliable and their maintenance costs increase. Accordingly, it is important to determine the optimum replacement age.</w:t>
      </w:r>
      <w:r>
        <w:rPr>
          <w:rFonts w:ascii="Times New Roman" w:hAnsi="Times New Roman"/>
          <w:sz w:val="24"/>
          <w:szCs w:val="24"/>
        </w:rPr>
        <w:t xml:space="preserve"> </w:t>
      </w:r>
      <w:r w:rsidRPr="00311BC9">
        <w:rPr>
          <w:rFonts w:ascii="Times New Roman" w:hAnsi="Times New Roman"/>
          <w:sz w:val="24"/>
          <w:szCs w:val="24"/>
        </w:rPr>
        <w:t>It is assumed that the number of new units procured each year is constant and that the number of units in each age group is equal to the ratio of the total number required in the population and the desired number of age groups.</w:t>
      </w:r>
      <w:r>
        <w:rPr>
          <w:rFonts w:ascii="Times New Roman" w:hAnsi="Times New Roman"/>
          <w:sz w:val="24"/>
          <w:szCs w:val="24"/>
        </w:rPr>
        <w:t xml:space="preserve"> </w:t>
      </w:r>
      <w:r w:rsidRPr="00311BC9">
        <w:rPr>
          <w:rFonts w:ascii="Times New Roman" w:hAnsi="Times New Roman"/>
          <w:sz w:val="24"/>
          <w:szCs w:val="24"/>
        </w:rPr>
        <w:t>Although the analysis deals with the life cycle of the units, the objective is to optimize the total system of which the units are a part.</w:t>
      </w:r>
      <w:r>
        <w:rPr>
          <w:rFonts w:ascii="Times New Roman" w:hAnsi="Times New Roman"/>
          <w:sz w:val="24"/>
          <w:szCs w:val="24"/>
        </w:rPr>
        <w:t xml:space="preserve"> </w:t>
      </w:r>
      <w:r w:rsidRPr="00311BC9">
        <w:rPr>
          <w:rFonts w:ascii="Times New Roman" w:hAnsi="Times New Roman"/>
          <w:sz w:val="24"/>
          <w:szCs w:val="24"/>
        </w:rPr>
        <w:t>This is in keeping with the system/product relationship that exists for finite population systems</w:t>
      </w:r>
      <w:r>
        <w:rPr>
          <w:rFonts w:ascii="Times New Roman" w:hAnsi="Times New Roman"/>
          <w:sz w:val="24"/>
          <w:szCs w:val="24"/>
        </w:rPr>
        <w:t>.</w:t>
      </w:r>
    </w:p>
    <w:p w14:paraId="213875B6" w14:textId="77777777" w:rsidR="00BA7C15" w:rsidRPr="00311BC9" w:rsidRDefault="00BA7C15" w:rsidP="00BA7C15">
      <w:pPr>
        <w:pStyle w:val="CHAPBM"/>
        <w:keepLines w:val="0"/>
        <w:spacing w:line="240" w:lineRule="auto"/>
        <w:ind w:firstLine="0"/>
        <w:rPr>
          <w:rFonts w:ascii="Times New Roman" w:hAnsi="Times New Roman"/>
          <w:sz w:val="24"/>
          <w:szCs w:val="24"/>
        </w:rPr>
      </w:pPr>
      <w:r w:rsidRPr="00311BC9">
        <w:rPr>
          <w:rFonts w:ascii="Times New Roman" w:hAnsi="Times New Roman"/>
          <w:sz w:val="24"/>
          <w:szCs w:val="24"/>
        </w:rPr>
        <w:lastRenderedPageBreak/>
        <w:t xml:space="preserve">In </w:t>
      </w:r>
      <w:r>
        <w:rPr>
          <w:rFonts w:ascii="Times New Roman" w:hAnsi="Times New Roman"/>
          <w:sz w:val="24"/>
          <w:szCs w:val="24"/>
        </w:rPr>
        <w:t xml:space="preserve">the </w:t>
      </w:r>
      <w:r w:rsidRPr="00311BC9">
        <w:rPr>
          <w:rFonts w:ascii="Times New Roman" w:hAnsi="Times New Roman"/>
          <w:sz w:val="24"/>
          <w:szCs w:val="24"/>
        </w:rPr>
        <w:t xml:space="preserve">REPS </w:t>
      </w:r>
      <w:r>
        <w:rPr>
          <w:rFonts w:ascii="Times New Roman" w:hAnsi="Times New Roman"/>
          <w:sz w:val="24"/>
          <w:szCs w:val="24"/>
        </w:rPr>
        <w:t xml:space="preserve">Optimization </w:t>
      </w:r>
      <w:r w:rsidRPr="00311BC9">
        <w:rPr>
          <w:rFonts w:ascii="Times New Roman" w:hAnsi="Times New Roman"/>
          <w:sz w:val="24"/>
          <w:szCs w:val="24"/>
        </w:rPr>
        <w:t>Problem, the decision process consists of specifying a population of units, a number of maintenance channels, and a replacement schedule for bringing new units into the system.</w:t>
      </w:r>
      <w:r>
        <w:rPr>
          <w:rFonts w:ascii="Times New Roman" w:hAnsi="Times New Roman"/>
          <w:sz w:val="24"/>
          <w:szCs w:val="24"/>
        </w:rPr>
        <w:t xml:space="preserve"> </w:t>
      </w:r>
      <w:r w:rsidRPr="00311BC9">
        <w:rPr>
          <w:rFonts w:ascii="Times New Roman" w:hAnsi="Times New Roman"/>
          <w:sz w:val="24"/>
          <w:szCs w:val="24"/>
        </w:rPr>
        <w:t xml:space="preserve">For REPS </w:t>
      </w:r>
      <w:r>
        <w:rPr>
          <w:rFonts w:ascii="Times New Roman" w:hAnsi="Times New Roman"/>
          <w:sz w:val="24"/>
          <w:szCs w:val="24"/>
        </w:rPr>
        <w:t xml:space="preserve">Design </w:t>
      </w:r>
      <w:r w:rsidRPr="00311BC9">
        <w:rPr>
          <w:rFonts w:ascii="Times New Roman" w:hAnsi="Times New Roman"/>
          <w:sz w:val="24"/>
          <w:szCs w:val="24"/>
        </w:rPr>
        <w:t>Problem, the decision process is extended to include establishing the unit’s reliability and maintainability characteristics.</w:t>
      </w:r>
      <w:r>
        <w:rPr>
          <w:rFonts w:ascii="Times New Roman" w:hAnsi="Times New Roman"/>
          <w:sz w:val="24"/>
          <w:szCs w:val="24"/>
        </w:rPr>
        <w:t xml:space="preserve"> </w:t>
      </w:r>
      <w:r w:rsidRPr="00311BC9">
        <w:rPr>
          <w:rFonts w:ascii="Times New Roman" w:hAnsi="Times New Roman"/>
          <w:sz w:val="24"/>
          <w:szCs w:val="24"/>
        </w:rPr>
        <w:t xml:space="preserve">In either case, the system is to be designed to meet the demand for equipment </w:t>
      </w:r>
      <w:r>
        <w:rPr>
          <w:rFonts w:ascii="Times New Roman" w:hAnsi="Times New Roman"/>
          <w:sz w:val="24"/>
          <w:szCs w:val="24"/>
        </w:rPr>
        <w:t>to satisify multiple criteria.</w:t>
      </w:r>
    </w:p>
    <w:p w14:paraId="4A845245" w14:textId="77777777" w:rsidR="002C55AE" w:rsidRDefault="002C55AE" w:rsidP="00282C84">
      <w:pPr>
        <w:spacing w:after="0" w:line="240" w:lineRule="auto"/>
        <w:jc w:val="both"/>
        <w:rPr>
          <w:rStyle w:val="H3"/>
          <w:rFonts w:ascii="Times New Roman" w:hAnsi="Times New Roman" w:cs="Times New Roman"/>
          <w:b/>
          <w:sz w:val="24"/>
          <w:szCs w:val="24"/>
        </w:rPr>
      </w:pPr>
    </w:p>
    <w:p w14:paraId="6398A601" w14:textId="72520019" w:rsidR="00844083" w:rsidRPr="00311BC9" w:rsidRDefault="00844083" w:rsidP="009B6FAE">
      <w:pPr>
        <w:spacing w:line="240" w:lineRule="auto"/>
        <w:jc w:val="both"/>
        <w:rPr>
          <w:rFonts w:ascii="Times New Roman" w:hAnsi="Times New Roman" w:cs="Times New Roman"/>
          <w:sz w:val="24"/>
          <w:szCs w:val="24"/>
        </w:rPr>
      </w:pPr>
      <w:r w:rsidRPr="00311BC9">
        <w:rPr>
          <w:rStyle w:val="H3"/>
          <w:rFonts w:ascii="Times New Roman" w:hAnsi="Times New Roman" w:cs="Times New Roman"/>
          <w:b/>
          <w:sz w:val="24"/>
          <w:szCs w:val="24"/>
        </w:rPr>
        <w:t xml:space="preserve">Scope and </w:t>
      </w:r>
      <w:r w:rsidRPr="00311BC9">
        <w:rPr>
          <w:rStyle w:val="H3"/>
          <w:rFonts w:ascii="Times New Roman" w:hAnsi="Times New Roman" w:cs="Times New Roman"/>
          <w:b/>
          <w:caps/>
          <w:sz w:val="24"/>
          <w:szCs w:val="24"/>
        </w:rPr>
        <w:t>a</w:t>
      </w:r>
      <w:r w:rsidRPr="00311BC9">
        <w:rPr>
          <w:rStyle w:val="H3"/>
          <w:rFonts w:ascii="Times New Roman" w:hAnsi="Times New Roman" w:cs="Times New Roman"/>
          <w:b/>
          <w:sz w:val="24"/>
          <w:szCs w:val="24"/>
        </w:rPr>
        <w:t>ssumptions.</w:t>
      </w:r>
      <w:r w:rsidR="00D83DEB">
        <w:rPr>
          <w:rStyle w:val="H3"/>
          <w:rFonts w:ascii="Times New Roman" w:hAnsi="Times New Roman" w:cs="Times New Roman"/>
          <w:b/>
          <w:sz w:val="24"/>
          <w:szCs w:val="24"/>
        </w:rPr>
        <w:t xml:space="preserve"> </w:t>
      </w:r>
      <w:r w:rsidRPr="00311BC9">
        <w:rPr>
          <w:rFonts w:ascii="Times New Roman" w:hAnsi="Times New Roman" w:cs="Times New Roman"/>
          <w:sz w:val="24"/>
          <w:szCs w:val="24"/>
        </w:rPr>
        <w:t>Repairable equipment population systems normally come into being over a non</w:t>
      </w:r>
      <w:r w:rsidR="009B6FAE">
        <w:rPr>
          <w:rFonts w:ascii="Times New Roman" w:hAnsi="Times New Roman" w:cs="Times New Roman"/>
          <w:sz w:val="24"/>
          <w:szCs w:val="24"/>
        </w:rPr>
        <w:t xml:space="preserve">-steady </w:t>
      </w:r>
      <w:r w:rsidRPr="00311BC9">
        <w:rPr>
          <w:rFonts w:ascii="Times New Roman" w:hAnsi="Times New Roman" w:cs="Times New Roman"/>
          <w:sz w:val="24"/>
          <w:szCs w:val="24"/>
        </w:rPr>
        <w:t xml:space="preserve">state buildup phase. They then operate over a steady-state interval of years, after which a phase-out period </w:t>
      </w:r>
      <w:proofErr w:type="gramStart"/>
      <w:r w:rsidRPr="00311BC9">
        <w:rPr>
          <w:rFonts w:ascii="Times New Roman" w:hAnsi="Times New Roman" w:cs="Times New Roman"/>
          <w:sz w:val="24"/>
          <w:szCs w:val="24"/>
        </w:rPr>
        <w:t>is entered</w:t>
      </w:r>
      <w:proofErr w:type="gramEnd"/>
      <w:r w:rsidRPr="00311BC9">
        <w:rPr>
          <w:rFonts w:ascii="Times New Roman" w:hAnsi="Times New Roman" w:cs="Times New Roman"/>
          <w:sz w:val="24"/>
          <w:szCs w:val="24"/>
        </w:rPr>
        <w:t xml:space="preserve">. Only the steady-state mode of operation </w:t>
      </w:r>
      <w:proofErr w:type="gramStart"/>
      <w:r w:rsidRPr="00311BC9">
        <w:rPr>
          <w:rFonts w:ascii="Times New Roman" w:hAnsi="Times New Roman" w:cs="Times New Roman"/>
          <w:sz w:val="24"/>
          <w:szCs w:val="24"/>
        </w:rPr>
        <w:t>will be considered</w:t>
      </w:r>
      <w:proofErr w:type="gramEnd"/>
      <w:r w:rsidR="009B6FAE">
        <w:rPr>
          <w:rFonts w:ascii="Times New Roman" w:hAnsi="Times New Roman" w:cs="Times New Roman"/>
          <w:sz w:val="24"/>
          <w:szCs w:val="24"/>
        </w:rPr>
        <w:t>.</w:t>
      </w:r>
    </w:p>
    <w:p w14:paraId="72255A43" w14:textId="77777777" w:rsidR="00844083" w:rsidRDefault="00844083" w:rsidP="00941996">
      <w:pPr>
        <w:pStyle w:val="CHAPBM"/>
        <w:keepLines w:val="0"/>
        <w:spacing w:line="240" w:lineRule="auto"/>
        <w:ind w:firstLine="0"/>
        <w:rPr>
          <w:rFonts w:ascii="Times New Roman" w:hAnsi="Times New Roman"/>
          <w:sz w:val="24"/>
          <w:szCs w:val="24"/>
        </w:rPr>
      </w:pPr>
      <w:r w:rsidRPr="00311BC9">
        <w:rPr>
          <w:rFonts w:ascii="Times New Roman" w:hAnsi="Times New Roman"/>
          <w:sz w:val="24"/>
          <w:szCs w:val="24"/>
        </w:rPr>
        <w:t>The following assumptions are adopted in the development of the mathematical model and algorithm for REPS:</w:t>
      </w:r>
    </w:p>
    <w:p w14:paraId="1E04BDBE" w14:textId="77777777" w:rsidR="009B6FAE" w:rsidRPr="00311BC9" w:rsidRDefault="009B6FAE" w:rsidP="00941996">
      <w:pPr>
        <w:pStyle w:val="CHAPBM"/>
        <w:keepLines w:val="0"/>
        <w:spacing w:line="240" w:lineRule="auto"/>
        <w:ind w:firstLine="0"/>
        <w:rPr>
          <w:rFonts w:ascii="Times New Roman" w:hAnsi="Times New Roman"/>
          <w:sz w:val="24"/>
          <w:szCs w:val="24"/>
        </w:rPr>
      </w:pPr>
    </w:p>
    <w:p w14:paraId="36EFF02D" w14:textId="77777777" w:rsidR="00844083" w:rsidRPr="00311BC9" w:rsidRDefault="00844083" w:rsidP="002C55AE">
      <w:pPr>
        <w:pStyle w:val="NLFIRST"/>
        <w:keepLines w:val="0"/>
        <w:tabs>
          <w:tab w:val="left" w:pos="720"/>
        </w:tabs>
        <w:spacing w:before="0" w:line="240" w:lineRule="auto"/>
        <w:ind w:left="450" w:hanging="450"/>
        <w:rPr>
          <w:rFonts w:ascii="Times New Roman" w:hAnsi="Times New Roman"/>
          <w:sz w:val="24"/>
          <w:szCs w:val="24"/>
        </w:rPr>
      </w:pPr>
      <w:r w:rsidRPr="00311BC9">
        <w:rPr>
          <w:rStyle w:val="NLNUM"/>
          <w:rFonts w:ascii="Times New Roman" w:hAnsi="Times New Roman"/>
          <w:sz w:val="24"/>
          <w:szCs w:val="24"/>
        </w:rPr>
        <w:t>1.</w:t>
      </w:r>
      <w:r w:rsidRPr="00311BC9">
        <w:rPr>
          <w:rStyle w:val="NLNUM"/>
          <w:rFonts w:ascii="Times New Roman" w:hAnsi="Times New Roman"/>
          <w:sz w:val="24"/>
          <w:szCs w:val="24"/>
        </w:rPr>
        <w:tab/>
      </w:r>
      <w:r w:rsidRPr="00311BC9">
        <w:rPr>
          <w:rFonts w:ascii="Times New Roman" w:hAnsi="Times New Roman"/>
          <w:sz w:val="24"/>
          <w:szCs w:val="24"/>
        </w:rPr>
        <w:t xml:space="preserve">The </w:t>
      </w:r>
      <w:proofErr w:type="spellStart"/>
      <w:r w:rsidRPr="00311BC9">
        <w:rPr>
          <w:rFonts w:ascii="Times New Roman" w:hAnsi="Times New Roman"/>
          <w:sz w:val="24"/>
          <w:szCs w:val="24"/>
        </w:rPr>
        <w:t>interarrival</w:t>
      </w:r>
      <w:proofErr w:type="spellEnd"/>
      <w:r w:rsidRPr="00311BC9">
        <w:rPr>
          <w:rFonts w:ascii="Times New Roman" w:hAnsi="Times New Roman"/>
          <w:sz w:val="24"/>
          <w:szCs w:val="24"/>
        </w:rPr>
        <w:t xml:space="preserve"> times are exponentially distributed.</w:t>
      </w:r>
    </w:p>
    <w:p w14:paraId="2DDDB322" w14:textId="77777777" w:rsidR="00844083" w:rsidRPr="00311BC9" w:rsidRDefault="00844083" w:rsidP="002C55AE">
      <w:pPr>
        <w:pStyle w:val="NLMID"/>
        <w:keepLines w:val="0"/>
        <w:tabs>
          <w:tab w:val="left" w:pos="720"/>
        </w:tabs>
        <w:spacing w:before="0" w:line="240" w:lineRule="auto"/>
        <w:ind w:left="450" w:hanging="450"/>
        <w:rPr>
          <w:rFonts w:ascii="Times New Roman" w:hAnsi="Times New Roman"/>
          <w:sz w:val="24"/>
          <w:szCs w:val="24"/>
        </w:rPr>
      </w:pPr>
      <w:r w:rsidRPr="00311BC9">
        <w:rPr>
          <w:rStyle w:val="NLNUM"/>
          <w:rFonts w:ascii="Times New Roman" w:hAnsi="Times New Roman"/>
          <w:sz w:val="24"/>
          <w:szCs w:val="24"/>
        </w:rPr>
        <w:t>2.</w:t>
      </w:r>
      <w:r w:rsidRPr="00311BC9">
        <w:rPr>
          <w:rStyle w:val="NLNUM"/>
          <w:rFonts w:ascii="Times New Roman" w:hAnsi="Times New Roman"/>
          <w:sz w:val="24"/>
          <w:szCs w:val="24"/>
        </w:rPr>
        <w:tab/>
      </w:r>
      <w:r w:rsidRPr="00311BC9">
        <w:rPr>
          <w:rFonts w:ascii="Times New Roman" w:hAnsi="Times New Roman"/>
          <w:sz w:val="24"/>
          <w:szCs w:val="24"/>
        </w:rPr>
        <w:t>The repair times are exponentially distributed.</w:t>
      </w:r>
    </w:p>
    <w:p w14:paraId="2D2DEF74" w14:textId="77777777" w:rsidR="00844083" w:rsidRPr="00311BC9" w:rsidRDefault="00844083" w:rsidP="002C55AE">
      <w:pPr>
        <w:pStyle w:val="NLMID"/>
        <w:keepLines w:val="0"/>
        <w:tabs>
          <w:tab w:val="left" w:pos="720"/>
        </w:tabs>
        <w:spacing w:before="0" w:line="240" w:lineRule="auto"/>
        <w:ind w:left="450" w:hanging="450"/>
        <w:rPr>
          <w:rFonts w:ascii="Times New Roman" w:hAnsi="Times New Roman"/>
          <w:sz w:val="24"/>
          <w:szCs w:val="24"/>
        </w:rPr>
      </w:pPr>
      <w:r w:rsidRPr="00311BC9">
        <w:rPr>
          <w:rStyle w:val="NLNUM"/>
          <w:rFonts w:ascii="Times New Roman" w:hAnsi="Times New Roman"/>
          <w:sz w:val="24"/>
          <w:szCs w:val="24"/>
        </w:rPr>
        <w:t>3.</w:t>
      </w:r>
      <w:r w:rsidRPr="00311BC9">
        <w:rPr>
          <w:rStyle w:val="NLNUM"/>
          <w:rFonts w:ascii="Times New Roman" w:hAnsi="Times New Roman"/>
          <w:sz w:val="24"/>
          <w:szCs w:val="24"/>
        </w:rPr>
        <w:tab/>
      </w:r>
      <w:r w:rsidRPr="00311BC9">
        <w:rPr>
          <w:rFonts w:ascii="Times New Roman" w:hAnsi="Times New Roman"/>
          <w:sz w:val="24"/>
          <w:szCs w:val="24"/>
        </w:rPr>
        <w:t xml:space="preserve">The number of units in the population is small such that finite population queuing formulations </w:t>
      </w:r>
      <w:proofErr w:type="gramStart"/>
      <w:r w:rsidRPr="00311BC9">
        <w:rPr>
          <w:rFonts w:ascii="Times New Roman" w:hAnsi="Times New Roman"/>
          <w:sz w:val="24"/>
          <w:szCs w:val="24"/>
        </w:rPr>
        <w:t>must be used</w:t>
      </w:r>
      <w:proofErr w:type="gramEnd"/>
      <w:r w:rsidRPr="00311BC9">
        <w:rPr>
          <w:rFonts w:ascii="Times New Roman" w:hAnsi="Times New Roman"/>
          <w:sz w:val="24"/>
          <w:szCs w:val="24"/>
        </w:rPr>
        <w:t>.</w:t>
      </w:r>
    </w:p>
    <w:p w14:paraId="5647EF49" w14:textId="77777777" w:rsidR="00844083" w:rsidRPr="00311BC9" w:rsidRDefault="00844083" w:rsidP="002C55AE">
      <w:pPr>
        <w:pStyle w:val="NLMID"/>
        <w:keepLines w:val="0"/>
        <w:tabs>
          <w:tab w:val="left" w:pos="720"/>
        </w:tabs>
        <w:spacing w:before="0" w:line="240" w:lineRule="auto"/>
        <w:ind w:left="450" w:hanging="450"/>
        <w:rPr>
          <w:rFonts w:ascii="Times New Roman" w:hAnsi="Times New Roman"/>
          <w:sz w:val="24"/>
          <w:szCs w:val="24"/>
        </w:rPr>
      </w:pPr>
      <w:r w:rsidRPr="00311BC9">
        <w:rPr>
          <w:rStyle w:val="NLNUM"/>
          <w:rFonts w:ascii="Times New Roman" w:hAnsi="Times New Roman"/>
          <w:sz w:val="24"/>
          <w:szCs w:val="24"/>
        </w:rPr>
        <w:t>4.</w:t>
      </w:r>
      <w:r w:rsidRPr="00311BC9">
        <w:rPr>
          <w:rStyle w:val="NLNUM"/>
          <w:rFonts w:ascii="Times New Roman" w:hAnsi="Times New Roman"/>
          <w:sz w:val="24"/>
          <w:szCs w:val="24"/>
        </w:rPr>
        <w:tab/>
      </w:r>
      <w:r w:rsidRPr="00311BC9">
        <w:rPr>
          <w:rFonts w:ascii="Times New Roman" w:hAnsi="Times New Roman"/>
          <w:sz w:val="24"/>
          <w:szCs w:val="24"/>
        </w:rPr>
        <w:t xml:space="preserve">The </w:t>
      </w:r>
      <w:proofErr w:type="spellStart"/>
      <w:r w:rsidRPr="00311BC9">
        <w:rPr>
          <w:rFonts w:ascii="Times New Roman" w:hAnsi="Times New Roman"/>
          <w:sz w:val="24"/>
          <w:szCs w:val="24"/>
        </w:rPr>
        <w:t>interarrival</w:t>
      </w:r>
      <w:proofErr w:type="spellEnd"/>
      <w:r w:rsidRPr="00311BC9">
        <w:rPr>
          <w:rFonts w:ascii="Times New Roman" w:hAnsi="Times New Roman"/>
          <w:sz w:val="24"/>
          <w:szCs w:val="24"/>
        </w:rPr>
        <w:t xml:space="preserve"> times are statistically independent of the repair times.</w:t>
      </w:r>
    </w:p>
    <w:p w14:paraId="20B39B90" w14:textId="77777777" w:rsidR="00844083" w:rsidRPr="00311BC9" w:rsidRDefault="00844083" w:rsidP="002C55AE">
      <w:pPr>
        <w:pStyle w:val="NLMID"/>
        <w:keepLines w:val="0"/>
        <w:tabs>
          <w:tab w:val="left" w:pos="720"/>
        </w:tabs>
        <w:spacing w:before="0" w:line="240" w:lineRule="auto"/>
        <w:ind w:left="450" w:hanging="450"/>
        <w:rPr>
          <w:rFonts w:ascii="Times New Roman" w:hAnsi="Times New Roman"/>
          <w:sz w:val="24"/>
          <w:szCs w:val="24"/>
        </w:rPr>
      </w:pPr>
      <w:r w:rsidRPr="00311BC9">
        <w:rPr>
          <w:rStyle w:val="NLNUM"/>
          <w:rFonts w:ascii="Times New Roman" w:hAnsi="Times New Roman"/>
          <w:sz w:val="24"/>
          <w:szCs w:val="24"/>
        </w:rPr>
        <w:t>5.</w:t>
      </w:r>
      <w:r w:rsidRPr="00311BC9">
        <w:rPr>
          <w:rStyle w:val="NLNUM"/>
          <w:rFonts w:ascii="Times New Roman" w:hAnsi="Times New Roman"/>
          <w:sz w:val="24"/>
          <w:szCs w:val="24"/>
        </w:rPr>
        <w:tab/>
      </w:r>
      <w:r w:rsidRPr="00311BC9">
        <w:rPr>
          <w:rFonts w:ascii="Times New Roman" w:hAnsi="Times New Roman"/>
          <w:sz w:val="24"/>
          <w:szCs w:val="24"/>
        </w:rPr>
        <w:t>The repair channels are parallel and each is capable of similar performance.</w:t>
      </w:r>
    </w:p>
    <w:p w14:paraId="2563A733" w14:textId="77777777" w:rsidR="00844083" w:rsidRPr="00311BC9" w:rsidRDefault="00844083" w:rsidP="002C55AE">
      <w:pPr>
        <w:pStyle w:val="NLMID"/>
        <w:keepLines w:val="0"/>
        <w:tabs>
          <w:tab w:val="left" w:pos="720"/>
        </w:tabs>
        <w:spacing w:before="0" w:line="240" w:lineRule="auto"/>
        <w:ind w:left="450" w:hanging="450"/>
        <w:rPr>
          <w:rFonts w:ascii="Times New Roman" w:hAnsi="Times New Roman"/>
          <w:sz w:val="24"/>
          <w:szCs w:val="24"/>
        </w:rPr>
      </w:pPr>
      <w:r w:rsidRPr="00311BC9">
        <w:rPr>
          <w:rStyle w:val="NLNUM"/>
          <w:rFonts w:ascii="Times New Roman" w:hAnsi="Times New Roman"/>
          <w:sz w:val="24"/>
          <w:szCs w:val="24"/>
        </w:rPr>
        <w:t>6.</w:t>
      </w:r>
      <w:r w:rsidRPr="00311BC9">
        <w:rPr>
          <w:rStyle w:val="NLNUM"/>
          <w:rFonts w:ascii="Times New Roman" w:hAnsi="Times New Roman"/>
          <w:sz w:val="24"/>
          <w:szCs w:val="24"/>
        </w:rPr>
        <w:tab/>
      </w:r>
      <w:r w:rsidRPr="00311BC9">
        <w:rPr>
          <w:rFonts w:ascii="Times New Roman" w:hAnsi="Times New Roman"/>
          <w:sz w:val="24"/>
          <w:szCs w:val="24"/>
        </w:rPr>
        <w:t>The population size will always be larger than or at least equal to the number of service channels.</w:t>
      </w:r>
    </w:p>
    <w:p w14:paraId="7B1218BB" w14:textId="77777777" w:rsidR="00844083" w:rsidRPr="00311BC9" w:rsidRDefault="00844083" w:rsidP="002C55AE">
      <w:pPr>
        <w:pStyle w:val="NLMID"/>
        <w:keepLines w:val="0"/>
        <w:tabs>
          <w:tab w:val="left" w:pos="720"/>
        </w:tabs>
        <w:spacing w:before="0" w:line="240" w:lineRule="auto"/>
        <w:ind w:left="450" w:hanging="450"/>
        <w:rPr>
          <w:rFonts w:ascii="Times New Roman" w:hAnsi="Times New Roman"/>
          <w:sz w:val="24"/>
          <w:szCs w:val="24"/>
        </w:rPr>
      </w:pPr>
      <w:r w:rsidRPr="00311BC9">
        <w:rPr>
          <w:rStyle w:val="NLNUM"/>
          <w:rFonts w:ascii="Times New Roman" w:hAnsi="Times New Roman"/>
          <w:sz w:val="24"/>
          <w:szCs w:val="24"/>
        </w:rPr>
        <w:t>7.</w:t>
      </w:r>
      <w:r w:rsidRPr="00311BC9">
        <w:rPr>
          <w:rStyle w:val="NLNUM"/>
          <w:rFonts w:ascii="Times New Roman" w:hAnsi="Times New Roman"/>
          <w:sz w:val="24"/>
          <w:szCs w:val="24"/>
        </w:rPr>
        <w:tab/>
      </w:r>
      <w:r w:rsidRPr="00311BC9">
        <w:rPr>
          <w:rFonts w:ascii="Times New Roman" w:hAnsi="Times New Roman"/>
          <w:sz w:val="24"/>
          <w:szCs w:val="24"/>
        </w:rPr>
        <w:t>Each channel performs service on one unit at a time.</w:t>
      </w:r>
    </w:p>
    <w:p w14:paraId="004BA989" w14:textId="77777777" w:rsidR="00844083" w:rsidRPr="00311BC9" w:rsidRDefault="00844083" w:rsidP="002C55AE">
      <w:pPr>
        <w:pStyle w:val="NLMID"/>
        <w:keepLines w:val="0"/>
        <w:tabs>
          <w:tab w:val="left" w:pos="720"/>
        </w:tabs>
        <w:spacing w:before="0" w:line="240" w:lineRule="auto"/>
        <w:ind w:left="450" w:hanging="450"/>
        <w:rPr>
          <w:rFonts w:ascii="Times New Roman" w:hAnsi="Times New Roman"/>
          <w:sz w:val="24"/>
          <w:szCs w:val="24"/>
        </w:rPr>
      </w:pPr>
      <w:r w:rsidRPr="00311BC9">
        <w:rPr>
          <w:rStyle w:val="NLNUM"/>
          <w:rFonts w:ascii="Times New Roman" w:hAnsi="Times New Roman"/>
          <w:sz w:val="24"/>
          <w:szCs w:val="24"/>
        </w:rPr>
        <w:t>8.</w:t>
      </w:r>
      <w:r w:rsidRPr="00311BC9">
        <w:rPr>
          <w:rStyle w:val="NLNUM"/>
          <w:rFonts w:ascii="Times New Roman" w:hAnsi="Times New Roman"/>
          <w:sz w:val="24"/>
          <w:szCs w:val="24"/>
        </w:rPr>
        <w:tab/>
      </w:r>
      <w:r w:rsidRPr="00311BC9">
        <w:rPr>
          <w:rFonts w:ascii="Times New Roman" w:hAnsi="Times New Roman"/>
          <w:sz w:val="24"/>
          <w:szCs w:val="24"/>
        </w:rPr>
        <w:t>MTBF and MTTR values vary for each age group and represent the expected value for these variables for that age group.</w:t>
      </w:r>
    </w:p>
    <w:p w14:paraId="71B399F3" w14:textId="77777777" w:rsidR="00844083" w:rsidRPr="00311BC9" w:rsidRDefault="00844083" w:rsidP="002C55AE">
      <w:pPr>
        <w:pStyle w:val="NLLAST"/>
        <w:keepLines w:val="0"/>
        <w:tabs>
          <w:tab w:val="left" w:pos="720"/>
        </w:tabs>
        <w:spacing w:line="240" w:lineRule="auto"/>
        <w:ind w:left="450" w:hanging="450"/>
        <w:rPr>
          <w:rFonts w:ascii="Times New Roman" w:hAnsi="Times New Roman"/>
          <w:sz w:val="24"/>
          <w:szCs w:val="24"/>
        </w:rPr>
      </w:pPr>
      <w:r w:rsidRPr="00311BC9">
        <w:rPr>
          <w:rStyle w:val="NLNUM"/>
          <w:rFonts w:ascii="Times New Roman" w:hAnsi="Times New Roman"/>
          <w:sz w:val="24"/>
          <w:szCs w:val="24"/>
        </w:rPr>
        <w:t>9.</w:t>
      </w:r>
      <w:r w:rsidRPr="00311BC9">
        <w:rPr>
          <w:rStyle w:val="NLNUM"/>
          <w:rFonts w:ascii="Times New Roman" w:hAnsi="Times New Roman"/>
          <w:sz w:val="24"/>
          <w:szCs w:val="24"/>
        </w:rPr>
        <w:tab/>
      </w:r>
      <w:r w:rsidRPr="00311BC9">
        <w:rPr>
          <w:rFonts w:ascii="Times New Roman" w:hAnsi="Times New Roman"/>
          <w:sz w:val="24"/>
          <w:szCs w:val="24"/>
        </w:rPr>
        <w:t>Units completing repair return to operation with the same operational characteristics as their age group.</w:t>
      </w:r>
    </w:p>
    <w:p w14:paraId="1225ED6D" w14:textId="77777777" w:rsidR="00F16D05" w:rsidRPr="00311BC9" w:rsidRDefault="00F16D05" w:rsidP="00941996">
      <w:pPr>
        <w:pStyle w:val="NLLAST"/>
        <w:keepLines w:val="0"/>
        <w:tabs>
          <w:tab w:val="left" w:pos="720"/>
        </w:tabs>
        <w:spacing w:line="240" w:lineRule="auto"/>
        <w:ind w:left="450" w:hanging="450"/>
        <w:rPr>
          <w:rFonts w:ascii="Times New Roman" w:hAnsi="Times New Roman"/>
          <w:sz w:val="24"/>
          <w:szCs w:val="24"/>
        </w:rPr>
      </w:pPr>
    </w:p>
    <w:p w14:paraId="541230E9" w14:textId="2C767362" w:rsidR="00844083" w:rsidRPr="00311BC9" w:rsidRDefault="00844083" w:rsidP="009B6FAE">
      <w:pPr>
        <w:spacing w:line="240" w:lineRule="auto"/>
        <w:jc w:val="both"/>
        <w:rPr>
          <w:rFonts w:ascii="Times New Roman" w:hAnsi="Times New Roman" w:cs="Times New Roman"/>
          <w:sz w:val="24"/>
          <w:szCs w:val="24"/>
        </w:rPr>
      </w:pPr>
      <w:r w:rsidRPr="00311BC9">
        <w:rPr>
          <w:rStyle w:val="H3"/>
          <w:rFonts w:ascii="Times New Roman" w:hAnsi="Times New Roman" w:cs="Times New Roman"/>
          <w:b/>
          <w:sz w:val="24"/>
          <w:szCs w:val="24"/>
        </w:rPr>
        <w:t xml:space="preserve">Evaluation of </w:t>
      </w:r>
      <w:r w:rsidR="009B6FAE">
        <w:rPr>
          <w:rStyle w:val="H3"/>
          <w:rFonts w:ascii="Times New Roman" w:hAnsi="Times New Roman" w:cs="Times New Roman"/>
          <w:b/>
          <w:sz w:val="24"/>
          <w:szCs w:val="24"/>
        </w:rPr>
        <w:t xml:space="preserve">the </w:t>
      </w:r>
      <w:r w:rsidRPr="00311BC9">
        <w:rPr>
          <w:rFonts w:ascii="Times New Roman" w:hAnsi="Times New Roman" w:cs="Times New Roman"/>
          <w:b/>
          <w:sz w:val="24"/>
          <w:szCs w:val="24"/>
        </w:rPr>
        <w:t xml:space="preserve">REPS </w:t>
      </w:r>
      <w:r w:rsidR="009B6FAE">
        <w:rPr>
          <w:rFonts w:ascii="Times New Roman" w:hAnsi="Times New Roman" w:cs="Times New Roman"/>
          <w:b/>
          <w:sz w:val="24"/>
          <w:szCs w:val="24"/>
        </w:rPr>
        <w:t>Optimization Problem</w:t>
      </w:r>
      <w:r w:rsidR="00F16D05" w:rsidRPr="00311BC9">
        <w:rPr>
          <w:rFonts w:ascii="Times New Roman" w:hAnsi="Times New Roman" w:cs="Times New Roman"/>
          <w:sz w:val="24"/>
          <w:szCs w:val="24"/>
        </w:rPr>
        <w:t>.</w:t>
      </w:r>
      <w:r w:rsidRPr="00311BC9">
        <w:rPr>
          <w:rFonts w:ascii="Times New Roman" w:hAnsi="Times New Roman" w:cs="Times New Roman"/>
          <w:sz w:val="24"/>
          <w:szCs w:val="24"/>
        </w:rPr>
        <w:t xml:space="preserve"> </w:t>
      </w:r>
      <w:r w:rsidR="009B6FAE">
        <w:rPr>
          <w:rFonts w:ascii="Times New Roman" w:hAnsi="Times New Roman" w:cs="Times New Roman"/>
          <w:sz w:val="24"/>
          <w:szCs w:val="24"/>
        </w:rPr>
        <w:t>Applying the</w:t>
      </w:r>
      <w:r w:rsidRPr="00311BC9">
        <w:rPr>
          <w:rFonts w:ascii="Times New Roman" w:hAnsi="Times New Roman" w:cs="Times New Roman"/>
          <w:sz w:val="24"/>
          <w:szCs w:val="24"/>
        </w:rPr>
        <w:t xml:space="preserve"> decision evaluation function of Equation </w:t>
      </w:r>
      <w:r w:rsidR="006943B8">
        <w:rPr>
          <w:rFonts w:ascii="Times New Roman" w:hAnsi="Times New Roman" w:cs="Times New Roman"/>
          <w:sz w:val="24"/>
          <w:szCs w:val="24"/>
        </w:rPr>
        <w:t>xx</w:t>
      </w:r>
      <w:r w:rsidRPr="00311BC9">
        <w:rPr>
          <w:rFonts w:ascii="Times New Roman" w:hAnsi="Times New Roman" w:cs="Times New Roman"/>
          <w:sz w:val="24"/>
          <w:szCs w:val="24"/>
        </w:rPr>
        <w:t>.</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Here the objective is to find optimal values for controllable design variables in the face of uncontrollable system parameters.</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 xml:space="preserve">In REPS </w:t>
      </w:r>
      <w:r w:rsidR="00757A95">
        <w:rPr>
          <w:rFonts w:ascii="Times New Roman" w:hAnsi="Times New Roman" w:cs="Times New Roman"/>
          <w:sz w:val="24"/>
          <w:szCs w:val="24"/>
        </w:rPr>
        <w:t>Optimization,</w:t>
      </w:r>
      <w:r w:rsidRPr="00311BC9">
        <w:rPr>
          <w:rFonts w:ascii="Times New Roman" w:hAnsi="Times New Roman" w:cs="Times New Roman"/>
          <w:sz w:val="24"/>
          <w:szCs w:val="24"/>
        </w:rPr>
        <w:t xml:space="preserve"> the decision evaluation function of Equation </w:t>
      </w:r>
      <w:r w:rsidR="006943B8">
        <w:rPr>
          <w:rFonts w:ascii="Times New Roman" w:hAnsi="Times New Roman" w:cs="Times New Roman"/>
          <w:sz w:val="24"/>
          <w:szCs w:val="24"/>
        </w:rPr>
        <w:t>xx</w:t>
      </w:r>
      <w:r w:rsidRPr="00311BC9">
        <w:rPr>
          <w:rFonts w:ascii="Times New Roman" w:hAnsi="Times New Roman" w:cs="Times New Roman"/>
          <w:sz w:val="24"/>
          <w:szCs w:val="24"/>
        </w:rPr>
        <w:t xml:space="preserve"> </w:t>
      </w:r>
      <w:proofErr w:type="gramStart"/>
      <w:r w:rsidRPr="00311BC9">
        <w:rPr>
          <w:rFonts w:ascii="Times New Roman" w:hAnsi="Times New Roman" w:cs="Times New Roman"/>
          <w:sz w:val="24"/>
          <w:szCs w:val="24"/>
        </w:rPr>
        <w:t>is used</w:t>
      </w:r>
      <w:proofErr w:type="gramEnd"/>
      <w:r w:rsidRPr="00311BC9">
        <w:rPr>
          <w:rFonts w:ascii="Times New Roman" w:hAnsi="Times New Roman" w:cs="Times New Roman"/>
          <w:sz w:val="24"/>
          <w:szCs w:val="24"/>
        </w:rPr>
        <w:t xml:space="preserve"> to seek the best candidate system. This </w:t>
      </w:r>
      <w:proofErr w:type="gramStart"/>
      <w:r w:rsidRPr="00311BC9">
        <w:rPr>
          <w:rFonts w:ascii="Times New Roman" w:hAnsi="Times New Roman" w:cs="Times New Roman"/>
          <w:sz w:val="24"/>
          <w:szCs w:val="24"/>
        </w:rPr>
        <w:t>is accomplished</w:t>
      </w:r>
      <w:proofErr w:type="gramEnd"/>
      <w:r w:rsidRPr="00311BC9">
        <w:rPr>
          <w:rFonts w:ascii="Times New Roman" w:hAnsi="Times New Roman" w:cs="Times New Roman"/>
          <w:sz w:val="24"/>
          <w:szCs w:val="24"/>
        </w:rPr>
        <w:t xml:space="preserve"> by establishing values for controllable design-dependent parameters in the face of uncontrollable design-independent parameters and optimal values for design variables.</w:t>
      </w:r>
    </w:p>
    <w:p w14:paraId="58EB2AF7" w14:textId="77777777" w:rsidR="00844083" w:rsidRPr="00311BC9" w:rsidRDefault="00844083" w:rsidP="00941996">
      <w:pPr>
        <w:pStyle w:val="CHAPBM"/>
        <w:keepLines w:val="0"/>
        <w:spacing w:line="240" w:lineRule="auto"/>
        <w:ind w:firstLine="0"/>
        <w:rPr>
          <w:rFonts w:ascii="Times New Roman" w:hAnsi="Times New Roman"/>
          <w:sz w:val="24"/>
          <w:szCs w:val="24"/>
        </w:rPr>
      </w:pPr>
      <w:r w:rsidRPr="00311BC9">
        <w:rPr>
          <w:rFonts w:ascii="Times New Roman" w:hAnsi="Times New Roman"/>
          <w:sz w:val="24"/>
          <w:szCs w:val="24"/>
        </w:rPr>
        <w:t>Three design variables are identified in the repairable equipment population system. These controllables are the number of units to deploy, the replacement age of units, and the number of repair channels. Optimal values are sought for these variables so that the sum of all costs associated with the repairable equipment population system will be minimized.</w:t>
      </w:r>
    </w:p>
    <w:p w14:paraId="50DC3B24" w14:textId="77777777" w:rsidR="00F16D05" w:rsidRPr="00311BC9" w:rsidRDefault="00F16D05" w:rsidP="00941996">
      <w:pPr>
        <w:pStyle w:val="CHAPBM"/>
        <w:keepLines w:val="0"/>
        <w:spacing w:line="240" w:lineRule="auto"/>
        <w:ind w:firstLine="0"/>
        <w:rPr>
          <w:rFonts w:ascii="Times New Roman" w:hAnsi="Times New Roman"/>
          <w:sz w:val="24"/>
          <w:szCs w:val="24"/>
        </w:rPr>
      </w:pPr>
    </w:p>
    <w:p w14:paraId="2BD5C61F" w14:textId="33E00AC6" w:rsidR="00844083" w:rsidRPr="00311BC9" w:rsidRDefault="00844083" w:rsidP="00941996">
      <w:pPr>
        <w:pStyle w:val="CHAPBM"/>
        <w:keepLines w:val="0"/>
        <w:spacing w:line="240" w:lineRule="auto"/>
        <w:ind w:firstLine="0"/>
        <w:rPr>
          <w:rFonts w:ascii="Times New Roman" w:hAnsi="Times New Roman"/>
          <w:sz w:val="24"/>
          <w:szCs w:val="24"/>
        </w:rPr>
      </w:pPr>
      <w:r w:rsidRPr="00311BC9">
        <w:rPr>
          <w:rFonts w:ascii="Times New Roman" w:hAnsi="Times New Roman"/>
          <w:sz w:val="24"/>
          <w:szCs w:val="24"/>
        </w:rPr>
        <w:t xml:space="preserve">In </w:t>
      </w:r>
      <w:r w:rsidR="006943B8">
        <w:rPr>
          <w:rFonts w:ascii="Times New Roman" w:hAnsi="Times New Roman"/>
          <w:sz w:val="24"/>
          <w:szCs w:val="24"/>
        </w:rPr>
        <w:t xml:space="preserve">the Opmization </w:t>
      </w:r>
      <w:r w:rsidRPr="00311BC9">
        <w:rPr>
          <w:rFonts w:ascii="Times New Roman" w:hAnsi="Times New Roman"/>
          <w:sz w:val="24"/>
          <w:szCs w:val="24"/>
        </w:rPr>
        <w:t xml:space="preserve">Problem the focus is entirely on optimizing design variables as the only controllable factors. This situation arises when the system is in existence and the objective is to optimize its operation in the face of uncontrollable system parameters. The focus shifts to seeking the best candidate system in </w:t>
      </w:r>
      <w:r w:rsidR="006943B8">
        <w:rPr>
          <w:rFonts w:ascii="Times New Roman" w:hAnsi="Times New Roman"/>
          <w:sz w:val="24"/>
          <w:szCs w:val="24"/>
        </w:rPr>
        <w:t xml:space="preserve">the </w:t>
      </w:r>
      <w:r w:rsidRPr="00311BC9">
        <w:rPr>
          <w:rFonts w:ascii="Times New Roman" w:hAnsi="Times New Roman"/>
          <w:sz w:val="24"/>
          <w:szCs w:val="24"/>
        </w:rPr>
        <w:t>Design Problem</w:t>
      </w:r>
      <w:r w:rsidR="006943B8">
        <w:rPr>
          <w:rFonts w:ascii="Times New Roman" w:hAnsi="Times New Roman"/>
          <w:sz w:val="24"/>
          <w:szCs w:val="24"/>
        </w:rPr>
        <w:t>.</w:t>
      </w:r>
      <w:r w:rsidR="00D83DEB">
        <w:rPr>
          <w:rFonts w:ascii="Times New Roman" w:hAnsi="Times New Roman"/>
          <w:sz w:val="24"/>
          <w:szCs w:val="24"/>
        </w:rPr>
        <w:t xml:space="preserve"> </w:t>
      </w:r>
      <w:r w:rsidRPr="00311BC9">
        <w:rPr>
          <w:rFonts w:ascii="Times New Roman" w:hAnsi="Times New Roman"/>
          <w:sz w:val="24"/>
          <w:szCs w:val="24"/>
        </w:rPr>
        <w:t>In this activity, optimal values for design variables are secondary. They are needed as a means for comparing candidate systems equivalently</w:t>
      </w:r>
      <w:r w:rsidR="006943B8">
        <w:rPr>
          <w:rFonts w:ascii="Times New Roman" w:hAnsi="Times New Roman"/>
          <w:sz w:val="24"/>
          <w:szCs w:val="24"/>
        </w:rPr>
        <w:t xml:space="preserve"> with the time value of money considered</w:t>
      </w:r>
      <w:r w:rsidRPr="00311BC9">
        <w:rPr>
          <w:rFonts w:ascii="Times New Roman" w:hAnsi="Times New Roman"/>
          <w:sz w:val="24"/>
          <w:szCs w:val="24"/>
        </w:rPr>
        <w:t xml:space="preserve">. Then, when the best system design is identified, specific values </w:t>
      </w:r>
      <w:r w:rsidR="00952389">
        <w:rPr>
          <w:rFonts w:ascii="Times New Roman" w:hAnsi="Times New Roman"/>
          <w:sz w:val="24"/>
          <w:szCs w:val="24"/>
        </w:rPr>
        <w:t xml:space="preserve">of decision variables </w:t>
      </w:r>
      <w:r w:rsidRPr="00311BC9">
        <w:rPr>
          <w:rFonts w:ascii="Times New Roman" w:hAnsi="Times New Roman"/>
          <w:sz w:val="24"/>
          <w:szCs w:val="24"/>
        </w:rPr>
        <w:t xml:space="preserve">are implemented to assure its optimal </w:t>
      </w:r>
      <w:r w:rsidR="00952389">
        <w:rPr>
          <w:rFonts w:ascii="Times New Roman" w:hAnsi="Times New Roman"/>
          <w:sz w:val="24"/>
          <w:szCs w:val="24"/>
        </w:rPr>
        <w:t xml:space="preserve">system </w:t>
      </w:r>
      <w:r w:rsidRPr="00311BC9">
        <w:rPr>
          <w:rFonts w:ascii="Times New Roman" w:hAnsi="Times New Roman"/>
          <w:sz w:val="24"/>
          <w:szCs w:val="24"/>
        </w:rPr>
        <w:t>operation.</w:t>
      </w:r>
      <w:r w:rsidR="00F16D05" w:rsidRPr="00311BC9">
        <w:rPr>
          <w:rFonts w:ascii="Times New Roman" w:hAnsi="Times New Roman"/>
          <w:sz w:val="24"/>
          <w:szCs w:val="24"/>
        </w:rPr>
        <w:t xml:space="preserve"> </w:t>
      </w:r>
    </w:p>
    <w:p w14:paraId="431E5845" w14:textId="77777777" w:rsidR="00F16D05" w:rsidRPr="00311BC9" w:rsidRDefault="00F16D05" w:rsidP="00941996">
      <w:pPr>
        <w:pStyle w:val="CHAPBM"/>
        <w:keepLines w:val="0"/>
        <w:spacing w:line="240" w:lineRule="auto"/>
        <w:ind w:firstLine="0"/>
        <w:rPr>
          <w:rFonts w:ascii="Times New Roman" w:hAnsi="Times New Roman"/>
          <w:sz w:val="24"/>
          <w:szCs w:val="24"/>
        </w:rPr>
      </w:pPr>
    </w:p>
    <w:p w14:paraId="7E2D3411" w14:textId="77777777" w:rsidR="00844083" w:rsidRPr="00311BC9" w:rsidRDefault="00844083" w:rsidP="00941996">
      <w:pPr>
        <w:pStyle w:val="CHAPBM"/>
        <w:keepLines w:val="0"/>
        <w:spacing w:line="240" w:lineRule="auto"/>
        <w:ind w:firstLine="0"/>
        <w:rPr>
          <w:rFonts w:ascii="Times New Roman" w:hAnsi="Times New Roman"/>
          <w:sz w:val="24"/>
          <w:szCs w:val="24"/>
        </w:rPr>
      </w:pPr>
      <w:r w:rsidRPr="00311BC9">
        <w:rPr>
          <w:rFonts w:ascii="Times New Roman" w:hAnsi="Times New Roman"/>
          <w:sz w:val="24"/>
          <w:szCs w:val="24"/>
        </w:rPr>
        <w:lastRenderedPageBreak/>
        <w:t>Demand is the primary stimulus on the repairable equipment population system and the justification for its existence. This uncontrollable system parameter is assumed to be constant over time. Other uncontrollable system parameters are economic in nature. They include the shortage penalty cost which arises when there are insufficient units operational to meet demand, the cost of providing repair capability, and the time value of money on invested capital.</w:t>
      </w:r>
    </w:p>
    <w:p w14:paraId="27336AAF" w14:textId="77777777" w:rsidR="00F16D05" w:rsidRPr="00311BC9" w:rsidRDefault="00F16D05" w:rsidP="00941996">
      <w:pPr>
        <w:pStyle w:val="CHAPBM"/>
        <w:keepLines w:val="0"/>
        <w:spacing w:line="240" w:lineRule="auto"/>
        <w:ind w:firstLine="0"/>
        <w:rPr>
          <w:rFonts w:ascii="Times New Roman" w:hAnsi="Times New Roman"/>
          <w:sz w:val="24"/>
          <w:szCs w:val="24"/>
        </w:rPr>
      </w:pPr>
    </w:p>
    <w:p w14:paraId="7A9094D0" w14:textId="18A5B601" w:rsidR="00844083" w:rsidRPr="00311BC9" w:rsidRDefault="00844083" w:rsidP="00941996">
      <w:pPr>
        <w:pStyle w:val="CHAPBM"/>
        <w:keepLines w:val="0"/>
        <w:spacing w:line="240" w:lineRule="auto"/>
        <w:ind w:firstLine="0"/>
        <w:rPr>
          <w:rFonts w:ascii="Times New Roman" w:hAnsi="Times New Roman"/>
          <w:sz w:val="24"/>
          <w:szCs w:val="24"/>
        </w:rPr>
      </w:pPr>
      <w:r w:rsidRPr="00311BC9">
        <w:rPr>
          <w:rFonts w:ascii="Times New Roman" w:hAnsi="Times New Roman"/>
          <w:sz w:val="24"/>
          <w:szCs w:val="24"/>
        </w:rPr>
        <w:t xml:space="preserve">Some system parameters are uncontrollable in REPS </w:t>
      </w:r>
      <w:r w:rsidR="00952389">
        <w:rPr>
          <w:rFonts w:ascii="Times New Roman" w:hAnsi="Times New Roman"/>
          <w:sz w:val="24"/>
          <w:szCs w:val="24"/>
        </w:rPr>
        <w:t>Optimization</w:t>
      </w:r>
      <w:r w:rsidRPr="00311BC9">
        <w:rPr>
          <w:rFonts w:ascii="Times New Roman" w:hAnsi="Times New Roman"/>
          <w:sz w:val="24"/>
          <w:szCs w:val="24"/>
        </w:rPr>
        <w:t xml:space="preserve">, but controllable in </w:t>
      </w:r>
      <w:r w:rsidR="00952389">
        <w:rPr>
          <w:rFonts w:ascii="Times New Roman" w:hAnsi="Times New Roman"/>
          <w:sz w:val="24"/>
          <w:szCs w:val="24"/>
        </w:rPr>
        <w:t>the REPS Design Problem</w:t>
      </w:r>
      <w:r w:rsidRPr="00311BC9">
        <w:rPr>
          <w:rFonts w:ascii="Times New Roman" w:hAnsi="Times New Roman"/>
          <w:sz w:val="24"/>
          <w:szCs w:val="24"/>
        </w:rPr>
        <w:t xml:space="preserve">. These are the design MTBF and MTTR, the energy efficiency of equipment units, the design life of units, and the first cost and salvage value of </w:t>
      </w:r>
      <w:r w:rsidR="00952389">
        <w:rPr>
          <w:rFonts w:ascii="Times New Roman" w:hAnsi="Times New Roman"/>
          <w:sz w:val="24"/>
          <w:szCs w:val="24"/>
        </w:rPr>
        <w:t>deployed</w:t>
      </w:r>
      <w:r w:rsidRPr="00311BC9">
        <w:rPr>
          <w:rFonts w:ascii="Times New Roman" w:hAnsi="Times New Roman"/>
          <w:sz w:val="24"/>
          <w:szCs w:val="24"/>
        </w:rPr>
        <w:t xml:space="preserve"> units. It is through these design-dependent parameters that the best candidate system may be identified.</w:t>
      </w:r>
    </w:p>
    <w:p w14:paraId="17A9D638" w14:textId="77777777" w:rsidR="00F16D05" w:rsidRPr="00311BC9" w:rsidRDefault="00F16D05" w:rsidP="00941996">
      <w:pPr>
        <w:pStyle w:val="CHAPBM"/>
        <w:keepLines w:val="0"/>
        <w:spacing w:line="240" w:lineRule="auto"/>
        <w:ind w:firstLine="0"/>
        <w:rPr>
          <w:rFonts w:ascii="Times New Roman" w:hAnsi="Times New Roman"/>
          <w:sz w:val="24"/>
          <w:szCs w:val="24"/>
        </w:rPr>
      </w:pPr>
    </w:p>
    <w:p w14:paraId="56420911" w14:textId="246B4788" w:rsidR="00844083" w:rsidRDefault="00844083" w:rsidP="00941996">
      <w:pPr>
        <w:pStyle w:val="HEADFIRST"/>
        <w:keepLines w:val="0"/>
        <w:tabs>
          <w:tab w:val="left" w:pos="720"/>
        </w:tabs>
        <w:spacing w:line="240" w:lineRule="auto"/>
        <w:rPr>
          <w:rFonts w:ascii="Times New Roman" w:hAnsi="Times New Roman"/>
          <w:sz w:val="24"/>
          <w:szCs w:val="24"/>
        </w:rPr>
      </w:pPr>
      <w:r w:rsidRPr="00311BC9">
        <w:rPr>
          <w:rFonts w:ascii="Times New Roman" w:hAnsi="Times New Roman"/>
          <w:sz w:val="24"/>
          <w:szCs w:val="24"/>
        </w:rPr>
        <w:t xml:space="preserve">A mathematical model for system design evaluation </w:t>
      </w:r>
      <w:proofErr w:type="gramStart"/>
      <w:r w:rsidRPr="00311BC9">
        <w:rPr>
          <w:rFonts w:ascii="Times New Roman" w:hAnsi="Times New Roman"/>
          <w:sz w:val="24"/>
          <w:szCs w:val="24"/>
        </w:rPr>
        <w:t>can be formulated</w:t>
      </w:r>
      <w:proofErr w:type="gramEnd"/>
      <w:r w:rsidRPr="00311BC9">
        <w:rPr>
          <w:rFonts w:ascii="Times New Roman" w:hAnsi="Times New Roman"/>
          <w:sz w:val="24"/>
          <w:szCs w:val="24"/>
        </w:rPr>
        <w:t xml:space="preserve"> using the evaluation function of </w:t>
      </w:r>
      <w:r w:rsidR="00DC486A">
        <w:rPr>
          <w:rFonts w:ascii="Times New Roman" w:hAnsi="Times New Roman"/>
          <w:sz w:val="24"/>
          <w:szCs w:val="24"/>
        </w:rPr>
        <w:t>Figure 7</w:t>
      </w:r>
      <w:r w:rsidRPr="00311BC9">
        <w:rPr>
          <w:rFonts w:ascii="Times New Roman" w:hAnsi="Times New Roman"/>
          <w:sz w:val="24"/>
          <w:szCs w:val="24"/>
        </w:rPr>
        <w:t xml:space="preserve">. The model uses annual equivalent life-cycle cost as the evaluation measure </w:t>
      </w:r>
      <w:r w:rsidR="00DC486A">
        <w:rPr>
          <w:rFonts w:ascii="Times New Roman" w:hAnsi="Times New Roman"/>
          <w:sz w:val="24"/>
          <w:szCs w:val="24"/>
        </w:rPr>
        <w:t>where</w:t>
      </w:r>
    </w:p>
    <w:p w14:paraId="714CE220" w14:textId="77777777" w:rsidR="00282C84" w:rsidRDefault="00282C84" w:rsidP="00CC6EF3">
      <w:pPr>
        <w:pStyle w:val="H2"/>
        <w:keepNext w:val="0"/>
        <w:keepLines w:val="0"/>
        <w:tabs>
          <w:tab w:val="left" w:pos="720"/>
        </w:tabs>
        <w:spacing w:line="240" w:lineRule="auto"/>
        <w:jc w:val="both"/>
        <w:rPr>
          <w:rFonts w:ascii="Times New Roman" w:hAnsi="Times New Roman"/>
          <w:b/>
          <w:szCs w:val="24"/>
        </w:rPr>
      </w:pPr>
    </w:p>
    <w:p w14:paraId="4915BA00" w14:textId="61E97F22" w:rsidR="00844083" w:rsidRPr="00311BC9" w:rsidRDefault="00844083" w:rsidP="00CC6EF3">
      <w:pPr>
        <w:pStyle w:val="H2"/>
        <w:keepNext w:val="0"/>
        <w:keepLines w:val="0"/>
        <w:tabs>
          <w:tab w:val="left" w:pos="720"/>
        </w:tabs>
        <w:spacing w:line="240" w:lineRule="auto"/>
        <w:jc w:val="both"/>
        <w:rPr>
          <w:rFonts w:ascii="Times New Roman" w:hAnsi="Times New Roman"/>
          <w:szCs w:val="24"/>
        </w:rPr>
      </w:pPr>
      <w:r w:rsidRPr="00311BC9">
        <w:rPr>
          <w:rFonts w:ascii="Times New Roman" w:hAnsi="Times New Roman"/>
          <w:b/>
          <w:szCs w:val="24"/>
        </w:rPr>
        <w:t>REPS Optimization Problem</w:t>
      </w:r>
      <w:r w:rsidR="00CC6EF3">
        <w:rPr>
          <w:rFonts w:ascii="Times New Roman" w:hAnsi="Times New Roman"/>
          <w:b/>
          <w:szCs w:val="24"/>
        </w:rPr>
        <w:t>.</w:t>
      </w:r>
      <w:r w:rsidR="00D83DEB">
        <w:rPr>
          <w:rFonts w:ascii="Times New Roman" w:hAnsi="Times New Roman"/>
          <w:b/>
          <w:szCs w:val="24"/>
        </w:rPr>
        <w:t xml:space="preserve"> </w:t>
      </w:r>
      <w:r w:rsidRPr="00311BC9">
        <w:rPr>
          <w:rFonts w:ascii="Times New Roman" w:hAnsi="Times New Roman"/>
          <w:szCs w:val="24"/>
        </w:rPr>
        <w:t>In this REPS example, the decision maker has no control over system parameters but can only choose the number of equipment units to procure and deploy, the age at which units should be replaced, and the number of channels in the repair facility.</w:t>
      </w:r>
    </w:p>
    <w:p w14:paraId="2C37D79D" w14:textId="77777777" w:rsidR="00622FDD" w:rsidRDefault="00622FDD" w:rsidP="00941996">
      <w:pPr>
        <w:pStyle w:val="CHAPBM"/>
        <w:keepLines w:val="0"/>
        <w:spacing w:line="240" w:lineRule="auto"/>
        <w:ind w:firstLine="0"/>
        <w:rPr>
          <w:rFonts w:ascii="Times New Roman" w:hAnsi="Times New Roman"/>
          <w:sz w:val="24"/>
          <w:szCs w:val="24"/>
        </w:rPr>
      </w:pPr>
    </w:p>
    <w:p w14:paraId="618D6073" w14:textId="173D2B68" w:rsidR="00844083" w:rsidRPr="00311BC9" w:rsidRDefault="00844083" w:rsidP="00941996">
      <w:pPr>
        <w:pStyle w:val="CHAPBM"/>
        <w:keepLines w:val="0"/>
        <w:spacing w:line="240" w:lineRule="auto"/>
        <w:ind w:firstLine="0"/>
        <w:rPr>
          <w:rFonts w:ascii="Times New Roman" w:hAnsi="Times New Roman"/>
          <w:sz w:val="24"/>
          <w:szCs w:val="24"/>
        </w:rPr>
      </w:pPr>
      <w:r w:rsidRPr="00311BC9">
        <w:rPr>
          <w:rFonts w:ascii="Times New Roman" w:hAnsi="Times New Roman"/>
          <w:sz w:val="24"/>
          <w:szCs w:val="24"/>
        </w:rPr>
        <w:t xml:space="preserve">Assume that the demand, </w:t>
      </w:r>
      <w:r w:rsidRPr="00311BC9">
        <w:rPr>
          <w:rStyle w:val="CHAPBMITAL"/>
          <w:rFonts w:ascii="Times New Roman" w:hAnsi="Times New Roman"/>
          <w:i/>
          <w:sz w:val="24"/>
          <w:szCs w:val="24"/>
        </w:rPr>
        <w:t>D</w:t>
      </w:r>
      <w:r w:rsidRPr="00311BC9">
        <w:rPr>
          <w:rFonts w:ascii="Times New Roman" w:hAnsi="Times New Roman"/>
          <w:sz w:val="24"/>
          <w:szCs w:val="24"/>
        </w:rPr>
        <w:t xml:space="preserve">, is for 15 identical equipment units. Table </w:t>
      </w:r>
      <w:r w:rsidR="00766527">
        <w:rPr>
          <w:rFonts w:ascii="Times New Roman" w:hAnsi="Times New Roman"/>
          <w:sz w:val="24"/>
          <w:szCs w:val="24"/>
        </w:rPr>
        <w:t>4</w:t>
      </w:r>
      <w:r w:rsidRPr="00311BC9">
        <w:rPr>
          <w:rFonts w:ascii="Times New Roman" w:hAnsi="Times New Roman"/>
          <w:sz w:val="24"/>
          <w:szCs w:val="24"/>
        </w:rPr>
        <w:t xml:space="preserve"> lists system parameters for this example.</w:t>
      </w:r>
    </w:p>
    <w:p w14:paraId="07B9FC70" w14:textId="77777777" w:rsidR="00AE0D35" w:rsidRPr="00311BC9" w:rsidRDefault="00AE0D35" w:rsidP="00941996">
      <w:pPr>
        <w:pStyle w:val="CHAPBM"/>
        <w:keepLines w:val="0"/>
        <w:spacing w:line="240" w:lineRule="auto"/>
        <w:ind w:firstLine="0"/>
        <w:rPr>
          <w:rFonts w:ascii="Times New Roman" w:hAnsi="Times New Roman"/>
          <w:sz w:val="24"/>
          <w:szCs w:val="24"/>
        </w:rPr>
      </w:pPr>
    </w:p>
    <w:p w14:paraId="27224EE4" w14:textId="4E4EC1DF" w:rsidR="00704DFC" w:rsidRPr="00311BC9" w:rsidRDefault="00704DFC" w:rsidP="00704DFC">
      <w:pPr>
        <w:tabs>
          <w:tab w:val="left" w:pos="540"/>
          <w:tab w:val="left" w:pos="900"/>
        </w:tabs>
        <w:spacing w:line="240" w:lineRule="auto"/>
        <w:jc w:val="both"/>
        <w:rPr>
          <w:rFonts w:ascii="Times New Roman" w:hAnsi="Times New Roman" w:cs="Times New Roman"/>
          <w:sz w:val="24"/>
          <w:szCs w:val="24"/>
        </w:rPr>
      </w:pPr>
      <w:r w:rsidRPr="00311BC9">
        <w:rPr>
          <w:rFonts w:ascii="Times New Roman" w:hAnsi="Times New Roman" w:cs="Times New Roman"/>
          <w:sz w:val="24"/>
          <w:szCs w:val="24"/>
        </w:rPr>
        <w:t xml:space="preserve">Table </w:t>
      </w:r>
      <w:r w:rsidR="00D10FB4">
        <w:rPr>
          <w:rFonts w:ascii="Times New Roman" w:hAnsi="Times New Roman" w:cs="Times New Roman"/>
          <w:sz w:val="24"/>
          <w:szCs w:val="24"/>
        </w:rPr>
        <w:t>4</w:t>
      </w:r>
      <w:r w:rsidRPr="00311BC9">
        <w:rPr>
          <w:rFonts w:ascii="Times New Roman" w:hAnsi="Times New Roman" w:cs="Times New Roman"/>
          <w:sz w:val="24"/>
          <w:szCs w:val="24"/>
        </w:rPr>
        <w:t xml:space="preserve"> summarizes the design variables and system parameters for REPS.</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Note that the design</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dependent parameters of unit cost (C</w:t>
      </w:r>
      <w:r w:rsidRPr="00311BC9">
        <w:rPr>
          <w:rFonts w:ascii="Times New Roman" w:hAnsi="Times New Roman" w:cs="Times New Roman"/>
          <w:position w:val="-4"/>
          <w:sz w:val="24"/>
          <w:szCs w:val="24"/>
        </w:rPr>
        <w:t>u</w:t>
      </w:r>
      <w:r w:rsidRPr="00311BC9">
        <w:rPr>
          <w:rFonts w:ascii="Times New Roman" w:hAnsi="Times New Roman" w:cs="Times New Roman"/>
          <w:sz w:val="24"/>
          <w:szCs w:val="24"/>
        </w:rPr>
        <w:t>), reliability (MTBF), and maintainability (MTTR) are central to the system design problem.</w:t>
      </w:r>
    </w:p>
    <w:p w14:paraId="6A3937F9" w14:textId="5E4819E4" w:rsidR="00704DFC" w:rsidRPr="00BA7C15" w:rsidRDefault="00704DFC" w:rsidP="00E33E7E">
      <w:pPr>
        <w:keepNext/>
        <w:tabs>
          <w:tab w:val="left" w:pos="720"/>
          <w:tab w:val="left" w:pos="1080"/>
        </w:tabs>
        <w:spacing w:line="240" w:lineRule="auto"/>
        <w:jc w:val="center"/>
        <w:rPr>
          <w:rFonts w:ascii="Times New Roman" w:hAnsi="Times New Roman" w:cs="Times New Roman"/>
          <w:b/>
          <w:sz w:val="24"/>
          <w:szCs w:val="24"/>
        </w:rPr>
      </w:pPr>
      <w:r w:rsidRPr="00BA7C15">
        <w:rPr>
          <w:rFonts w:ascii="Times New Roman" w:hAnsi="Times New Roman" w:cs="Times New Roman"/>
          <w:b/>
          <w:sz w:val="24"/>
          <w:szCs w:val="24"/>
        </w:rPr>
        <w:t xml:space="preserve">Table </w:t>
      </w:r>
      <w:proofErr w:type="gramStart"/>
      <w:r w:rsidR="00D10FB4">
        <w:rPr>
          <w:rFonts w:ascii="Times New Roman" w:hAnsi="Times New Roman" w:cs="Times New Roman"/>
          <w:b/>
          <w:sz w:val="24"/>
          <w:szCs w:val="24"/>
        </w:rPr>
        <w:t>4</w:t>
      </w:r>
      <w:proofErr w:type="gramEnd"/>
      <w:r w:rsidR="00D10FB4">
        <w:rPr>
          <w:rFonts w:ascii="Times New Roman" w:hAnsi="Times New Roman" w:cs="Times New Roman"/>
          <w:b/>
          <w:sz w:val="24"/>
          <w:szCs w:val="24"/>
        </w:rPr>
        <w:t xml:space="preserve"> </w:t>
      </w:r>
      <w:r w:rsidRPr="00BA7C15">
        <w:rPr>
          <w:rFonts w:ascii="Times New Roman" w:hAnsi="Times New Roman" w:cs="Times New Roman"/>
          <w:b/>
          <w:sz w:val="24"/>
          <w:szCs w:val="24"/>
        </w:rPr>
        <w:t>Design Variables and System Parameters</w:t>
      </w:r>
      <w:r w:rsidR="00EE1B84">
        <w:rPr>
          <w:rFonts w:ascii="Times New Roman" w:hAnsi="Times New Roman" w:cs="Times New Roman"/>
          <w:b/>
          <w:sz w:val="24"/>
          <w:szCs w:val="24"/>
        </w:rPr>
        <w:t xml:space="preserve"> for REPS</w:t>
      </w:r>
    </w:p>
    <w:tbl>
      <w:tblPr>
        <w:tblW w:w="0" w:type="auto"/>
        <w:jc w:val="center"/>
        <w:tblLayout w:type="fixed"/>
        <w:tblCellMar>
          <w:left w:w="80" w:type="dxa"/>
          <w:right w:w="80" w:type="dxa"/>
        </w:tblCellMar>
        <w:tblLook w:val="04A0" w:firstRow="1" w:lastRow="0" w:firstColumn="1" w:lastColumn="0" w:noHBand="0" w:noVBand="1"/>
      </w:tblPr>
      <w:tblGrid>
        <w:gridCol w:w="4492"/>
        <w:gridCol w:w="1350"/>
        <w:gridCol w:w="1260"/>
        <w:gridCol w:w="1350"/>
      </w:tblGrid>
      <w:tr w:rsidR="00704DFC" w:rsidRPr="00311BC9" w14:paraId="311BBDAD" w14:textId="77777777" w:rsidTr="00BA7C15">
        <w:trPr>
          <w:cantSplit/>
          <w:trHeight w:val="288"/>
          <w:jc w:val="center"/>
        </w:trPr>
        <w:tc>
          <w:tcPr>
            <w:tcW w:w="449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0253FAC" w14:textId="77777777" w:rsidR="00704DFC" w:rsidRPr="00311BC9" w:rsidRDefault="00704DFC" w:rsidP="00311CD7">
            <w:pPr>
              <w:tabs>
                <w:tab w:val="left" w:pos="360"/>
              </w:tabs>
              <w:spacing w:after="0" w:line="240" w:lineRule="auto"/>
              <w:rPr>
                <w:rFonts w:ascii="Times New Roman" w:hAnsi="Times New Roman" w:cs="Times New Roman"/>
                <w:sz w:val="24"/>
                <w:szCs w:val="24"/>
              </w:rPr>
            </w:pPr>
            <w:r w:rsidRPr="00311BC9">
              <w:rPr>
                <w:rFonts w:ascii="Times New Roman" w:hAnsi="Times New Roman" w:cs="Times New Roman"/>
                <w:sz w:val="24"/>
                <w:szCs w:val="24"/>
              </w:rPr>
              <w:t>Variables/Parameters</w:t>
            </w:r>
          </w:p>
        </w:tc>
        <w:tc>
          <w:tcPr>
            <w:tcW w:w="1350"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200878C3" w14:textId="77777777" w:rsidR="00704DFC" w:rsidRPr="00311BC9" w:rsidRDefault="00704DFC" w:rsidP="00311CD7">
            <w:pPr>
              <w:spacing w:after="0" w:line="240" w:lineRule="auto"/>
              <w:jc w:val="center"/>
              <w:rPr>
                <w:rFonts w:ascii="Times New Roman" w:hAnsi="Times New Roman" w:cs="Times New Roman"/>
                <w:sz w:val="24"/>
                <w:szCs w:val="24"/>
              </w:rPr>
            </w:pPr>
            <w:r w:rsidRPr="00311BC9">
              <w:rPr>
                <w:rFonts w:ascii="Times New Roman" w:hAnsi="Times New Roman" w:cs="Times New Roman"/>
                <w:sz w:val="24"/>
                <w:szCs w:val="24"/>
              </w:rPr>
              <w:t>Design</w:t>
            </w:r>
          </w:p>
          <w:p w14:paraId="000D8B10" w14:textId="77777777" w:rsidR="00704DFC" w:rsidRPr="00311BC9" w:rsidRDefault="00704DFC" w:rsidP="00311CD7">
            <w:pPr>
              <w:spacing w:after="0" w:line="240" w:lineRule="auto"/>
              <w:jc w:val="center"/>
              <w:rPr>
                <w:rFonts w:ascii="Times New Roman" w:hAnsi="Times New Roman" w:cs="Times New Roman"/>
                <w:sz w:val="24"/>
                <w:szCs w:val="24"/>
              </w:rPr>
            </w:pPr>
            <w:r w:rsidRPr="00311BC9">
              <w:rPr>
                <w:rFonts w:ascii="Times New Roman" w:hAnsi="Times New Roman" w:cs="Times New Roman"/>
                <w:sz w:val="24"/>
                <w:szCs w:val="24"/>
              </w:rPr>
              <w:t>Var.</w:t>
            </w:r>
          </w:p>
        </w:tc>
        <w:tc>
          <w:tcPr>
            <w:tcW w:w="1260"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229C9D76" w14:textId="77777777" w:rsidR="00704DFC" w:rsidRPr="00311BC9" w:rsidRDefault="00704DFC" w:rsidP="00311CD7">
            <w:pPr>
              <w:spacing w:after="0" w:line="240" w:lineRule="auto"/>
              <w:jc w:val="center"/>
              <w:rPr>
                <w:rFonts w:ascii="Times New Roman" w:hAnsi="Times New Roman" w:cs="Times New Roman"/>
                <w:sz w:val="24"/>
                <w:szCs w:val="24"/>
              </w:rPr>
            </w:pPr>
            <w:r w:rsidRPr="00311BC9">
              <w:rPr>
                <w:rFonts w:ascii="Times New Roman" w:hAnsi="Times New Roman" w:cs="Times New Roman"/>
                <w:sz w:val="24"/>
                <w:szCs w:val="24"/>
              </w:rPr>
              <w:t>Design</w:t>
            </w:r>
          </w:p>
          <w:p w14:paraId="6D5177A1" w14:textId="77777777" w:rsidR="00704DFC" w:rsidRPr="00311BC9" w:rsidRDefault="00704DFC" w:rsidP="00311CD7">
            <w:pPr>
              <w:spacing w:after="0" w:line="240" w:lineRule="auto"/>
              <w:jc w:val="center"/>
              <w:rPr>
                <w:rFonts w:ascii="Times New Roman" w:hAnsi="Times New Roman" w:cs="Times New Roman"/>
                <w:sz w:val="24"/>
                <w:szCs w:val="24"/>
              </w:rPr>
            </w:pPr>
            <w:r w:rsidRPr="00311BC9">
              <w:rPr>
                <w:rFonts w:ascii="Times New Roman" w:hAnsi="Times New Roman" w:cs="Times New Roman"/>
                <w:sz w:val="24"/>
                <w:szCs w:val="24"/>
              </w:rPr>
              <w:t>Dep.</w:t>
            </w:r>
          </w:p>
        </w:tc>
        <w:tc>
          <w:tcPr>
            <w:tcW w:w="1350"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69675911" w14:textId="77777777" w:rsidR="00704DFC" w:rsidRPr="00311BC9" w:rsidRDefault="00704DFC" w:rsidP="00311CD7">
            <w:pPr>
              <w:spacing w:after="0" w:line="240" w:lineRule="auto"/>
              <w:jc w:val="center"/>
              <w:rPr>
                <w:rFonts w:ascii="Times New Roman" w:hAnsi="Times New Roman" w:cs="Times New Roman"/>
                <w:sz w:val="24"/>
                <w:szCs w:val="24"/>
              </w:rPr>
            </w:pPr>
            <w:r w:rsidRPr="00311BC9">
              <w:rPr>
                <w:rFonts w:ascii="Times New Roman" w:hAnsi="Times New Roman" w:cs="Times New Roman"/>
                <w:sz w:val="24"/>
                <w:szCs w:val="24"/>
              </w:rPr>
              <w:t>Design</w:t>
            </w:r>
          </w:p>
          <w:p w14:paraId="3CD0CB80" w14:textId="77777777" w:rsidR="00704DFC" w:rsidRPr="00311BC9" w:rsidRDefault="00704DFC" w:rsidP="00311CD7">
            <w:pPr>
              <w:spacing w:after="0" w:line="240" w:lineRule="auto"/>
              <w:jc w:val="center"/>
              <w:rPr>
                <w:rFonts w:ascii="Times New Roman" w:hAnsi="Times New Roman" w:cs="Times New Roman"/>
                <w:sz w:val="24"/>
                <w:szCs w:val="24"/>
              </w:rPr>
            </w:pPr>
            <w:r w:rsidRPr="00311BC9">
              <w:rPr>
                <w:rFonts w:ascii="Times New Roman" w:hAnsi="Times New Roman" w:cs="Times New Roman"/>
                <w:sz w:val="24"/>
                <w:szCs w:val="24"/>
              </w:rPr>
              <w:t>Ind.</w:t>
            </w:r>
          </w:p>
        </w:tc>
      </w:tr>
      <w:tr w:rsidR="00704DFC" w:rsidRPr="00311BC9" w14:paraId="5311AD9E" w14:textId="77777777" w:rsidTr="00BA7C15">
        <w:trPr>
          <w:cantSplit/>
          <w:trHeight w:val="288"/>
          <w:jc w:val="center"/>
        </w:trPr>
        <w:tc>
          <w:tcPr>
            <w:tcW w:w="4492" w:type="dxa"/>
            <w:tcBorders>
              <w:top w:val="single" w:sz="6" w:space="0" w:color="auto"/>
              <w:left w:val="single" w:sz="6" w:space="0" w:color="auto"/>
              <w:bottom w:val="nil"/>
              <w:right w:val="single" w:sz="6" w:space="0" w:color="auto"/>
            </w:tcBorders>
            <w:shd w:val="clear" w:color="auto" w:fill="D9D9D9" w:themeFill="background1" w:themeFillShade="D9"/>
            <w:hideMark/>
          </w:tcPr>
          <w:p w14:paraId="104856F7" w14:textId="5DFA4AD5" w:rsidR="00704DFC" w:rsidRPr="00311BC9" w:rsidRDefault="00704DFC" w:rsidP="00311CD7">
            <w:pPr>
              <w:tabs>
                <w:tab w:val="left" w:pos="360"/>
              </w:tabs>
              <w:spacing w:after="0" w:line="240" w:lineRule="auto"/>
              <w:rPr>
                <w:rFonts w:ascii="Times New Roman" w:hAnsi="Times New Roman" w:cs="Times New Roman"/>
                <w:sz w:val="24"/>
                <w:szCs w:val="24"/>
              </w:rPr>
            </w:pPr>
            <w:r w:rsidRPr="00311BC9">
              <w:rPr>
                <w:rFonts w:ascii="Times New Roman" w:hAnsi="Times New Roman" w:cs="Times New Roman"/>
                <w:sz w:val="24"/>
                <w:szCs w:val="24"/>
              </w:rPr>
              <w:t>D = Demand for deployed units</w:t>
            </w:r>
          </w:p>
        </w:tc>
        <w:tc>
          <w:tcPr>
            <w:tcW w:w="1350" w:type="dxa"/>
            <w:tcBorders>
              <w:top w:val="single" w:sz="6" w:space="0" w:color="auto"/>
              <w:left w:val="single" w:sz="6" w:space="0" w:color="auto"/>
              <w:bottom w:val="nil"/>
              <w:right w:val="single" w:sz="6" w:space="0" w:color="auto"/>
            </w:tcBorders>
            <w:shd w:val="clear" w:color="auto" w:fill="BFBFBF" w:themeFill="background1" w:themeFillShade="BF"/>
          </w:tcPr>
          <w:p w14:paraId="423CEF49" w14:textId="77777777" w:rsidR="00704DFC" w:rsidRPr="00311BC9" w:rsidRDefault="00704DFC" w:rsidP="00311CD7">
            <w:pPr>
              <w:spacing w:after="0" w:line="240" w:lineRule="auto"/>
              <w:jc w:val="center"/>
              <w:rPr>
                <w:rFonts w:ascii="Times New Roman" w:hAnsi="Times New Roman" w:cs="Times New Roman"/>
                <w:sz w:val="24"/>
                <w:szCs w:val="24"/>
              </w:rPr>
            </w:pPr>
          </w:p>
        </w:tc>
        <w:tc>
          <w:tcPr>
            <w:tcW w:w="1260" w:type="dxa"/>
            <w:tcBorders>
              <w:top w:val="single" w:sz="6" w:space="0" w:color="auto"/>
              <w:left w:val="single" w:sz="6" w:space="0" w:color="auto"/>
              <w:bottom w:val="nil"/>
              <w:right w:val="single" w:sz="6" w:space="0" w:color="auto"/>
            </w:tcBorders>
            <w:shd w:val="clear" w:color="auto" w:fill="BFBFBF" w:themeFill="background1" w:themeFillShade="BF"/>
          </w:tcPr>
          <w:p w14:paraId="36B4AE25" w14:textId="77777777" w:rsidR="00704DFC" w:rsidRPr="00311BC9" w:rsidRDefault="00704DFC" w:rsidP="00311CD7">
            <w:pPr>
              <w:spacing w:after="0" w:line="240" w:lineRule="auto"/>
              <w:jc w:val="center"/>
              <w:rPr>
                <w:rFonts w:ascii="Times New Roman" w:hAnsi="Times New Roman" w:cs="Times New Roman"/>
                <w:sz w:val="24"/>
                <w:szCs w:val="24"/>
              </w:rPr>
            </w:pPr>
          </w:p>
        </w:tc>
        <w:tc>
          <w:tcPr>
            <w:tcW w:w="1350" w:type="dxa"/>
            <w:tcBorders>
              <w:top w:val="single" w:sz="6" w:space="0" w:color="auto"/>
              <w:left w:val="single" w:sz="6" w:space="0" w:color="auto"/>
              <w:bottom w:val="nil"/>
              <w:right w:val="single" w:sz="6" w:space="0" w:color="auto"/>
            </w:tcBorders>
            <w:shd w:val="clear" w:color="auto" w:fill="BFBFBF" w:themeFill="background1" w:themeFillShade="BF"/>
            <w:hideMark/>
          </w:tcPr>
          <w:p w14:paraId="4C898720" w14:textId="77777777" w:rsidR="00704DFC" w:rsidRPr="00311BC9" w:rsidRDefault="00704DFC" w:rsidP="00311CD7">
            <w:pPr>
              <w:spacing w:after="0" w:line="240" w:lineRule="auto"/>
              <w:jc w:val="center"/>
              <w:rPr>
                <w:rFonts w:ascii="Times New Roman" w:hAnsi="Times New Roman" w:cs="Times New Roman"/>
                <w:sz w:val="24"/>
                <w:szCs w:val="24"/>
              </w:rPr>
            </w:pPr>
            <w:r w:rsidRPr="00311BC9">
              <w:rPr>
                <w:rFonts w:ascii="Times New Roman" w:hAnsi="Times New Roman" w:cs="Times New Roman"/>
                <w:sz w:val="24"/>
                <w:szCs w:val="24"/>
              </w:rPr>
              <w:t>X</w:t>
            </w:r>
          </w:p>
        </w:tc>
      </w:tr>
      <w:tr w:rsidR="00704DFC" w:rsidRPr="00311BC9" w14:paraId="2B07C8BB" w14:textId="77777777" w:rsidTr="00BA7C15">
        <w:trPr>
          <w:cantSplit/>
          <w:trHeight w:val="288"/>
          <w:jc w:val="center"/>
        </w:trPr>
        <w:tc>
          <w:tcPr>
            <w:tcW w:w="4492" w:type="dxa"/>
            <w:tcBorders>
              <w:top w:val="nil"/>
              <w:left w:val="single" w:sz="6" w:space="0" w:color="auto"/>
              <w:bottom w:val="nil"/>
              <w:right w:val="single" w:sz="6" w:space="0" w:color="auto"/>
            </w:tcBorders>
            <w:shd w:val="clear" w:color="auto" w:fill="D9D9D9" w:themeFill="background1" w:themeFillShade="D9"/>
            <w:hideMark/>
          </w:tcPr>
          <w:p w14:paraId="683E5BD1" w14:textId="6615A50B" w:rsidR="00704DFC" w:rsidRPr="00311BC9" w:rsidRDefault="00704DFC" w:rsidP="00311CD7">
            <w:pPr>
              <w:tabs>
                <w:tab w:val="left" w:pos="360"/>
              </w:tabs>
              <w:spacing w:after="0" w:line="240" w:lineRule="auto"/>
              <w:rPr>
                <w:rFonts w:ascii="Times New Roman" w:hAnsi="Times New Roman" w:cs="Times New Roman"/>
                <w:sz w:val="24"/>
                <w:szCs w:val="24"/>
              </w:rPr>
            </w:pPr>
            <w:r w:rsidRPr="00311BC9">
              <w:rPr>
                <w:rFonts w:ascii="Times New Roman" w:hAnsi="Times New Roman" w:cs="Times New Roman"/>
                <w:sz w:val="24"/>
                <w:szCs w:val="24"/>
              </w:rPr>
              <w:t>N = Number of units deployed</w:t>
            </w:r>
          </w:p>
        </w:tc>
        <w:tc>
          <w:tcPr>
            <w:tcW w:w="1350" w:type="dxa"/>
            <w:tcBorders>
              <w:top w:val="nil"/>
              <w:left w:val="single" w:sz="6" w:space="0" w:color="auto"/>
              <w:bottom w:val="nil"/>
              <w:right w:val="single" w:sz="6" w:space="0" w:color="auto"/>
            </w:tcBorders>
            <w:shd w:val="clear" w:color="auto" w:fill="BFBFBF" w:themeFill="background1" w:themeFillShade="BF"/>
            <w:hideMark/>
          </w:tcPr>
          <w:p w14:paraId="3B553D76" w14:textId="77777777" w:rsidR="00704DFC" w:rsidRPr="00311BC9" w:rsidRDefault="00704DFC" w:rsidP="00311CD7">
            <w:pPr>
              <w:spacing w:after="0" w:line="240" w:lineRule="auto"/>
              <w:jc w:val="center"/>
              <w:rPr>
                <w:rFonts w:ascii="Times New Roman" w:hAnsi="Times New Roman" w:cs="Times New Roman"/>
                <w:sz w:val="24"/>
                <w:szCs w:val="24"/>
              </w:rPr>
            </w:pPr>
            <w:r w:rsidRPr="00311BC9">
              <w:rPr>
                <w:rFonts w:ascii="Times New Roman" w:hAnsi="Times New Roman" w:cs="Times New Roman"/>
                <w:sz w:val="24"/>
                <w:szCs w:val="24"/>
              </w:rPr>
              <w:t>X</w:t>
            </w:r>
          </w:p>
        </w:tc>
        <w:tc>
          <w:tcPr>
            <w:tcW w:w="1260" w:type="dxa"/>
            <w:tcBorders>
              <w:top w:val="nil"/>
              <w:left w:val="single" w:sz="6" w:space="0" w:color="auto"/>
              <w:bottom w:val="nil"/>
              <w:right w:val="single" w:sz="6" w:space="0" w:color="auto"/>
            </w:tcBorders>
            <w:shd w:val="clear" w:color="auto" w:fill="BFBFBF" w:themeFill="background1" w:themeFillShade="BF"/>
          </w:tcPr>
          <w:p w14:paraId="5023BE38" w14:textId="77777777" w:rsidR="00704DFC" w:rsidRPr="00311BC9" w:rsidRDefault="00704DFC" w:rsidP="00311CD7">
            <w:pPr>
              <w:spacing w:after="0" w:line="240" w:lineRule="auto"/>
              <w:jc w:val="center"/>
              <w:rPr>
                <w:rFonts w:ascii="Times New Roman" w:hAnsi="Times New Roman" w:cs="Times New Roman"/>
                <w:sz w:val="24"/>
                <w:szCs w:val="24"/>
              </w:rPr>
            </w:pPr>
          </w:p>
        </w:tc>
        <w:tc>
          <w:tcPr>
            <w:tcW w:w="1350" w:type="dxa"/>
            <w:tcBorders>
              <w:top w:val="nil"/>
              <w:left w:val="single" w:sz="6" w:space="0" w:color="auto"/>
              <w:bottom w:val="nil"/>
              <w:right w:val="single" w:sz="6" w:space="0" w:color="auto"/>
            </w:tcBorders>
            <w:shd w:val="clear" w:color="auto" w:fill="BFBFBF" w:themeFill="background1" w:themeFillShade="BF"/>
          </w:tcPr>
          <w:p w14:paraId="064548D5" w14:textId="77777777" w:rsidR="00704DFC" w:rsidRPr="00311BC9" w:rsidRDefault="00704DFC" w:rsidP="00311CD7">
            <w:pPr>
              <w:spacing w:after="0" w:line="240" w:lineRule="auto"/>
              <w:jc w:val="center"/>
              <w:rPr>
                <w:rFonts w:ascii="Times New Roman" w:hAnsi="Times New Roman" w:cs="Times New Roman"/>
                <w:sz w:val="24"/>
                <w:szCs w:val="24"/>
              </w:rPr>
            </w:pPr>
          </w:p>
        </w:tc>
      </w:tr>
      <w:tr w:rsidR="00704DFC" w:rsidRPr="00311BC9" w14:paraId="3F6E6A69" w14:textId="77777777" w:rsidTr="00BA7C15">
        <w:trPr>
          <w:cantSplit/>
          <w:trHeight w:val="288"/>
          <w:jc w:val="center"/>
        </w:trPr>
        <w:tc>
          <w:tcPr>
            <w:tcW w:w="4492" w:type="dxa"/>
            <w:tcBorders>
              <w:top w:val="nil"/>
              <w:left w:val="single" w:sz="6" w:space="0" w:color="auto"/>
              <w:bottom w:val="nil"/>
              <w:right w:val="single" w:sz="6" w:space="0" w:color="auto"/>
            </w:tcBorders>
            <w:shd w:val="clear" w:color="auto" w:fill="D9D9D9" w:themeFill="background1" w:themeFillShade="D9"/>
            <w:hideMark/>
          </w:tcPr>
          <w:p w14:paraId="64AC6DFF" w14:textId="676984C4" w:rsidR="00704DFC" w:rsidRPr="00311BC9" w:rsidRDefault="00704DFC" w:rsidP="00311CD7">
            <w:pPr>
              <w:tabs>
                <w:tab w:val="left" w:pos="360"/>
              </w:tabs>
              <w:spacing w:after="0" w:line="240" w:lineRule="auto"/>
              <w:rPr>
                <w:rFonts w:ascii="Times New Roman" w:hAnsi="Times New Roman" w:cs="Times New Roman"/>
                <w:sz w:val="24"/>
                <w:szCs w:val="24"/>
              </w:rPr>
            </w:pPr>
            <w:r w:rsidRPr="00311BC9">
              <w:rPr>
                <w:rFonts w:ascii="Times New Roman" w:hAnsi="Times New Roman" w:cs="Times New Roman"/>
                <w:sz w:val="24"/>
                <w:szCs w:val="24"/>
              </w:rPr>
              <w:t>M = Number of maintenance channels</w:t>
            </w:r>
          </w:p>
        </w:tc>
        <w:tc>
          <w:tcPr>
            <w:tcW w:w="1350" w:type="dxa"/>
            <w:tcBorders>
              <w:top w:val="nil"/>
              <w:left w:val="single" w:sz="6" w:space="0" w:color="auto"/>
              <w:bottom w:val="nil"/>
              <w:right w:val="single" w:sz="6" w:space="0" w:color="auto"/>
            </w:tcBorders>
            <w:shd w:val="clear" w:color="auto" w:fill="BFBFBF" w:themeFill="background1" w:themeFillShade="BF"/>
            <w:hideMark/>
          </w:tcPr>
          <w:p w14:paraId="4604B517" w14:textId="77777777" w:rsidR="00704DFC" w:rsidRPr="00311BC9" w:rsidRDefault="00704DFC" w:rsidP="00311CD7">
            <w:pPr>
              <w:spacing w:after="0" w:line="240" w:lineRule="auto"/>
              <w:jc w:val="center"/>
              <w:rPr>
                <w:rFonts w:ascii="Times New Roman" w:hAnsi="Times New Roman" w:cs="Times New Roman"/>
                <w:sz w:val="24"/>
                <w:szCs w:val="24"/>
              </w:rPr>
            </w:pPr>
            <w:r w:rsidRPr="00311BC9">
              <w:rPr>
                <w:rFonts w:ascii="Times New Roman" w:hAnsi="Times New Roman" w:cs="Times New Roman"/>
                <w:sz w:val="24"/>
                <w:szCs w:val="24"/>
              </w:rPr>
              <w:t>X</w:t>
            </w:r>
          </w:p>
        </w:tc>
        <w:tc>
          <w:tcPr>
            <w:tcW w:w="1260" w:type="dxa"/>
            <w:tcBorders>
              <w:top w:val="nil"/>
              <w:left w:val="single" w:sz="6" w:space="0" w:color="auto"/>
              <w:bottom w:val="nil"/>
              <w:right w:val="single" w:sz="6" w:space="0" w:color="auto"/>
            </w:tcBorders>
            <w:shd w:val="clear" w:color="auto" w:fill="BFBFBF" w:themeFill="background1" w:themeFillShade="BF"/>
          </w:tcPr>
          <w:p w14:paraId="3DA40AF2" w14:textId="77777777" w:rsidR="00704DFC" w:rsidRPr="00311BC9" w:rsidRDefault="00704DFC" w:rsidP="00311CD7">
            <w:pPr>
              <w:spacing w:after="0" w:line="240" w:lineRule="auto"/>
              <w:jc w:val="center"/>
              <w:rPr>
                <w:rFonts w:ascii="Times New Roman" w:hAnsi="Times New Roman" w:cs="Times New Roman"/>
                <w:sz w:val="24"/>
                <w:szCs w:val="24"/>
              </w:rPr>
            </w:pPr>
          </w:p>
        </w:tc>
        <w:tc>
          <w:tcPr>
            <w:tcW w:w="1350" w:type="dxa"/>
            <w:tcBorders>
              <w:top w:val="nil"/>
              <w:left w:val="single" w:sz="6" w:space="0" w:color="auto"/>
              <w:bottom w:val="nil"/>
              <w:right w:val="single" w:sz="6" w:space="0" w:color="auto"/>
            </w:tcBorders>
            <w:shd w:val="clear" w:color="auto" w:fill="BFBFBF" w:themeFill="background1" w:themeFillShade="BF"/>
          </w:tcPr>
          <w:p w14:paraId="5944CCB7" w14:textId="77777777" w:rsidR="00704DFC" w:rsidRPr="00311BC9" w:rsidRDefault="00704DFC" w:rsidP="00311CD7">
            <w:pPr>
              <w:spacing w:after="0" w:line="240" w:lineRule="auto"/>
              <w:jc w:val="center"/>
              <w:rPr>
                <w:rFonts w:ascii="Times New Roman" w:hAnsi="Times New Roman" w:cs="Times New Roman"/>
                <w:sz w:val="24"/>
                <w:szCs w:val="24"/>
              </w:rPr>
            </w:pPr>
          </w:p>
        </w:tc>
      </w:tr>
      <w:tr w:rsidR="00704DFC" w:rsidRPr="00311BC9" w14:paraId="57A16CD0" w14:textId="77777777" w:rsidTr="00BA7C15">
        <w:trPr>
          <w:cantSplit/>
          <w:trHeight w:val="288"/>
          <w:jc w:val="center"/>
        </w:trPr>
        <w:tc>
          <w:tcPr>
            <w:tcW w:w="4492" w:type="dxa"/>
            <w:tcBorders>
              <w:top w:val="nil"/>
              <w:left w:val="single" w:sz="6" w:space="0" w:color="auto"/>
              <w:bottom w:val="nil"/>
              <w:right w:val="single" w:sz="6" w:space="0" w:color="auto"/>
            </w:tcBorders>
            <w:shd w:val="clear" w:color="auto" w:fill="D9D9D9" w:themeFill="background1" w:themeFillShade="D9"/>
            <w:hideMark/>
          </w:tcPr>
          <w:p w14:paraId="09F5277F" w14:textId="651B83AE" w:rsidR="00704DFC" w:rsidRPr="00311BC9" w:rsidRDefault="00704DFC" w:rsidP="00311CD7">
            <w:pPr>
              <w:tabs>
                <w:tab w:val="left" w:pos="360"/>
              </w:tabs>
              <w:spacing w:after="0" w:line="240" w:lineRule="auto"/>
              <w:rPr>
                <w:rFonts w:ascii="Times New Roman" w:hAnsi="Times New Roman" w:cs="Times New Roman"/>
                <w:sz w:val="24"/>
                <w:szCs w:val="24"/>
              </w:rPr>
            </w:pPr>
            <w:r w:rsidRPr="00311BC9">
              <w:rPr>
                <w:rFonts w:ascii="Times New Roman" w:hAnsi="Times New Roman" w:cs="Times New Roman"/>
                <w:sz w:val="24"/>
                <w:szCs w:val="24"/>
              </w:rPr>
              <w:t>n</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 xml:space="preserve"> = Retirement age of deployed units</w:t>
            </w:r>
          </w:p>
        </w:tc>
        <w:tc>
          <w:tcPr>
            <w:tcW w:w="1350" w:type="dxa"/>
            <w:tcBorders>
              <w:top w:val="nil"/>
              <w:left w:val="single" w:sz="6" w:space="0" w:color="auto"/>
              <w:bottom w:val="nil"/>
              <w:right w:val="single" w:sz="6" w:space="0" w:color="auto"/>
            </w:tcBorders>
            <w:shd w:val="clear" w:color="auto" w:fill="BFBFBF" w:themeFill="background1" w:themeFillShade="BF"/>
            <w:hideMark/>
          </w:tcPr>
          <w:p w14:paraId="1CF8F573" w14:textId="77777777" w:rsidR="00704DFC" w:rsidRPr="00311BC9" w:rsidRDefault="00704DFC" w:rsidP="00311CD7">
            <w:pPr>
              <w:spacing w:after="0" w:line="240" w:lineRule="auto"/>
              <w:jc w:val="center"/>
              <w:rPr>
                <w:rFonts w:ascii="Times New Roman" w:hAnsi="Times New Roman" w:cs="Times New Roman"/>
                <w:sz w:val="24"/>
                <w:szCs w:val="24"/>
              </w:rPr>
            </w:pPr>
            <w:r w:rsidRPr="00311BC9">
              <w:rPr>
                <w:rFonts w:ascii="Times New Roman" w:hAnsi="Times New Roman" w:cs="Times New Roman"/>
                <w:sz w:val="24"/>
                <w:szCs w:val="24"/>
              </w:rPr>
              <w:t>X</w:t>
            </w:r>
          </w:p>
        </w:tc>
        <w:tc>
          <w:tcPr>
            <w:tcW w:w="1260" w:type="dxa"/>
            <w:tcBorders>
              <w:top w:val="nil"/>
              <w:left w:val="single" w:sz="6" w:space="0" w:color="auto"/>
              <w:bottom w:val="nil"/>
              <w:right w:val="single" w:sz="6" w:space="0" w:color="auto"/>
            </w:tcBorders>
            <w:shd w:val="clear" w:color="auto" w:fill="BFBFBF" w:themeFill="background1" w:themeFillShade="BF"/>
          </w:tcPr>
          <w:p w14:paraId="15ED0D1A" w14:textId="77777777" w:rsidR="00704DFC" w:rsidRPr="00311BC9" w:rsidRDefault="00704DFC" w:rsidP="00311CD7">
            <w:pPr>
              <w:spacing w:after="0" w:line="240" w:lineRule="auto"/>
              <w:jc w:val="center"/>
              <w:rPr>
                <w:rFonts w:ascii="Times New Roman" w:hAnsi="Times New Roman" w:cs="Times New Roman"/>
                <w:sz w:val="24"/>
                <w:szCs w:val="24"/>
              </w:rPr>
            </w:pPr>
          </w:p>
        </w:tc>
        <w:tc>
          <w:tcPr>
            <w:tcW w:w="1350" w:type="dxa"/>
            <w:tcBorders>
              <w:top w:val="nil"/>
              <w:left w:val="single" w:sz="6" w:space="0" w:color="auto"/>
              <w:bottom w:val="nil"/>
              <w:right w:val="single" w:sz="6" w:space="0" w:color="auto"/>
            </w:tcBorders>
            <w:shd w:val="clear" w:color="auto" w:fill="BFBFBF" w:themeFill="background1" w:themeFillShade="BF"/>
          </w:tcPr>
          <w:p w14:paraId="421C6D7F" w14:textId="77777777" w:rsidR="00704DFC" w:rsidRPr="00311BC9" w:rsidRDefault="00704DFC" w:rsidP="00311CD7">
            <w:pPr>
              <w:spacing w:after="0" w:line="240" w:lineRule="auto"/>
              <w:jc w:val="center"/>
              <w:rPr>
                <w:rFonts w:ascii="Times New Roman" w:hAnsi="Times New Roman" w:cs="Times New Roman"/>
                <w:sz w:val="24"/>
                <w:szCs w:val="24"/>
              </w:rPr>
            </w:pPr>
          </w:p>
        </w:tc>
      </w:tr>
      <w:tr w:rsidR="00704DFC" w:rsidRPr="00311BC9" w14:paraId="30970122" w14:textId="77777777" w:rsidTr="00BA7C15">
        <w:trPr>
          <w:cantSplit/>
          <w:trHeight w:val="288"/>
          <w:jc w:val="center"/>
        </w:trPr>
        <w:tc>
          <w:tcPr>
            <w:tcW w:w="4492" w:type="dxa"/>
            <w:tcBorders>
              <w:top w:val="nil"/>
              <w:left w:val="single" w:sz="6" w:space="0" w:color="auto"/>
              <w:bottom w:val="nil"/>
              <w:right w:val="single" w:sz="6" w:space="0" w:color="auto"/>
            </w:tcBorders>
            <w:shd w:val="clear" w:color="auto" w:fill="D9D9D9" w:themeFill="background1" w:themeFillShade="D9"/>
            <w:hideMark/>
          </w:tcPr>
          <w:p w14:paraId="66D852EF" w14:textId="52C029D0" w:rsidR="00704DFC" w:rsidRPr="00311BC9" w:rsidRDefault="00704DFC" w:rsidP="00311CD7">
            <w:pPr>
              <w:tabs>
                <w:tab w:val="left" w:pos="360"/>
              </w:tabs>
              <w:spacing w:after="0" w:line="240" w:lineRule="auto"/>
              <w:rPr>
                <w:rFonts w:ascii="Times New Roman" w:hAnsi="Times New Roman" w:cs="Times New Roman"/>
                <w:sz w:val="24"/>
                <w:szCs w:val="24"/>
              </w:rPr>
            </w:pPr>
            <w:r w:rsidRPr="00311BC9">
              <w:rPr>
                <w:rFonts w:ascii="Times New Roman" w:hAnsi="Times New Roman" w:cs="Times New Roman"/>
                <w:sz w:val="24"/>
                <w:szCs w:val="24"/>
              </w:rPr>
              <w:t>C</w:t>
            </w:r>
            <w:r w:rsidRPr="00311BC9">
              <w:rPr>
                <w:rFonts w:ascii="Times New Roman" w:hAnsi="Times New Roman" w:cs="Times New Roman"/>
                <w:position w:val="-4"/>
                <w:sz w:val="24"/>
                <w:szCs w:val="24"/>
              </w:rPr>
              <w:t xml:space="preserve">u </w:t>
            </w:r>
            <w:r w:rsidRPr="00311BC9">
              <w:rPr>
                <w:rFonts w:ascii="Times New Roman" w:hAnsi="Times New Roman" w:cs="Times New Roman"/>
                <w:sz w:val="24"/>
                <w:szCs w:val="24"/>
              </w:rPr>
              <w:t>= Annual equivalent unit cost per unit</w:t>
            </w:r>
          </w:p>
        </w:tc>
        <w:tc>
          <w:tcPr>
            <w:tcW w:w="1350" w:type="dxa"/>
            <w:tcBorders>
              <w:top w:val="nil"/>
              <w:left w:val="single" w:sz="6" w:space="0" w:color="auto"/>
              <w:bottom w:val="nil"/>
              <w:right w:val="single" w:sz="6" w:space="0" w:color="auto"/>
            </w:tcBorders>
            <w:shd w:val="clear" w:color="auto" w:fill="BFBFBF" w:themeFill="background1" w:themeFillShade="BF"/>
          </w:tcPr>
          <w:p w14:paraId="13F27FD5" w14:textId="77777777" w:rsidR="00704DFC" w:rsidRPr="00311BC9" w:rsidRDefault="00704DFC" w:rsidP="00311CD7">
            <w:pPr>
              <w:spacing w:after="0" w:line="240" w:lineRule="auto"/>
              <w:jc w:val="center"/>
              <w:rPr>
                <w:rFonts w:ascii="Times New Roman" w:hAnsi="Times New Roman" w:cs="Times New Roman"/>
                <w:sz w:val="24"/>
                <w:szCs w:val="24"/>
              </w:rPr>
            </w:pPr>
          </w:p>
        </w:tc>
        <w:tc>
          <w:tcPr>
            <w:tcW w:w="1260" w:type="dxa"/>
            <w:tcBorders>
              <w:top w:val="nil"/>
              <w:left w:val="single" w:sz="6" w:space="0" w:color="auto"/>
              <w:bottom w:val="nil"/>
              <w:right w:val="single" w:sz="6" w:space="0" w:color="auto"/>
            </w:tcBorders>
            <w:shd w:val="clear" w:color="auto" w:fill="BFBFBF" w:themeFill="background1" w:themeFillShade="BF"/>
            <w:hideMark/>
          </w:tcPr>
          <w:p w14:paraId="591EBC29" w14:textId="77777777" w:rsidR="00704DFC" w:rsidRPr="00311BC9" w:rsidRDefault="00704DFC" w:rsidP="00311CD7">
            <w:pPr>
              <w:spacing w:after="0" w:line="240" w:lineRule="auto"/>
              <w:jc w:val="center"/>
              <w:rPr>
                <w:rFonts w:ascii="Times New Roman" w:hAnsi="Times New Roman" w:cs="Times New Roman"/>
                <w:sz w:val="24"/>
                <w:szCs w:val="24"/>
              </w:rPr>
            </w:pPr>
            <w:r w:rsidRPr="00311BC9">
              <w:rPr>
                <w:rFonts w:ascii="Times New Roman" w:hAnsi="Times New Roman" w:cs="Times New Roman"/>
                <w:sz w:val="24"/>
                <w:szCs w:val="24"/>
              </w:rPr>
              <w:t>X</w:t>
            </w:r>
          </w:p>
        </w:tc>
        <w:tc>
          <w:tcPr>
            <w:tcW w:w="1350" w:type="dxa"/>
            <w:tcBorders>
              <w:top w:val="nil"/>
              <w:left w:val="single" w:sz="6" w:space="0" w:color="auto"/>
              <w:bottom w:val="nil"/>
              <w:right w:val="single" w:sz="6" w:space="0" w:color="auto"/>
            </w:tcBorders>
            <w:shd w:val="clear" w:color="auto" w:fill="BFBFBF" w:themeFill="background1" w:themeFillShade="BF"/>
          </w:tcPr>
          <w:p w14:paraId="0B254A10" w14:textId="77777777" w:rsidR="00704DFC" w:rsidRPr="00311BC9" w:rsidRDefault="00704DFC" w:rsidP="00311CD7">
            <w:pPr>
              <w:spacing w:after="0" w:line="240" w:lineRule="auto"/>
              <w:jc w:val="center"/>
              <w:rPr>
                <w:rFonts w:ascii="Times New Roman" w:hAnsi="Times New Roman" w:cs="Times New Roman"/>
                <w:sz w:val="24"/>
                <w:szCs w:val="24"/>
              </w:rPr>
            </w:pPr>
          </w:p>
        </w:tc>
      </w:tr>
      <w:tr w:rsidR="00704DFC" w:rsidRPr="00311BC9" w14:paraId="5F2712F4" w14:textId="77777777" w:rsidTr="00BA7C15">
        <w:trPr>
          <w:cantSplit/>
          <w:trHeight w:val="288"/>
          <w:jc w:val="center"/>
        </w:trPr>
        <w:tc>
          <w:tcPr>
            <w:tcW w:w="4492" w:type="dxa"/>
            <w:tcBorders>
              <w:top w:val="nil"/>
              <w:left w:val="single" w:sz="6" w:space="0" w:color="auto"/>
              <w:bottom w:val="nil"/>
              <w:right w:val="single" w:sz="6" w:space="0" w:color="auto"/>
            </w:tcBorders>
            <w:shd w:val="clear" w:color="auto" w:fill="D9D9D9" w:themeFill="background1" w:themeFillShade="D9"/>
            <w:hideMark/>
          </w:tcPr>
          <w:p w14:paraId="2C134D78" w14:textId="3110F5B8" w:rsidR="00704DFC" w:rsidRPr="00311BC9" w:rsidRDefault="00704DFC" w:rsidP="00311CD7">
            <w:pPr>
              <w:tabs>
                <w:tab w:val="left" w:pos="360"/>
              </w:tabs>
              <w:spacing w:after="0" w:line="240" w:lineRule="auto"/>
              <w:rPr>
                <w:rFonts w:ascii="Times New Roman" w:hAnsi="Times New Roman" w:cs="Times New Roman"/>
                <w:sz w:val="24"/>
                <w:szCs w:val="24"/>
              </w:rPr>
            </w:pPr>
            <w:r w:rsidRPr="00311BC9">
              <w:rPr>
                <w:rFonts w:ascii="Times New Roman" w:hAnsi="Times New Roman" w:cs="Times New Roman"/>
                <w:sz w:val="24"/>
                <w:szCs w:val="24"/>
              </w:rPr>
              <w:t>C</w:t>
            </w:r>
            <w:r w:rsidRPr="00311BC9">
              <w:rPr>
                <w:rFonts w:ascii="Times New Roman" w:hAnsi="Times New Roman" w:cs="Times New Roman"/>
                <w:position w:val="-4"/>
                <w:sz w:val="24"/>
                <w:szCs w:val="24"/>
              </w:rPr>
              <w:t xml:space="preserve">r </w:t>
            </w:r>
            <w:r w:rsidRPr="00311BC9">
              <w:rPr>
                <w:rFonts w:ascii="Times New Roman" w:hAnsi="Times New Roman" w:cs="Times New Roman"/>
                <w:sz w:val="24"/>
                <w:szCs w:val="24"/>
              </w:rPr>
              <w:t>= Annual channel cost per channel</w:t>
            </w:r>
          </w:p>
        </w:tc>
        <w:tc>
          <w:tcPr>
            <w:tcW w:w="1350" w:type="dxa"/>
            <w:tcBorders>
              <w:top w:val="nil"/>
              <w:left w:val="single" w:sz="6" w:space="0" w:color="auto"/>
              <w:bottom w:val="nil"/>
              <w:right w:val="single" w:sz="6" w:space="0" w:color="auto"/>
            </w:tcBorders>
            <w:shd w:val="clear" w:color="auto" w:fill="BFBFBF" w:themeFill="background1" w:themeFillShade="BF"/>
          </w:tcPr>
          <w:p w14:paraId="7B8FBF72" w14:textId="77777777" w:rsidR="00704DFC" w:rsidRPr="00311BC9" w:rsidRDefault="00704DFC" w:rsidP="00311CD7">
            <w:pPr>
              <w:spacing w:after="0" w:line="240" w:lineRule="auto"/>
              <w:jc w:val="center"/>
              <w:rPr>
                <w:rFonts w:ascii="Times New Roman" w:hAnsi="Times New Roman" w:cs="Times New Roman"/>
                <w:sz w:val="24"/>
                <w:szCs w:val="24"/>
              </w:rPr>
            </w:pPr>
          </w:p>
        </w:tc>
        <w:tc>
          <w:tcPr>
            <w:tcW w:w="1260" w:type="dxa"/>
            <w:tcBorders>
              <w:top w:val="nil"/>
              <w:left w:val="single" w:sz="6" w:space="0" w:color="auto"/>
              <w:bottom w:val="nil"/>
              <w:right w:val="single" w:sz="6" w:space="0" w:color="auto"/>
            </w:tcBorders>
            <w:shd w:val="clear" w:color="auto" w:fill="BFBFBF" w:themeFill="background1" w:themeFillShade="BF"/>
          </w:tcPr>
          <w:p w14:paraId="54B063DC" w14:textId="77777777" w:rsidR="00704DFC" w:rsidRPr="00311BC9" w:rsidRDefault="00704DFC" w:rsidP="00311CD7">
            <w:pPr>
              <w:spacing w:after="0" w:line="240" w:lineRule="auto"/>
              <w:jc w:val="center"/>
              <w:rPr>
                <w:rFonts w:ascii="Times New Roman" w:hAnsi="Times New Roman" w:cs="Times New Roman"/>
                <w:sz w:val="24"/>
                <w:szCs w:val="24"/>
              </w:rPr>
            </w:pPr>
          </w:p>
        </w:tc>
        <w:tc>
          <w:tcPr>
            <w:tcW w:w="1350" w:type="dxa"/>
            <w:tcBorders>
              <w:top w:val="nil"/>
              <w:left w:val="single" w:sz="6" w:space="0" w:color="auto"/>
              <w:bottom w:val="nil"/>
              <w:right w:val="single" w:sz="6" w:space="0" w:color="auto"/>
            </w:tcBorders>
            <w:shd w:val="clear" w:color="auto" w:fill="BFBFBF" w:themeFill="background1" w:themeFillShade="BF"/>
            <w:hideMark/>
          </w:tcPr>
          <w:p w14:paraId="0DF3DB0C" w14:textId="77777777" w:rsidR="00704DFC" w:rsidRPr="00311BC9" w:rsidRDefault="00704DFC" w:rsidP="00311CD7">
            <w:pPr>
              <w:spacing w:after="0" w:line="240" w:lineRule="auto"/>
              <w:jc w:val="center"/>
              <w:rPr>
                <w:rFonts w:ascii="Times New Roman" w:hAnsi="Times New Roman" w:cs="Times New Roman"/>
                <w:sz w:val="24"/>
                <w:szCs w:val="24"/>
              </w:rPr>
            </w:pPr>
            <w:r w:rsidRPr="00311BC9">
              <w:rPr>
                <w:rFonts w:ascii="Times New Roman" w:hAnsi="Times New Roman" w:cs="Times New Roman"/>
                <w:sz w:val="24"/>
                <w:szCs w:val="24"/>
              </w:rPr>
              <w:t>X</w:t>
            </w:r>
          </w:p>
        </w:tc>
      </w:tr>
      <w:tr w:rsidR="00704DFC" w:rsidRPr="00311BC9" w14:paraId="1CD638FB" w14:textId="77777777" w:rsidTr="00BA7C15">
        <w:trPr>
          <w:cantSplit/>
          <w:trHeight w:val="288"/>
          <w:jc w:val="center"/>
        </w:trPr>
        <w:tc>
          <w:tcPr>
            <w:tcW w:w="4492" w:type="dxa"/>
            <w:tcBorders>
              <w:top w:val="nil"/>
              <w:left w:val="single" w:sz="6" w:space="0" w:color="auto"/>
              <w:bottom w:val="nil"/>
              <w:right w:val="single" w:sz="6" w:space="0" w:color="auto"/>
            </w:tcBorders>
            <w:shd w:val="clear" w:color="auto" w:fill="D9D9D9" w:themeFill="background1" w:themeFillShade="D9"/>
            <w:hideMark/>
          </w:tcPr>
          <w:p w14:paraId="790F124C" w14:textId="72AF4F8F" w:rsidR="00704DFC" w:rsidRPr="00311BC9" w:rsidRDefault="00704DFC" w:rsidP="00311CD7">
            <w:pPr>
              <w:tabs>
                <w:tab w:val="left" w:pos="360"/>
              </w:tabs>
              <w:spacing w:after="0" w:line="240" w:lineRule="auto"/>
              <w:rPr>
                <w:rFonts w:ascii="Times New Roman" w:hAnsi="Times New Roman" w:cs="Times New Roman"/>
                <w:sz w:val="24"/>
                <w:szCs w:val="24"/>
              </w:rPr>
            </w:pPr>
            <w:r w:rsidRPr="00311BC9">
              <w:rPr>
                <w:rFonts w:ascii="Times New Roman" w:hAnsi="Times New Roman" w:cs="Times New Roman"/>
                <w:sz w:val="24"/>
                <w:szCs w:val="24"/>
              </w:rPr>
              <w:t>C</w:t>
            </w:r>
            <w:r w:rsidRPr="00311BC9">
              <w:rPr>
                <w:rFonts w:ascii="Times New Roman" w:hAnsi="Times New Roman" w:cs="Times New Roman"/>
                <w:position w:val="-4"/>
                <w:sz w:val="24"/>
                <w:szCs w:val="24"/>
              </w:rPr>
              <w:t xml:space="preserve">s </w:t>
            </w:r>
            <w:r w:rsidRPr="00311BC9">
              <w:rPr>
                <w:rFonts w:ascii="Times New Roman" w:hAnsi="Times New Roman" w:cs="Times New Roman"/>
                <w:sz w:val="24"/>
                <w:szCs w:val="24"/>
              </w:rPr>
              <w:t>= Shortage cost per unit short per period</w:t>
            </w:r>
          </w:p>
        </w:tc>
        <w:tc>
          <w:tcPr>
            <w:tcW w:w="1350" w:type="dxa"/>
            <w:tcBorders>
              <w:top w:val="nil"/>
              <w:left w:val="single" w:sz="6" w:space="0" w:color="auto"/>
              <w:bottom w:val="nil"/>
              <w:right w:val="single" w:sz="6" w:space="0" w:color="auto"/>
            </w:tcBorders>
            <w:shd w:val="clear" w:color="auto" w:fill="BFBFBF" w:themeFill="background1" w:themeFillShade="BF"/>
          </w:tcPr>
          <w:p w14:paraId="523DF0E2" w14:textId="77777777" w:rsidR="00704DFC" w:rsidRPr="00311BC9" w:rsidRDefault="00704DFC" w:rsidP="00311CD7">
            <w:pPr>
              <w:spacing w:after="0" w:line="240" w:lineRule="auto"/>
              <w:jc w:val="center"/>
              <w:rPr>
                <w:rFonts w:ascii="Times New Roman" w:hAnsi="Times New Roman" w:cs="Times New Roman"/>
                <w:sz w:val="24"/>
                <w:szCs w:val="24"/>
              </w:rPr>
            </w:pPr>
          </w:p>
        </w:tc>
        <w:tc>
          <w:tcPr>
            <w:tcW w:w="1260" w:type="dxa"/>
            <w:tcBorders>
              <w:top w:val="nil"/>
              <w:left w:val="single" w:sz="6" w:space="0" w:color="auto"/>
              <w:bottom w:val="nil"/>
              <w:right w:val="single" w:sz="6" w:space="0" w:color="auto"/>
            </w:tcBorders>
            <w:shd w:val="clear" w:color="auto" w:fill="BFBFBF" w:themeFill="background1" w:themeFillShade="BF"/>
          </w:tcPr>
          <w:p w14:paraId="2D4EF0EF" w14:textId="77777777" w:rsidR="00704DFC" w:rsidRPr="00311BC9" w:rsidRDefault="00704DFC" w:rsidP="00311CD7">
            <w:pPr>
              <w:spacing w:after="0" w:line="240" w:lineRule="auto"/>
              <w:jc w:val="center"/>
              <w:rPr>
                <w:rFonts w:ascii="Times New Roman" w:hAnsi="Times New Roman" w:cs="Times New Roman"/>
                <w:sz w:val="24"/>
                <w:szCs w:val="24"/>
              </w:rPr>
            </w:pPr>
          </w:p>
        </w:tc>
        <w:tc>
          <w:tcPr>
            <w:tcW w:w="1350" w:type="dxa"/>
            <w:tcBorders>
              <w:top w:val="nil"/>
              <w:left w:val="single" w:sz="6" w:space="0" w:color="auto"/>
              <w:bottom w:val="nil"/>
              <w:right w:val="single" w:sz="6" w:space="0" w:color="auto"/>
            </w:tcBorders>
            <w:shd w:val="clear" w:color="auto" w:fill="BFBFBF" w:themeFill="background1" w:themeFillShade="BF"/>
            <w:hideMark/>
          </w:tcPr>
          <w:p w14:paraId="487DCAB4" w14:textId="77777777" w:rsidR="00704DFC" w:rsidRPr="00311BC9" w:rsidRDefault="00704DFC" w:rsidP="00311CD7">
            <w:pPr>
              <w:spacing w:after="0" w:line="240" w:lineRule="auto"/>
              <w:jc w:val="center"/>
              <w:rPr>
                <w:rFonts w:ascii="Times New Roman" w:hAnsi="Times New Roman" w:cs="Times New Roman"/>
                <w:sz w:val="24"/>
                <w:szCs w:val="24"/>
              </w:rPr>
            </w:pPr>
            <w:r w:rsidRPr="00311BC9">
              <w:rPr>
                <w:rFonts w:ascii="Times New Roman" w:hAnsi="Times New Roman" w:cs="Times New Roman"/>
                <w:sz w:val="24"/>
                <w:szCs w:val="24"/>
              </w:rPr>
              <w:t>X</w:t>
            </w:r>
          </w:p>
        </w:tc>
      </w:tr>
      <w:tr w:rsidR="00704DFC" w:rsidRPr="00311BC9" w14:paraId="2BD5A1F3" w14:textId="77777777" w:rsidTr="00BA7C15">
        <w:trPr>
          <w:cantSplit/>
          <w:trHeight w:val="288"/>
          <w:jc w:val="center"/>
        </w:trPr>
        <w:tc>
          <w:tcPr>
            <w:tcW w:w="4492" w:type="dxa"/>
            <w:tcBorders>
              <w:top w:val="nil"/>
              <w:left w:val="single" w:sz="6" w:space="0" w:color="auto"/>
              <w:bottom w:val="nil"/>
              <w:right w:val="single" w:sz="6" w:space="0" w:color="auto"/>
            </w:tcBorders>
            <w:shd w:val="clear" w:color="auto" w:fill="D9D9D9" w:themeFill="background1" w:themeFillShade="D9"/>
            <w:hideMark/>
          </w:tcPr>
          <w:p w14:paraId="6154A3A3" w14:textId="4A8C183C" w:rsidR="00704DFC" w:rsidRPr="00311BC9" w:rsidRDefault="00704DFC" w:rsidP="00311CD7">
            <w:pPr>
              <w:tabs>
                <w:tab w:val="left" w:pos="360"/>
              </w:tabs>
              <w:spacing w:after="0" w:line="240" w:lineRule="auto"/>
              <w:rPr>
                <w:rFonts w:ascii="Times New Roman" w:hAnsi="Times New Roman" w:cs="Times New Roman"/>
                <w:sz w:val="24"/>
                <w:szCs w:val="24"/>
              </w:rPr>
            </w:pPr>
            <w:r w:rsidRPr="00311BC9">
              <w:rPr>
                <w:rFonts w:ascii="Times New Roman" w:hAnsi="Times New Roman" w:cs="Times New Roman"/>
                <w:sz w:val="24"/>
                <w:szCs w:val="24"/>
              </w:rPr>
              <w:t>MTBF = Mean time between unit failure</w:t>
            </w:r>
          </w:p>
        </w:tc>
        <w:tc>
          <w:tcPr>
            <w:tcW w:w="1350" w:type="dxa"/>
            <w:tcBorders>
              <w:top w:val="nil"/>
              <w:left w:val="single" w:sz="6" w:space="0" w:color="auto"/>
              <w:bottom w:val="nil"/>
              <w:right w:val="single" w:sz="6" w:space="0" w:color="auto"/>
            </w:tcBorders>
            <w:shd w:val="clear" w:color="auto" w:fill="BFBFBF" w:themeFill="background1" w:themeFillShade="BF"/>
          </w:tcPr>
          <w:p w14:paraId="071695BC" w14:textId="77777777" w:rsidR="00704DFC" w:rsidRPr="00311BC9" w:rsidRDefault="00704DFC" w:rsidP="00311CD7">
            <w:pPr>
              <w:spacing w:after="0" w:line="240" w:lineRule="auto"/>
              <w:jc w:val="center"/>
              <w:rPr>
                <w:rFonts w:ascii="Times New Roman" w:hAnsi="Times New Roman" w:cs="Times New Roman"/>
                <w:sz w:val="24"/>
                <w:szCs w:val="24"/>
              </w:rPr>
            </w:pPr>
          </w:p>
        </w:tc>
        <w:tc>
          <w:tcPr>
            <w:tcW w:w="1260" w:type="dxa"/>
            <w:tcBorders>
              <w:top w:val="nil"/>
              <w:left w:val="single" w:sz="6" w:space="0" w:color="auto"/>
              <w:bottom w:val="nil"/>
              <w:right w:val="single" w:sz="6" w:space="0" w:color="auto"/>
            </w:tcBorders>
            <w:shd w:val="clear" w:color="auto" w:fill="BFBFBF" w:themeFill="background1" w:themeFillShade="BF"/>
            <w:hideMark/>
          </w:tcPr>
          <w:p w14:paraId="087B07E5" w14:textId="77777777" w:rsidR="00704DFC" w:rsidRPr="00311BC9" w:rsidRDefault="00704DFC" w:rsidP="00311CD7">
            <w:pPr>
              <w:spacing w:after="0" w:line="240" w:lineRule="auto"/>
              <w:jc w:val="center"/>
              <w:rPr>
                <w:rFonts w:ascii="Times New Roman" w:hAnsi="Times New Roman" w:cs="Times New Roman"/>
                <w:sz w:val="24"/>
                <w:szCs w:val="24"/>
              </w:rPr>
            </w:pPr>
            <w:r w:rsidRPr="00311BC9">
              <w:rPr>
                <w:rFonts w:ascii="Times New Roman" w:hAnsi="Times New Roman" w:cs="Times New Roman"/>
                <w:sz w:val="24"/>
                <w:szCs w:val="24"/>
              </w:rPr>
              <w:t>X</w:t>
            </w:r>
          </w:p>
        </w:tc>
        <w:tc>
          <w:tcPr>
            <w:tcW w:w="1350" w:type="dxa"/>
            <w:tcBorders>
              <w:top w:val="nil"/>
              <w:left w:val="single" w:sz="6" w:space="0" w:color="auto"/>
              <w:bottom w:val="nil"/>
              <w:right w:val="single" w:sz="6" w:space="0" w:color="auto"/>
            </w:tcBorders>
            <w:shd w:val="clear" w:color="auto" w:fill="BFBFBF" w:themeFill="background1" w:themeFillShade="BF"/>
          </w:tcPr>
          <w:p w14:paraId="72EA9150" w14:textId="77777777" w:rsidR="00704DFC" w:rsidRPr="00311BC9" w:rsidRDefault="00704DFC" w:rsidP="00311CD7">
            <w:pPr>
              <w:spacing w:after="0" w:line="240" w:lineRule="auto"/>
              <w:jc w:val="center"/>
              <w:rPr>
                <w:rFonts w:ascii="Times New Roman" w:hAnsi="Times New Roman" w:cs="Times New Roman"/>
                <w:sz w:val="24"/>
                <w:szCs w:val="24"/>
              </w:rPr>
            </w:pPr>
          </w:p>
        </w:tc>
      </w:tr>
      <w:tr w:rsidR="00704DFC" w:rsidRPr="00311BC9" w14:paraId="75158357" w14:textId="77777777" w:rsidTr="00BA7C15">
        <w:trPr>
          <w:cantSplit/>
          <w:trHeight w:val="288"/>
          <w:jc w:val="center"/>
        </w:trPr>
        <w:tc>
          <w:tcPr>
            <w:tcW w:w="4492" w:type="dxa"/>
            <w:tcBorders>
              <w:top w:val="nil"/>
              <w:left w:val="single" w:sz="6" w:space="0" w:color="auto"/>
              <w:bottom w:val="single" w:sz="6" w:space="0" w:color="auto"/>
              <w:right w:val="single" w:sz="6" w:space="0" w:color="auto"/>
            </w:tcBorders>
            <w:shd w:val="clear" w:color="auto" w:fill="D9D9D9" w:themeFill="background1" w:themeFillShade="D9"/>
            <w:hideMark/>
          </w:tcPr>
          <w:p w14:paraId="3DB2B2BB" w14:textId="38C1F179" w:rsidR="00704DFC" w:rsidRPr="00311BC9" w:rsidRDefault="00704DFC" w:rsidP="00311CD7">
            <w:pPr>
              <w:tabs>
                <w:tab w:val="left" w:pos="360"/>
              </w:tabs>
              <w:spacing w:after="0" w:line="240" w:lineRule="auto"/>
              <w:rPr>
                <w:rFonts w:ascii="Times New Roman" w:hAnsi="Times New Roman" w:cs="Times New Roman"/>
                <w:sz w:val="24"/>
                <w:szCs w:val="24"/>
              </w:rPr>
            </w:pPr>
            <w:r w:rsidRPr="00311BC9">
              <w:rPr>
                <w:rFonts w:ascii="Times New Roman" w:hAnsi="Times New Roman" w:cs="Times New Roman"/>
                <w:sz w:val="24"/>
                <w:szCs w:val="24"/>
              </w:rPr>
              <w:t>MTTR = Mean time to repair a unit</w:t>
            </w:r>
          </w:p>
        </w:tc>
        <w:tc>
          <w:tcPr>
            <w:tcW w:w="1350" w:type="dxa"/>
            <w:tcBorders>
              <w:top w:val="nil"/>
              <w:left w:val="single" w:sz="6" w:space="0" w:color="auto"/>
              <w:bottom w:val="single" w:sz="6" w:space="0" w:color="auto"/>
              <w:right w:val="single" w:sz="6" w:space="0" w:color="auto"/>
            </w:tcBorders>
            <w:shd w:val="clear" w:color="auto" w:fill="BFBFBF" w:themeFill="background1" w:themeFillShade="BF"/>
          </w:tcPr>
          <w:p w14:paraId="0B7F8668" w14:textId="77777777" w:rsidR="00704DFC" w:rsidRPr="00311BC9" w:rsidRDefault="00704DFC" w:rsidP="00311CD7">
            <w:pPr>
              <w:spacing w:after="0" w:line="240" w:lineRule="auto"/>
              <w:jc w:val="center"/>
              <w:rPr>
                <w:rFonts w:ascii="Times New Roman" w:hAnsi="Times New Roman" w:cs="Times New Roman"/>
                <w:sz w:val="24"/>
                <w:szCs w:val="24"/>
              </w:rPr>
            </w:pPr>
          </w:p>
        </w:tc>
        <w:tc>
          <w:tcPr>
            <w:tcW w:w="1260" w:type="dxa"/>
            <w:tcBorders>
              <w:top w:val="nil"/>
              <w:left w:val="single" w:sz="6" w:space="0" w:color="auto"/>
              <w:bottom w:val="single" w:sz="6" w:space="0" w:color="auto"/>
              <w:right w:val="single" w:sz="6" w:space="0" w:color="auto"/>
            </w:tcBorders>
            <w:shd w:val="clear" w:color="auto" w:fill="BFBFBF" w:themeFill="background1" w:themeFillShade="BF"/>
            <w:hideMark/>
          </w:tcPr>
          <w:p w14:paraId="3653E86C" w14:textId="77777777" w:rsidR="00704DFC" w:rsidRPr="00311BC9" w:rsidRDefault="00704DFC" w:rsidP="00311CD7">
            <w:pPr>
              <w:spacing w:after="0" w:line="240" w:lineRule="auto"/>
              <w:jc w:val="center"/>
              <w:rPr>
                <w:rFonts w:ascii="Times New Roman" w:hAnsi="Times New Roman" w:cs="Times New Roman"/>
                <w:sz w:val="24"/>
                <w:szCs w:val="24"/>
              </w:rPr>
            </w:pPr>
            <w:r w:rsidRPr="00311BC9">
              <w:rPr>
                <w:rFonts w:ascii="Times New Roman" w:hAnsi="Times New Roman" w:cs="Times New Roman"/>
                <w:sz w:val="24"/>
                <w:szCs w:val="24"/>
              </w:rPr>
              <w:t>X</w:t>
            </w:r>
          </w:p>
        </w:tc>
        <w:tc>
          <w:tcPr>
            <w:tcW w:w="1350" w:type="dxa"/>
            <w:tcBorders>
              <w:top w:val="nil"/>
              <w:left w:val="single" w:sz="6" w:space="0" w:color="auto"/>
              <w:bottom w:val="single" w:sz="6" w:space="0" w:color="auto"/>
              <w:right w:val="single" w:sz="6" w:space="0" w:color="auto"/>
            </w:tcBorders>
            <w:shd w:val="clear" w:color="auto" w:fill="BFBFBF" w:themeFill="background1" w:themeFillShade="BF"/>
          </w:tcPr>
          <w:p w14:paraId="4C084A41" w14:textId="77777777" w:rsidR="00704DFC" w:rsidRPr="00311BC9" w:rsidRDefault="00704DFC" w:rsidP="00311CD7">
            <w:pPr>
              <w:spacing w:after="0" w:line="240" w:lineRule="auto"/>
              <w:jc w:val="center"/>
              <w:rPr>
                <w:rFonts w:ascii="Times New Roman" w:hAnsi="Times New Roman" w:cs="Times New Roman"/>
                <w:sz w:val="24"/>
                <w:szCs w:val="24"/>
              </w:rPr>
            </w:pPr>
          </w:p>
        </w:tc>
      </w:tr>
    </w:tbl>
    <w:p w14:paraId="2D8BDC2A" w14:textId="77777777" w:rsidR="00282C84" w:rsidRDefault="00282C84" w:rsidP="005A73C2">
      <w:pPr>
        <w:pStyle w:val="H2"/>
        <w:keepNext w:val="0"/>
        <w:keepLines w:val="0"/>
        <w:tabs>
          <w:tab w:val="left" w:pos="720"/>
        </w:tabs>
        <w:spacing w:after="240" w:line="240" w:lineRule="auto"/>
        <w:jc w:val="both"/>
        <w:rPr>
          <w:rFonts w:ascii="Times New Roman" w:hAnsi="Times New Roman"/>
          <w:b/>
          <w:szCs w:val="24"/>
        </w:rPr>
      </w:pPr>
    </w:p>
    <w:p w14:paraId="5DCECD05" w14:textId="7E563BB9" w:rsidR="005A73C2" w:rsidRDefault="005A73C2" w:rsidP="005A73C2">
      <w:pPr>
        <w:pStyle w:val="H2"/>
        <w:keepNext w:val="0"/>
        <w:keepLines w:val="0"/>
        <w:tabs>
          <w:tab w:val="left" w:pos="720"/>
        </w:tabs>
        <w:spacing w:after="240" w:line="240" w:lineRule="auto"/>
        <w:jc w:val="both"/>
        <w:rPr>
          <w:rFonts w:ascii="Times New Roman" w:hAnsi="Times New Roman"/>
          <w:szCs w:val="24"/>
        </w:rPr>
      </w:pPr>
      <w:r>
        <w:rPr>
          <w:rFonts w:ascii="Times New Roman" w:hAnsi="Times New Roman"/>
          <w:b/>
          <w:szCs w:val="24"/>
        </w:rPr>
        <w:t>D.</w:t>
      </w:r>
      <w:r w:rsidR="00D83DEB">
        <w:rPr>
          <w:rFonts w:ascii="Times New Roman" w:hAnsi="Times New Roman"/>
          <w:b/>
          <w:szCs w:val="24"/>
        </w:rPr>
        <w:t xml:space="preserve"> </w:t>
      </w:r>
      <w:r w:rsidRPr="00311BC9">
        <w:rPr>
          <w:rFonts w:ascii="Times New Roman" w:hAnsi="Times New Roman"/>
          <w:b/>
          <w:szCs w:val="24"/>
        </w:rPr>
        <w:t xml:space="preserve">REPS </w:t>
      </w:r>
      <w:r>
        <w:rPr>
          <w:rFonts w:ascii="Times New Roman" w:hAnsi="Times New Roman"/>
          <w:b/>
          <w:szCs w:val="24"/>
        </w:rPr>
        <w:t>Design</w:t>
      </w:r>
      <w:r w:rsidRPr="00311BC9">
        <w:rPr>
          <w:rFonts w:ascii="Times New Roman" w:hAnsi="Times New Roman"/>
          <w:b/>
          <w:szCs w:val="24"/>
        </w:rPr>
        <w:t xml:space="preserve"> </w:t>
      </w:r>
      <w:r w:rsidR="00EE1B84">
        <w:rPr>
          <w:rFonts w:ascii="Times New Roman" w:hAnsi="Times New Roman"/>
          <w:b/>
          <w:szCs w:val="24"/>
        </w:rPr>
        <w:t>Alternatives</w:t>
      </w:r>
    </w:p>
    <w:p w14:paraId="0E4456EB" w14:textId="072E4E27" w:rsidR="00063ADA" w:rsidRDefault="00704DFC" w:rsidP="004E728D">
      <w:pPr>
        <w:tabs>
          <w:tab w:val="left" w:pos="720"/>
          <w:tab w:val="left" w:pos="1080"/>
        </w:tabs>
        <w:spacing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t xml:space="preserve">Consider two REPS design alternatives (candidate systems) for which </w:t>
      </w:r>
      <w:r w:rsidR="00063ADA">
        <w:rPr>
          <w:rFonts w:ascii="Times New Roman" w:hAnsi="Times New Roman" w:cs="Times New Roman"/>
          <w:sz w:val="24"/>
          <w:szCs w:val="24"/>
        </w:rPr>
        <w:t>decision</w:t>
      </w:r>
      <w:r w:rsidRPr="00311BC9">
        <w:rPr>
          <w:rFonts w:ascii="Times New Roman" w:hAnsi="Times New Roman" w:cs="Times New Roman"/>
          <w:sz w:val="24"/>
          <w:szCs w:val="24"/>
        </w:rPr>
        <w:t xml:space="preserve"> </w:t>
      </w:r>
      <w:r w:rsidR="00063ADA">
        <w:rPr>
          <w:rFonts w:ascii="Times New Roman" w:hAnsi="Times New Roman" w:cs="Times New Roman"/>
          <w:sz w:val="24"/>
          <w:szCs w:val="24"/>
        </w:rPr>
        <w:t xml:space="preserve">variables and </w:t>
      </w:r>
      <w:r w:rsidRPr="00311BC9">
        <w:rPr>
          <w:rFonts w:ascii="Times New Roman" w:hAnsi="Times New Roman" w:cs="Times New Roman"/>
          <w:sz w:val="24"/>
          <w:szCs w:val="24"/>
        </w:rPr>
        <w:t>system</w:t>
      </w:r>
      <w:r w:rsidR="00D10FB4">
        <w:rPr>
          <w:rFonts w:ascii="Times New Roman" w:hAnsi="Times New Roman" w:cs="Times New Roman"/>
          <w:sz w:val="24"/>
          <w:szCs w:val="24"/>
        </w:rPr>
        <w:t xml:space="preserve"> parameters </w:t>
      </w:r>
      <w:proofErr w:type="gramStart"/>
      <w:r w:rsidR="00D10FB4">
        <w:rPr>
          <w:rFonts w:ascii="Times New Roman" w:hAnsi="Times New Roman" w:cs="Times New Roman"/>
          <w:sz w:val="24"/>
          <w:szCs w:val="24"/>
        </w:rPr>
        <w:t xml:space="preserve">are </w:t>
      </w:r>
      <w:r w:rsidR="004E728D">
        <w:rPr>
          <w:rFonts w:ascii="Times New Roman" w:hAnsi="Times New Roman" w:cs="Times New Roman"/>
          <w:sz w:val="24"/>
          <w:szCs w:val="24"/>
        </w:rPr>
        <w:t>shown</w:t>
      </w:r>
      <w:proofErr w:type="gramEnd"/>
      <w:r w:rsidR="00D10FB4">
        <w:rPr>
          <w:rFonts w:ascii="Times New Roman" w:hAnsi="Times New Roman" w:cs="Times New Roman"/>
          <w:sz w:val="24"/>
          <w:szCs w:val="24"/>
        </w:rPr>
        <w:t xml:space="preserve"> in Table </w:t>
      </w:r>
      <w:r w:rsidR="004E728D">
        <w:rPr>
          <w:rFonts w:ascii="Times New Roman" w:hAnsi="Times New Roman" w:cs="Times New Roman"/>
          <w:sz w:val="24"/>
          <w:szCs w:val="24"/>
        </w:rPr>
        <w:t>4</w:t>
      </w:r>
      <w:r w:rsidRPr="00311BC9">
        <w:rPr>
          <w:rFonts w:ascii="Times New Roman" w:hAnsi="Times New Roman" w:cs="Times New Roman"/>
          <w:sz w:val="24"/>
          <w:szCs w:val="24"/>
        </w:rPr>
        <w:t>.</w:t>
      </w:r>
      <w:r w:rsidR="00D83DEB">
        <w:rPr>
          <w:rFonts w:ascii="Times New Roman" w:hAnsi="Times New Roman" w:cs="Times New Roman"/>
          <w:sz w:val="24"/>
          <w:szCs w:val="24"/>
        </w:rPr>
        <w:t xml:space="preserve"> </w:t>
      </w:r>
      <w:r w:rsidR="00063ADA">
        <w:rPr>
          <w:rFonts w:ascii="Times New Roman" w:hAnsi="Times New Roman" w:cs="Times New Roman"/>
          <w:sz w:val="24"/>
          <w:szCs w:val="24"/>
        </w:rPr>
        <w:t xml:space="preserve">REPS presents an operations improvement opportunity if the system is already in being; that is, if design dependent parameters are not any longer in the design stage. A system design problem is in existence if a REPS system </w:t>
      </w:r>
      <w:proofErr w:type="gramStart"/>
      <w:r w:rsidR="00063ADA">
        <w:rPr>
          <w:rFonts w:ascii="Times New Roman" w:hAnsi="Times New Roman" w:cs="Times New Roman"/>
          <w:sz w:val="24"/>
          <w:szCs w:val="24"/>
        </w:rPr>
        <w:t>is being brought</w:t>
      </w:r>
      <w:proofErr w:type="gramEnd"/>
      <w:r w:rsidR="00063ADA">
        <w:rPr>
          <w:rFonts w:ascii="Times New Roman" w:hAnsi="Times New Roman" w:cs="Times New Roman"/>
          <w:sz w:val="24"/>
          <w:szCs w:val="24"/>
        </w:rPr>
        <w:t xml:space="preserve"> into being.</w:t>
      </w:r>
      <w:r w:rsidR="00015784">
        <w:rPr>
          <w:rFonts w:ascii="Times New Roman" w:hAnsi="Times New Roman" w:cs="Times New Roman"/>
          <w:sz w:val="24"/>
          <w:szCs w:val="24"/>
        </w:rPr>
        <w:t xml:space="preserve"> Design Dependent Parameter values are in play during the design process.</w:t>
      </w:r>
    </w:p>
    <w:p w14:paraId="72BD4C51" w14:textId="1AB4DD51" w:rsidR="00766527" w:rsidRPr="00311BC9" w:rsidRDefault="00015784" w:rsidP="00766527">
      <w:pPr>
        <w:tabs>
          <w:tab w:val="left" w:pos="720"/>
          <w:tab w:val="left" w:pos="108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Consider a hypothetical situation with just two design iterations </w:t>
      </w:r>
      <w:r w:rsidR="00766527">
        <w:rPr>
          <w:rFonts w:ascii="Times New Roman" w:hAnsi="Times New Roman" w:cs="Times New Roman"/>
          <w:sz w:val="24"/>
          <w:szCs w:val="24"/>
        </w:rPr>
        <w:t>exhibited.</w:t>
      </w:r>
      <w:r w:rsidR="003F7E1C">
        <w:rPr>
          <w:rFonts w:ascii="Times New Roman" w:hAnsi="Times New Roman" w:cs="Times New Roman"/>
          <w:sz w:val="24"/>
          <w:szCs w:val="24"/>
        </w:rPr>
        <w:t xml:space="preserve"> </w:t>
      </w:r>
      <w:r w:rsidR="00766527" w:rsidRPr="00311BC9">
        <w:rPr>
          <w:rFonts w:ascii="Times New Roman" w:hAnsi="Times New Roman" w:cs="Times New Roman"/>
          <w:sz w:val="24"/>
          <w:szCs w:val="24"/>
        </w:rPr>
        <w:t xml:space="preserve">The major cost components for the </w:t>
      </w:r>
      <w:r w:rsidR="00766527">
        <w:rPr>
          <w:rFonts w:ascii="Times New Roman" w:hAnsi="Times New Roman" w:cs="Times New Roman"/>
          <w:sz w:val="24"/>
          <w:szCs w:val="24"/>
        </w:rPr>
        <w:t>Decision Evaluation Function</w:t>
      </w:r>
      <w:r w:rsidR="00766527" w:rsidRPr="00311BC9">
        <w:rPr>
          <w:rFonts w:ascii="Times New Roman" w:hAnsi="Times New Roman" w:cs="Times New Roman"/>
          <w:sz w:val="24"/>
          <w:szCs w:val="24"/>
        </w:rPr>
        <w:t xml:space="preserve"> are:</w:t>
      </w:r>
    </w:p>
    <w:p w14:paraId="6325B057" w14:textId="77777777" w:rsidR="00766527" w:rsidRPr="00311BC9" w:rsidRDefault="00766527" w:rsidP="00766527">
      <w:pPr>
        <w:tabs>
          <w:tab w:val="left" w:pos="1080"/>
        </w:tabs>
        <w:spacing w:after="120" w:line="240" w:lineRule="auto"/>
        <w:ind w:firstLine="630"/>
        <w:jc w:val="both"/>
        <w:rPr>
          <w:rFonts w:ascii="Times New Roman" w:hAnsi="Times New Roman" w:cs="Times New Roman"/>
          <w:sz w:val="24"/>
          <w:szCs w:val="24"/>
        </w:rPr>
      </w:pPr>
      <w:r w:rsidRPr="00311BC9">
        <w:rPr>
          <w:rFonts w:ascii="Times New Roman" w:hAnsi="Times New Roman" w:cs="Times New Roman"/>
          <w:sz w:val="24"/>
          <w:szCs w:val="24"/>
        </w:rPr>
        <w:t>1)</w:t>
      </w:r>
      <w:r w:rsidRPr="00311BC9">
        <w:rPr>
          <w:rFonts w:ascii="Times New Roman" w:hAnsi="Times New Roman" w:cs="Times New Roman"/>
          <w:sz w:val="24"/>
          <w:szCs w:val="24"/>
        </w:rPr>
        <w:tab/>
        <w:t>Population Annual Equivalent Cost:</w:t>
      </w:r>
    </w:p>
    <w:p w14:paraId="37EAEF9E" w14:textId="77777777" w:rsidR="00766527" w:rsidRPr="00DC486A" w:rsidRDefault="00766527" w:rsidP="00766527">
      <w:pPr>
        <w:tabs>
          <w:tab w:val="left" w:pos="1080"/>
        </w:tabs>
        <w:spacing w:after="120" w:line="240" w:lineRule="auto"/>
        <w:ind w:firstLine="630"/>
        <w:jc w:val="center"/>
        <w:rPr>
          <w:rFonts w:ascii="Times New Roman" w:hAnsi="Times New Roman" w:cs="Times New Roman"/>
          <w:sz w:val="28"/>
          <w:szCs w:val="28"/>
        </w:rPr>
      </w:pPr>
      <w:r w:rsidRPr="00DC486A">
        <w:rPr>
          <w:rFonts w:ascii="Times New Roman" w:hAnsi="Times New Roman" w:cs="Times New Roman"/>
          <w:sz w:val="28"/>
          <w:szCs w:val="28"/>
        </w:rPr>
        <w:t>PC=C</w:t>
      </w:r>
      <w:r w:rsidRPr="00DC486A">
        <w:rPr>
          <w:rFonts w:ascii="Times New Roman" w:hAnsi="Times New Roman" w:cs="Times New Roman"/>
          <w:position w:val="-4"/>
          <w:sz w:val="28"/>
          <w:szCs w:val="28"/>
        </w:rPr>
        <w:t>u</w:t>
      </w:r>
      <w:r w:rsidRPr="00DC486A">
        <w:rPr>
          <w:rFonts w:ascii="Times New Roman" w:hAnsi="Times New Roman" w:cs="Times New Roman"/>
          <w:sz w:val="28"/>
          <w:szCs w:val="28"/>
        </w:rPr>
        <w:t>N</w:t>
      </w:r>
    </w:p>
    <w:p w14:paraId="4AF75D76" w14:textId="77777777" w:rsidR="00766527" w:rsidRPr="00311BC9" w:rsidRDefault="00766527" w:rsidP="00766527">
      <w:pPr>
        <w:tabs>
          <w:tab w:val="left" w:pos="720"/>
          <w:tab w:val="left" w:pos="1080"/>
        </w:tabs>
        <w:spacing w:after="120" w:line="240" w:lineRule="auto"/>
        <w:ind w:firstLine="630"/>
        <w:jc w:val="center"/>
        <w:rPr>
          <w:rFonts w:ascii="Times New Roman" w:hAnsi="Times New Roman" w:cs="Times New Roman"/>
          <w:sz w:val="24"/>
          <w:szCs w:val="24"/>
        </w:rPr>
      </w:pPr>
      <w:proofErr w:type="gramStart"/>
      <w:r w:rsidRPr="00DC486A">
        <w:rPr>
          <w:rFonts w:ascii="Times New Roman" w:hAnsi="Times New Roman" w:cs="Times New Roman"/>
          <w:sz w:val="28"/>
          <w:szCs w:val="28"/>
        </w:rPr>
        <w:t>where</w:t>
      </w:r>
      <w:proofErr w:type="gramEnd"/>
      <w:r w:rsidRPr="00DC486A">
        <w:rPr>
          <w:rFonts w:ascii="Times New Roman" w:hAnsi="Times New Roman" w:cs="Times New Roman"/>
          <w:sz w:val="28"/>
          <w:szCs w:val="28"/>
        </w:rPr>
        <w:t xml:space="preserve"> </w:t>
      </w:r>
      <w:r w:rsidRPr="00DC486A">
        <w:rPr>
          <w:rFonts w:ascii="Times New Roman" w:eastAsia="Times New Roman" w:hAnsi="Times New Roman" w:cs="Times New Roman"/>
          <w:position w:val="-10"/>
          <w:sz w:val="28"/>
          <w:szCs w:val="28"/>
        </w:rPr>
        <w:object w:dxaOrig="2784" w:dyaOrig="456" w14:anchorId="1F0581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95pt;height:23pt" o:ole="">
            <v:imagedata r:id="rId21" o:title=""/>
          </v:shape>
          <o:OLEObject Type="Embed" ProgID="Equation" ShapeID="_x0000_i1025" DrawAspect="Content" ObjectID="_1506151835" r:id="rId22">
            <o:FieldCodes>\* mergeformat</o:FieldCodes>
          </o:OLEObject>
        </w:object>
      </w:r>
    </w:p>
    <w:p w14:paraId="0EC94246" w14:textId="77777777" w:rsidR="00766527" w:rsidRPr="00311BC9" w:rsidRDefault="00766527" w:rsidP="00766527">
      <w:pPr>
        <w:tabs>
          <w:tab w:val="left" w:pos="1080"/>
        </w:tabs>
        <w:spacing w:after="120" w:line="240" w:lineRule="auto"/>
        <w:ind w:firstLine="630"/>
        <w:jc w:val="both"/>
        <w:rPr>
          <w:rFonts w:ascii="Times New Roman" w:hAnsi="Times New Roman" w:cs="Times New Roman"/>
          <w:sz w:val="24"/>
          <w:szCs w:val="24"/>
        </w:rPr>
      </w:pPr>
      <w:r w:rsidRPr="00311BC9">
        <w:rPr>
          <w:rFonts w:ascii="Times New Roman" w:hAnsi="Times New Roman" w:cs="Times New Roman"/>
          <w:sz w:val="24"/>
          <w:szCs w:val="24"/>
        </w:rPr>
        <w:t>2)</w:t>
      </w:r>
      <w:r w:rsidRPr="00311BC9">
        <w:rPr>
          <w:rFonts w:ascii="Times New Roman" w:hAnsi="Times New Roman" w:cs="Times New Roman"/>
          <w:sz w:val="24"/>
          <w:szCs w:val="24"/>
        </w:rPr>
        <w:tab/>
        <w:t>Repair Facility Annual Equivalent Cost:</w:t>
      </w:r>
    </w:p>
    <w:p w14:paraId="5A003911" w14:textId="77777777" w:rsidR="00766527" w:rsidRPr="00DC486A" w:rsidRDefault="00766527" w:rsidP="00766527">
      <w:pPr>
        <w:tabs>
          <w:tab w:val="left" w:pos="1080"/>
        </w:tabs>
        <w:spacing w:after="120" w:line="240" w:lineRule="auto"/>
        <w:ind w:firstLine="630"/>
        <w:jc w:val="center"/>
        <w:rPr>
          <w:rFonts w:ascii="Times New Roman" w:hAnsi="Times New Roman" w:cs="Times New Roman"/>
          <w:sz w:val="28"/>
          <w:szCs w:val="28"/>
        </w:rPr>
      </w:pPr>
      <w:r w:rsidRPr="00DC486A">
        <w:rPr>
          <w:rFonts w:ascii="Times New Roman" w:hAnsi="Times New Roman" w:cs="Times New Roman"/>
          <w:sz w:val="28"/>
          <w:szCs w:val="28"/>
        </w:rPr>
        <w:t>RC=C</w:t>
      </w:r>
      <w:r w:rsidRPr="00DC486A">
        <w:rPr>
          <w:rFonts w:ascii="Times New Roman" w:hAnsi="Times New Roman" w:cs="Times New Roman"/>
          <w:position w:val="-4"/>
          <w:sz w:val="28"/>
          <w:szCs w:val="28"/>
        </w:rPr>
        <w:t>r</w:t>
      </w:r>
      <w:r w:rsidRPr="00DC486A">
        <w:rPr>
          <w:rFonts w:ascii="Times New Roman" w:hAnsi="Times New Roman" w:cs="Times New Roman"/>
          <w:sz w:val="28"/>
          <w:szCs w:val="28"/>
        </w:rPr>
        <w:t>M</w:t>
      </w:r>
    </w:p>
    <w:p w14:paraId="559A1F82" w14:textId="77777777" w:rsidR="00766527" w:rsidRPr="00311BC9" w:rsidRDefault="00766527" w:rsidP="00766527">
      <w:pPr>
        <w:tabs>
          <w:tab w:val="left" w:pos="720"/>
          <w:tab w:val="left" w:pos="1080"/>
        </w:tabs>
        <w:spacing w:after="120" w:line="240" w:lineRule="auto"/>
        <w:ind w:firstLine="630"/>
        <w:jc w:val="both"/>
        <w:rPr>
          <w:rFonts w:ascii="Times New Roman" w:hAnsi="Times New Roman" w:cs="Times New Roman"/>
          <w:sz w:val="24"/>
          <w:szCs w:val="24"/>
        </w:rPr>
      </w:pPr>
      <w:r w:rsidRPr="00311BC9">
        <w:rPr>
          <w:rFonts w:ascii="Times New Roman" w:hAnsi="Times New Roman" w:cs="Times New Roman"/>
          <w:sz w:val="24"/>
          <w:szCs w:val="24"/>
        </w:rPr>
        <w:t>3)</w:t>
      </w:r>
      <w:r w:rsidRPr="00311BC9">
        <w:rPr>
          <w:rFonts w:ascii="Times New Roman" w:hAnsi="Times New Roman" w:cs="Times New Roman"/>
          <w:sz w:val="24"/>
          <w:szCs w:val="24"/>
        </w:rPr>
        <w:tab/>
        <w:t>Annual Shortage Cost:</w:t>
      </w:r>
    </w:p>
    <w:p w14:paraId="14B7B25E" w14:textId="77777777" w:rsidR="00766527" w:rsidRPr="00DC486A" w:rsidRDefault="00766527" w:rsidP="00766527">
      <w:pPr>
        <w:tabs>
          <w:tab w:val="left" w:pos="720"/>
          <w:tab w:val="left" w:pos="1080"/>
        </w:tabs>
        <w:spacing w:after="120" w:line="240" w:lineRule="auto"/>
        <w:ind w:firstLine="630"/>
        <w:jc w:val="center"/>
        <w:rPr>
          <w:rFonts w:ascii="Times New Roman" w:hAnsi="Times New Roman" w:cs="Times New Roman"/>
          <w:sz w:val="28"/>
          <w:szCs w:val="28"/>
        </w:rPr>
      </w:pPr>
      <w:r w:rsidRPr="00DC486A">
        <w:rPr>
          <w:rFonts w:ascii="Times New Roman" w:hAnsi="Times New Roman" w:cs="Times New Roman"/>
          <w:sz w:val="28"/>
          <w:szCs w:val="28"/>
        </w:rPr>
        <w:t>SC=</w:t>
      </w:r>
      <w:proofErr w:type="gramStart"/>
      <w:r w:rsidRPr="00DC486A">
        <w:rPr>
          <w:rFonts w:ascii="Times New Roman" w:hAnsi="Times New Roman" w:cs="Times New Roman"/>
          <w:sz w:val="28"/>
          <w:szCs w:val="28"/>
        </w:rPr>
        <w:t>C</w:t>
      </w:r>
      <w:r w:rsidRPr="00DC486A">
        <w:rPr>
          <w:rFonts w:ascii="Times New Roman" w:hAnsi="Times New Roman" w:cs="Times New Roman"/>
          <w:position w:val="-4"/>
          <w:sz w:val="28"/>
          <w:szCs w:val="28"/>
        </w:rPr>
        <w:t>s</w:t>
      </w:r>
      <w:r w:rsidRPr="00DC486A">
        <w:rPr>
          <w:rFonts w:ascii="Times New Roman" w:hAnsi="Times New Roman" w:cs="Times New Roman"/>
          <w:sz w:val="28"/>
          <w:szCs w:val="28"/>
        </w:rPr>
        <w:t>[</w:t>
      </w:r>
      <w:proofErr w:type="gramEnd"/>
      <w:r w:rsidRPr="00DC486A">
        <w:rPr>
          <w:rFonts w:ascii="Times New Roman" w:hAnsi="Times New Roman" w:cs="Times New Roman"/>
          <w:sz w:val="28"/>
          <w:szCs w:val="28"/>
        </w:rPr>
        <w:t>E(S)]</w:t>
      </w:r>
    </w:p>
    <w:p w14:paraId="66428874" w14:textId="77777777" w:rsidR="00766527" w:rsidRPr="00311BC9" w:rsidRDefault="00766527" w:rsidP="004E728D">
      <w:pPr>
        <w:tabs>
          <w:tab w:val="left" w:pos="720"/>
          <w:tab w:val="left" w:pos="1080"/>
        </w:tabs>
        <w:spacing w:after="120" w:line="240" w:lineRule="auto"/>
        <w:rPr>
          <w:rFonts w:ascii="Times New Roman" w:hAnsi="Times New Roman" w:cs="Times New Roman"/>
          <w:sz w:val="24"/>
          <w:szCs w:val="24"/>
        </w:rPr>
      </w:pPr>
      <w:proofErr w:type="gramStart"/>
      <w:r w:rsidRPr="00311BC9">
        <w:rPr>
          <w:rFonts w:ascii="Times New Roman" w:hAnsi="Times New Roman" w:cs="Times New Roman"/>
          <w:sz w:val="24"/>
          <w:szCs w:val="24"/>
        </w:rPr>
        <w:t>where</w:t>
      </w:r>
      <w:proofErr w:type="gramEnd"/>
    </w:p>
    <w:p w14:paraId="2179AED9" w14:textId="77777777" w:rsidR="00766527" w:rsidRPr="00311BC9" w:rsidRDefault="00766527" w:rsidP="00766527">
      <w:pPr>
        <w:tabs>
          <w:tab w:val="left" w:pos="720"/>
          <w:tab w:val="left" w:pos="1080"/>
        </w:tabs>
        <w:spacing w:after="120" w:line="240" w:lineRule="auto"/>
        <w:ind w:firstLine="630"/>
        <w:jc w:val="center"/>
        <w:rPr>
          <w:rFonts w:ascii="Times New Roman" w:hAnsi="Times New Roman" w:cs="Times New Roman"/>
          <w:sz w:val="24"/>
          <w:szCs w:val="24"/>
        </w:rPr>
      </w:pPr>
      <w:r w:rsidRPr="00311BC9">
        <w:rPr>
          <w:rFonts w:ascii="Times New Roman" w:eastAsia="Times New Roman" w:hAnsi="Times New Roman" w:cs="Times New Roman"/>
          <w:position w:val="-24"/>
          <w:sz w:val="24"/>
          <w:szCs w:val="24"/>
        </w:rPr>
        <w:object w:dxaOrig="2136" w:dyaOrig="600" w14:anchorId="313C5608">
          <v:shape id="_x0000_i1026" type="#_x0000_t75" style="width:107.25pt;height:36.75pt" o:ole="">
            <v:imagedata r:id="rId23" o:title=""/>
          </v:shape>
          <o:OLEObject Type="Embed" ProgID="Equation" ShapeID="_x0000_i1026" DrawAspect="Content" ObjectID="_1506151836" r:id="rId24">
            <o:FieldCodes>\* mergeformat</o:FieldCodes>
          </o:OLEObject>
        </w:object>
      </w:r>
    </w:p>
    <w:p w14:paraId="5435731A" w14:textId="77777777" w:rsidR="00766527" w:rsidRDefault="00766527" w:rsidP="00766527">
      <w:pPr>
        <w:tabs>
          <w:tab w:val="left" w:pos="720"/>
          <w:tab w:val="left" w:pos="108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Is derived from </w:t>
      </w:r>
      <w:r w:rsidRPr="00311BC9">
        <w:rPr>
          <w:rFonts w:ascii="Times New Roman" w:hAnsi="Times New Roman" w:cs="Times New Roman"/>
          <w:sz w:val="24"/>
          <w:szCs w:val="24"/>
        </w:rPr>
        <w:t>finite</w:t>
      </w:r>
      <w:r>
        <w:rPr>
          <w:rFonts w:ascii="Times New Roman" w:hAnsi="Times New Roman" w:cs="Times New Roman"/>
          <w:sz w:val="24"/>
          <w:szCs w:val="24"/>
        </w:rPr>
        <w:t xml:space="preserve"> population</w:t>
      </w:r>
      <w:r w:rsidRPr="00311BC9">
        <w:rPr>
          <w:rFonts w:ascii="Times New Roman" w:hAnsi="Times New Roman" w:cs="Times New Roman"/>
          <w:sz w:val="24"/>
          <w:szCs w:val="24"/>
        </w:rPr>
        <w:t xml:space="preserve"> queueing</w:t>
      </w:r>
      <w:r>
        <w:rPr>
          <w:rFonts w:ascii="Times New Roman" w:hAnsi="Times New Roman" w:cs="Times New Roman"/>
          <w:sz w:val="24"/>
          <w:szCs w:val="24"/>
        </w:rPr>
        <w:t xml:space="preserve"> theory</w:t>
      </w:r>
      <w:r w:rsidRPr="00311BC9">
        <w:rPr>
          <w:rFonts w:ascii="Times New Roman" w:hAnsi="Times New Roman" w:cs="Times New Roman"/>
          <w:sz w:val="24"/>
          <w:szCs w:val="24"/>
        </w:rPr>
        <w:t xml:space="preserve">, with </w:t>
      </w:r>
      <w:proofErr w:type="gramStart"/>
      <w:r w:rsidRPr="00311BC9">
        <w:rPr>
          <w:rFonts w:ascii="Times New Roman" w:hAnsi="Times New Roman" w:cs="Times New Roman"/>
          <w:sz w:val="24"/>
          <w:szCs w:val="24"/>
        </w:rPr>
        <w:t>P</w:t>
      </w:r>
      <w:r w:rsidRPr="00311BC9">
        <w:rPr>
          <w:rFonts w:ascii="Times New Roman" w:hAnsi="Times New Roman" w:cs="Times New Roman"/>
          <w:position w:val="-4"/>
          <w:sz w:val="24"/>
          <w:szCs w:val="24"/>
        </w:rPr>
        <w:t>(</w:t>
      </w:r>
      <w:proofErr w:type="spellStart"/>
      <w:proofErr w:type="gramEnd"/>
      <w:r w:rsidRPr="00311BC9">
        <w:rPr>
          <w:rFonts w:ascii="Times New Roman" w:hAnsi="Times New Roman" w:cs="Times New Roman"/>
          <w:position w:val="-4"/>
          <w:sz w:val="24"/>
          <w:szCs w:val="24"/>
        </w:rPr>
        <w:t>N-D+j</w:t>
      </w:r>
      <w:proofErr w:type="spellEnd"/>
      <w:r w:rsidRPr="00311BC9">
        <w:rPr>
          <w:rFonts w:ascii="Times New Roman" w:hAnsi="Times New Roman" w:cs="Times New Roman"/>
          <w:position w:val="-4"/>
          <w:sz w:val="24"/>
          <w:szCs w:val="24"/>
        </w:rPr>
        <w:t>)</w:t>
      </w:r>
      <w:r w:rsidRPr="00311BC9">
        <w:rPr>
          <w:rFonts w:ascii="Times New Roman" w:hAnsi="Times New Roman" w:cs="Times New Roman"/>
          <w:sz w:val="24"/>
          <w:szCs w:val="24"/>
        </w:rPr>
        <w:t xml:space="preserve"> being the probability of shortage ranging from 0 to D units.</w:t>
      </w:r>
      <w:r>
        <w:rPr>
          <w:rFonts w:ascii="Times New Roman" w:hAnsi="Times New Roman" w:cs="Times New Roman"/>
          <w:sz w:val="24"/>
          <w:szCs w:val="24"/>
        </w:rPr>
        <w:t xml:space="preserve"> </w:t>
      </w:r>
      <w:proofErr w:type="gramStart"/>
      <w:r>
        <w:rPr>
          <w:rFonts w:ascii="Times New Roman" w:hAnsi="Times New Roman" w:cs="Times New Roman"/>
          <w:sz w:val="24"/>
          <w:szCs w:val="24"/>
        </w:rPr>
        <w:t>Alternatively</w:t>
      </w:r>
      <w:proofErr w:type="gramEnd"/>
      <w:r>
        <w:rPr>
          <w:rFonts w:ascii="Times New Roman" w:hAnsi="Times New Roman" w:cs="Times New Roman"/>
          <w:sz w:val="24"/>
          <w:szCs w:val="24"/>
        </w:rPr>
        <w:t xml:space="preserve"> values may be taken from the Peck and Hazelwood tables.</w:t>
      </w:r>
    </w:p>
    <w:p w14:paraId="09DF3EBF" w14:textId="2FCC4E5A" w:rsidR="00B01830" w:rsidRDefault="00D10FB4" w:rsidP="00B01830">
      <w:pPr>
        <w:tabs>
          <w:tab w:val="left" w:pos="720"/>
          <w:tab w:val="left" w:pos="1080"/>
        </w:tabs>
        <w:spacing w:line="240" w:lineRule="auto"/>
        <w:jc w:val="both"/>
        <w:rPr>
          <w:rFonts w:ascii="Times New Roman" w:hAnsi="Times New Roman" w:cs="Times New Roman"/>
          <w:sz w:val="24"/>
          <w:szCs w:val="24"/>
        </w:rPr>
      </w:pPr>
      <w:r>
        <w:rPr>
          <w:rFonts w:ascii="Times New Roman" w:hAnsi="Times New Roman" w:cs="Times New Roman"/>
          <w:sz w:val="24"/>
          <w:szCs w:val="24"/>
        </w:rPr>
        <w:t>Table 6</w:t>
      </w:r>
      <w:r w:rsidR="00B01830" w:rsidRPr="00311BC9">
        <w:rPr>
          <w:rFonts w:ascii="Times New Roman" w:hAnsi="Times New Roman" w:cs="Times New Roman"/>
          <w:sz w:val="24"/>
          <w:szCs w:val="24"/>
        </w:rPr>
        <w:t xml:space="preserve"> gives a summary of the optimization results for effectiveness measures (cost and shortages) and system design variable values.</w:t>
      </w:r>
      <w:r w:rsidR="00B01830">
        <w:rPr>
          <w:rFonts w:ascii="Times New Roman" w:hAnsi="Times New Roman" w:cs="Times New Roman"/>
          <w:sz w:val="24"/>
          <w:szCs w:val="24"/>
        </w:rPr>
        <w:t xml:space="preserve"> </w:t>
      </w:r>
      <w:r w:rsidR="00B01830" w:rsidRPr="00311BC9">
        <w:rPr>
          <w:rFonts w:ascii="Times New Roman" w:hAnsi="Times New Roman" w:cs="Times New Roman"/>
          <w:sz w:val="24"/>
          <w:szCs w:val="24"/>
        </w:rPr>
        <w:t xml:space="preserve">From </w:t>
      </w:r>
      <w:proofErr w:type="gramStart"/>
      <w:r w:rsidR="00B01830" w:rsidRPr="00311BC9">
        <w:rPr>
          <w:rFonts w:ascii="Times New Roman" w:hAnsi="Times New Roman" w:cs="Times New Roman"/>
          <w:sz w:val="24"/>
          <w:szCs w:val="24"/>
        </w:rPr>
        <w:t>this</w:t>
      </w:r>
      <w:proofErr w:type="gramEnd"/>
      <w:r w:rsidR="00B01830" w:rsidRPr="00311BC9">
        <w:rPr>
          <w:rFonts w:ascii="Times New Roman" w:hAnsi="Times New Roman" w:cs="Times New Roman"/>
          <w:sz w:val="24"/>
          <w:szCs w:val="24"/>
        </w:rPr>
        <w:t xml:space="preserve"> it is evident that Candidate B is best on the basis of life-cycle cost.</w:t>
      </w:r>
      <w:r w:rsidR="00B01830">
        <w:rPr>
          <w:rFonts w:ascii="Times New Roman" w:hAnsi="Times New Roman" w:cs="Times New Roman"/>
          <w:sz w:val="24"/>
          <w:szCs w:val="24"/>
        </w:rPr>
        <w:t xml:space="preserve"> </w:t>
      </w:r>
      <w:r w:rsidR="00B01830" w:rsidRPr="00311BC9">
        <w:rPr>
          <w:rFonts w:ascii="Times New Roman" w:hAnsi="Times New Roman" w:cs="Times New Roman"/>
          <w:sz w:val="24"/>
          <w:szCs w:val="24"/>
        </w:rPr>
        <w:t>However, Candidate A is best on the probability of one or more units short as well as on the average MTBF value (see Table 2).</w:t>
      </w:r>
    </w:p>
    <w:p w14:paraId="4FBA6EB4" w14:textId="77777777" w:rsidR="004923D6" w:rsidRDefault="004923D6" w:rsidP="00B01830">
      <w:pPr>
        <w:tabs>
          <w:tab w:val="left" w:pos="720"/>
          <w:tab w:val="left" w:pos="1080"/>
        </w:tabs>
        <w:spacing w:line="240" w:lineRule="auto"/>
        <w:jc w:val="both"/>
        <w:rPr>
          <w:rFonts w:ascii="Times New Roman" w:hAnsi="Times New Roman" w:cs="Times New Roman"/>
          <w:sz w:val="24"/>
          <w:szCs w:val="24"/>
        </w:rPr>
      </w:pPr>
    </w:p>
    <w:p w14:paraId="3F3E2FBE" w14:textId="77777777" w:rsidR="004923D6" w:rsidRPr="00BA7C15" w:rsidRDefault="004923D6" w:rsidP="004923D6">
      <w:pPr>
        <w:tabs>
          <w:tab w:val="left" w:pos="720"/>
          <w:tab w:val="left" w:pos="1080"/>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Table</w:t>
      </w:r>
      <w:r w:rsidRPr="00BA7C15">
        <w:rPr>
          <w:rFonts w:ascii="Times New Roman" w:hAnsi="Times New Roman" w:cs="Times New Roman"/>
          <w:b/>
          <w:sz w:val="24"/>
          <w:szCs w:val="24"/>
        </w:rPr>
        <w:t xml:space="preserve"> </w:t>
      </w:r>
      <w:r>
        <w:rPr>
          <w:rFonts w:ascii="Times New Roman" w:hAnsi="Times New Roman" w:cs="Times New Roman"/>
          <w:b/>
          <w:sz w:val="24"/>
          <w:szCs w:val="24"/>
        </w:rPr>
        <w:t>5</w:t>
      </w:r>
      <w:r w:rsidRPr="00BA7C15">
        <w:rPr>
          <w:rFonts w:ascii="Times New Roman" w:hAnsi="Times New Roman" w:cs="Times New Roman"/>
          <w:b/>
          <w:sz w:val="24"/>
          <w:szCs w:val="24"/>
        </w:rPr>
        <w:t>. System Parameters for REPS</w:t>
      </w:r>
    </w:p>
    <w:p w14:paraId="70E87793" w14:textId="77777777" w:rsidR="004923D6" w:rsidRDefault="004923D6" w:rsidP="00B01830">
      <w:pPr>
        <w:tabs>
          <w:tab w:val="left" w:pos="720"/>
          <w:tab w:val="left" w:pos="1080"/>
        </w:tabs>
        <w:spacing w:line="240" w:lineRule="auto"/>
        <w:jc w:val="both"/>
        <w:rPr>
          <w:rFonts w:ascii="Times New Roman" w:hAnsi="Times New Roman" w:cs="Times New Roman"/>
          <w:sz w:val="24"/>
          <w:szCs w:val="24"/>
        </w:rPr>
      </w:pPr>
    </w:p>
    <w:tbl>
      <w:tblPr>
        <w:tblpPr w:leftFromText="180" w:rightFromText="180" w:vertAnchor="text" w:horzAnchor="margin" w:tblpY="220"/>
        <w:tblW w:w="0" w:type="auto"/>
        <w:tblLayout w:type="fixed"/>
        <w:tblCellMar>
          <w:left w:w="80" w:type="dxa"/>
          <w:right w:w="80" w:type="dxa"/>
        </w:tblCellMar>
        <w:tblLook w:val="04A0" w:firstRow="1" w:lastRow="0" w:firstColumn="1" w:lastColumn="0" w:noHBand="0" w:noVBand="1"/>
      </w:tblPr>
      <w:tblGrid>
        <w:gridCol w:w="3330"/>
        <w:gridCol w:w="1972"/>
        <w:gridCol w:w="2168"/>
      </w:tblGrid>
      <w:tr w:rsidR="004923D6" w:rsidRPr="00311BC9" w14:paraId="2B580913" w14:textId="77777777" w:rsidTr="004923D6">
        <w:trPr>
          <w:cantSplit/>
        </w:trPr>
        <w:tc>
          <w:tcPr>
            <w:tcW w:w="3330"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0BD59476" w14:textId="77777777" w:rsidR="004923D6" w:rsidRPr="00311BC9" w:rsidRDefault="004923D6" w:rsidP="004923D6">
            <w:pPr>
              <w:spacing w:after="0" w:line="240" w:lineRule="auto"/>
              <w:jc w:val="center"/>
              <w:rPr>
                <w:rFonts w:ascii="Times New Roman" w:hAnsi="Times New Roman" w:cs="Times New Roman"/>
                <w:sz w:val="24"/>
                <w:szCs w:val="24"/>
              </w:rPr>
            </w:pPr>
            <w:r w:rsidRPr="00311BC9">
              <w:rPr>
                <w:rFonts w:ascii="Times New Roman" w:hAnsi="Times New Roman" w:cs="Times New Roman"/>
                <w:sz w:val="24"/>
                <w:szCs w:val="24"/>
              </w:rPr>
              <w:t>Variables</w:t>
            </w:r>
            <w:r>
              <w:rPr>
                <w:rFonts w:ascii="Times New Roman" w:hAnsi="Times New Roman" w:cs="Times New Roman"/>
                <w:sz w:val="24"/>
                <w:szCs w:val="24"/>
              </w:rPr>
              <w:t xml:space="preserve"> </w:t>
            </w:r>
            <w:r w:rsidRPr="00311BC9">
              <w:rPr>
                <w:rFonts w:ascii="Times New Roman" w:hAnsi="Times New Roman" w:cs="Times New Roman"/>
                <w:sz w:val="24"/>
                <w:szCs w:val="24"/>
              </w:rPr>
              <w:t>/</w:t>
            </w:r>
            <w:r>
              <w:rPr>
                <w:rFonts w:ascii="Times New Roman" w:hAnsi="Times New Roman" w:cs="Times New Roman"/>
                <w:sz w:val="24"/>
                <w:szCs w:val="24"/>
              </w:rPr>
              <w:t xml:space="preserve"> </w:t>
            </w:r>
            <w:r w:rsidRPr="00311BC9">
              <w:rPr>
                <w:rFonts w:ascii="Times New Roman" w:hAnsi="Times New Roman" w:cs="Times New Roman"/>
                <w:sz w:val="24"/>
                <w:szCs w:val="24"/>
              </w:rPr>
              <w:t>Parameters</w:t>
            </w:r>
          </w:p>
        </w:tc>
        <w:tc>
          <w:tcPr>
            <w:tcW w:w="1972" w:type="dxa"/>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14:paraId="1BAD2B4B" w14:textId="77777777" w:rsidR="004923D6" w:rsidRPr="00311BC9" w:rsidRDefault="004923D6" w:rsidP="004923D6">
            <w:pPr>
              <w:spacing w:after="0" w:line="240" w:lineRule="auto"/>
              <w:jc w:val="center"/>
              <w:rPr>
                <w:rFonts w:ascii="Times New Roman" w:hAnsi="Times New Roman" w:cs="Times New Roman"/>
                <w:sz w:val="24"/>
                <w:szCs w:val="24"/>
              </w:rPr>
            </w:pPr>
            <w:r w:rsidRPr="00311BC9">
              <w:rPr>
                <w:rFonts w:ascii="Times New Roman" w:hAnsi="Times New Roman" w:cs="Times New Roman"/>
                <w:sz w:val="24"/>
                <w:szCs w:val="24"/>
              </w:rPr>
              <w:t>Candidate A</w:t>
            </w:r>
          </w:p>
        </w:tc>
        <w:tc>
          <w:tcPr>
            <w:tcW w:w="2168" w:type="dxa"/>
            <w:tcBorders>
              <w:top w:val="single" w:sz="6" w:space="0" w:color="auto"/>
              <w:left w:val="single" w:sz="6" w:space="0" w:color="auto"/>
              <w:bottom w:val="single" w:sz="6" w:space="0" w:color="auto"/>
              <w:right w:val="single" w:sz="6" w:space="0" w:color="auto"/>
            </w:tcBorders>
            <w:shd w:val="clear" w:color="auto" w:fill="A6A6A6" w:themeFill="background1" w:themeFillShade="A6"/>
            <w:hideMark/>
          </w:tcPr>
          <w:p w14:paraId="5D629E19" w14:textId="77777777" w:rsidR="004923D6" w:rsidRPr="00311BC9" w:rsidRDefault="004923D6" w:rsidP="004923D6">
            <w:pPr>
              <w:spacing w:after="0" w:line="240" w:lineRule="auto"/>
              <w:jc w:val="center"/>
              <w:rPr>
                <w:rFonts w:ascii="Times New Roman" w:hAnsi="Times New Roman" w:cs="Times New Roman"/>
                <w:sz w:val="24"/>
                <w:szCs w:val="24"/>
              </w:rPr>
            </w:pPr>
            <w:r w:rsidRPr="00311BC9">
              <w:rPr>
                <w:rFonts w:ascii="Times New Roman" w:hAnsi="Times New Roman" w:cs="Times New Roman"/>
                <w:sz w:val="24"/>
                <w:szCs w:val="24"/>
              </w:rPr>
              <w:t>Candidate B</w:t>
            </w:r>
          </w:p>
        </w:tc>
      </w:tr>
      <w:tr w:rsidR="004923D6" w:rsidRPr="00311BC9" w14:paraId="220767D8" w14:textId="77777777" w:rsidTr="004923D6">
        <w:trPr>
          <w:cantSplit/>
        </w:trPr>
        <w:tc>
          <w:tcPr>
            <w:tcW w:w="3330" w:type="dxa"/>
            <w:tcBorders>
              <w:top w:val="single" w:sz="6" w:space="0" w:color="auto"/>
              <w:left w:val="single" w:sz="6" w:space="0" w:color="auto"/>
              <w:bottom w:val="nil"/>
              <w:right w:val="single" w:sz="6" w:space="0" w:color="auto"/>
            </w:tcBorders>
            <w:shd w:val="clear" w:color="auto" w:fill="BFBFBF" w:themeFill="background1" w:themeFillShade="BF"/>
            <w:hideMark/>
          </w:tcPr>
          <w:p w14:paraId="6B60F3EB" w14:textId="77777777" w:rsidR="004923D6" w:rsidRPr="00311BC9" w:rsidRDefault="004923D6" w:rsidP="004923D6">
            <w:pPr>
              <w:spacing w:after="0" w:line="240" w:lineRule="auto"/>
              <w:jc w:val="center"/>
              <w:rPr>
                <w:rFonts w:ascii="Times New Roman" w:hAnsi="Times New Roman" w:cs="Times New Roman"/>
                <w:sz w:val="24"/>
                <w:szCs w:val="24"/>
              </w:rPr>
            </w:pPr>
            <w:r w:rsidRPr="00311BC9">
              <w:rPr>
                <w:rFonts w:ascii="Times New Roman" w:hAnsi="Times New Roman" w:cs="Times New Roman"/>
                <w:sz w:val="24"/>
                <w:szCs w:val="24"/>
              </w:rPr>
              <w:t>Demand</w:t>
            </w:r>
          </w:p>
        </w:tc>
        <w:tc>
          <w:tcPr>
            <w:tcW w:w="1972" w:type="dxa"/>
            <w:tcBorders>
              <w:top w:val="single" w:sz="6" w:space="0" w:color="auto"/>
              <w:left w:val="single" w:sz="6" w:space="0" w:color="auto"/>
              <w:bottom w:val="nil"/>
              <w:right w:val="single" w:sz="6" w:space="0" w:color="auto"/>
            </w:tcBorders>
            <w:shd w:val="clear" w:color="auto" w:fill="A6A6A6" w:themeFill="background1" w:themeFillShade="A6"/>
            <w:hideMark/>
          </w:tcPr>
          <w:p w14:paraId="017A6C4C" w14:textId="77777777" w:rsidR="004923D6" w:rsidRPr="00311BC9" w:rsidRDefault="004923D6" w:rsidP="004923D6">
            <w:pPr>
              <w:spacing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t>15</w:t>
            </w:r>
          </w:p>
        </w:tc>
        <w:tc>
          <w:tcPr>
            <w:tcW w:w="2168" w:type="dxa"/>
            <w:tcBorders>
              <w:top w:val="single" w:sz="6" w:space="0" w:color="auto"/>
              <w:left w:val="single" w:sz="6" w:space="0" w:color="auto"/>
              <w:bottom w:val="nil"/>
              <w:right w:val="single" w:sz="6" w:space="0" w:color="auto"/>
            </w:tcBorders>
            <w:shd w:val="clear" w:color="auto" w:fill="A6A6A6" w:themeFill="background1" w:themeFillShade="A6"/>
            <w:hideMark/>
          </w:tcPr>
          <w:p w14:paraId="50993EB4" w14:textId="77777777" w:rsidR="004923D6" w:rsidRPr="00311BC9" w:rsidRDefault="004923D6" w:rsidP="004923D6">
            <w:pPr>
              <w:spacing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t>15</w:t>
            </w:r>
          </w:p>
        </w:tc>
      </w:tr>
      <w:tr w:rsidR="004923D6" w:rsidRPr="00311BC9" w14:paraId="2F3AE0D8" w14:textId="77777777" w:rsidTr="004923D6">
        <w:trPr>
          <w:cantSplit/>
        </w:trPr>
        <w:tc>
          <w:tcPr>
            <w:tcW w:w="3330" w:type="dxa"/>
            <w:tcBorders>
              <w:top w:val="nil"/>
              <w:left w:val="single" w:sz="6" w:space="0" w:color="auto"/>
              <w:bottom w:val="nil"/>
              <w:right w:val="single" w:sz="6" w:space="0" w:color="auto"/>
            </w:tcBorders>
            <w:shd w:val="clear" w:color="auto" w:fill="BFBFBF" w:themeFill="background1" w:themeFillShade="BF"/>
            <w:hideMark/>
          </w:tcPr>
          <w:p w14:paraId="1127905B" w14:textId="77777777" w:rsidR="004923D6" w:rsidRPr="00311BC9" w:rsidRDefault="004923D6" w:rsidP="004923D6">
            <w:pPr>
              <w:spacing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t>Shortage cost per day</w:t>
            </w:r>
          </w:p>
        </w:tc>
        <w:tc>
          <w:tcPr>
            <w:tcW w:w="1972" w:type="dxa"/>
            <w:tcBorders>
              <w:top w:val="nil"/>
              <w:left w:val="single" w:sz="6" w:space="0" w:color="auto"/>
              <w:bottom w:val="nil"/>
              <w:right w:val="single" w:sz="6" w:space="0" w:color="auto"/>
            </w:tcBorders>
            <w:shd w:val="clear" w:color="auto" w:fill="A6A6A6" w:themeFill="background1" w:themeFillShade="A6"/>
            <w:hideMark/>
          </w:tcPr>
          <w:p w14:paraId="35D9A017" w14:textId="77777777" w:rsidR="004923D6" w:rsidRPr="00311BC9" w:rsidRDefault="004923D6" w:rsidP="004923D6">
            <w:pPr>
              <w:spacing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t>$200</w:t>
            </w:r>
          </w:p>
        </w:tc>
        <w:tc>
          <w:tcPr>
            <w:tcW w:w="2168" w:type="dxa"/>
            <w:tcBorders>
              <w:top w:val="nil"/>
              <w:left w:val="single" w:sz="6" w:space="0" w:color="auto"/>
              <w:bottom w:val="nil"/>
              <w:right w:val="single" w:sz="6" w:space="0" w:color="auto"/>
            </w:tcBorders>
            <w:shd w:val="clear" w:color="auto" w:fill="A6A6A6" w:themeFill="background1" w:themeFillShade="A6"/>
            <w:hideMark/>
          </w:tcPr>
          <w:p w14:paraId="78DF728F" w14:textId="77777777" w:rsidR="004923D6" w:rsidRPr="00311BC9" w:rsidRDefault="004923D6" w:rsidP="004923D6">
            <w:pPr>
              <w:spacing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t>$200</w:t>
            </w:r>
          </w:p>
        </w:tc>
      </w:tr>
      <w:tr w:rsidR="004923D6" w:rsidRPr="00311BC9" w14:paraId="20E46A03" w14:textId="77777777" w:rsidTr="004923D6">
        <w:trPr>
          <w:cantSplit/>
        </w:trPr>
        <w:tc>
          <w:tcPr>
            <w:tcW w:w="3330" w:type="dxa"/>
            <w:tcBorders>
              <w:top w:val="nil"/>
              <w:left w:val="single" w:sz="6" w:space="0" w:color="auto"/>
              <w:bottom w:val="nil"/>
              <w:right w:val="single" w:sz="6" w:space="0" w:color="auto"/>
            </w:tcBorders>
            <w:shd w:val="clear" w:color="auto" w:fill="BFBFBF" w:themeFill="background1" w:themeFillShade="BF"/>
            <w:hideMark/>
          </w:tcPr>
          <w:p w14:paraId="00D092EB" w14:textId="77777777" w:rsidR="004923D6" w:rsidRPr="00311BC9" w:rsidRDefault="004923D6" w:rsidP="004923D6">
            <w:pPr>
              <w:spacing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t>Interest rate</w:t>
            </w:r>
          </w:p>
        </w:tc>
        <w:tc>
          <w:tcPr>
            <w:tcW w:w="1972" w:type="dxa"/>
            <w:tcBorders>
              <w:top w:val="nil"/>
              <w:left w:val="single" w:sz="6" w:space="0" w:color="auto"/>
              <w:bottom w:val="nil"/>
              <w:right w:val="single" w:sz="6" w:space="0" w:color="auto"/>
            </w:tcBorders>
            <w:shd w:val="clear" w:color="auto" w:fill="A6A6A6" w:themeFill="background1" w:themeFillShade="A6"/>
            <w:hideMark/>
          </w:tcPr>
          <w:p w14:paraId="5CA0E9AE" w14:textId="77777777" w:rsidR="004923D6" w:rsidRPr="00311BC9" w:rsidRDefault="004923D6" w:rsidP="004923D6">
            <w:pPr>
              <w:spacing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t>10%</w:t>
            </w:r>
          </w:p>
        </w:tc>
        <w:tc>
          <w:tcPr>
            <w:tcW w:w="2168" w:type="dxa"/>
            <w:tcBorders>
              <w:top w:val="nil"/>
              <w:left w:val="single" w:sz="6" w:space="0" w:color="auto"/>
              <w:bottom w:val="nil"/>
              <w:right w:val="single" w:sz="6" w:space="0" w:color="auto"/>
            </w:tcBorders>
            <w:shd w:val="clear" w:color="auto" w:fill="A6A6A6" w:themeFill="background1" w:themeFillShade="A6"/>
            <w:hideMark/>
          </w:tcPr>
          <w:p w14:paraId="2431ADC7" w14:textId="77777777" w:rsidR="004923D6" w:rsidRPr="00311BC9" w:rsidRDefault="004923D6" w:rsidP="004923D6">
            <w:pPr>
              <w:spacing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t>10%</w:t>
            </w:r>
          </w:p>
        </w:tc>
      </w:tr>
      <w:tr w:rsidR="004923D6" w:rsidRPr="00311BC9" w14:paraId="724801D2" w14:textId="77777777" w:rsidTr="004923D6">
        <w:trPr>
          <w:cantSplit/>
        </w:trPr>
        <w:tc>
          <w:tcPr>
            <w:tcW w:w="3330" w:type="dxa"/>
            <w:tcBorders>
              <w:top w:val="nil"/>
              <w:left w:val="single" w:sz="6" w:space="0" w:color="auto"/>
              <w:bottom w:val="nil"/>
              <w:right w:val="single" w:sz="6" w:space="0" w:color="auto"/>
            </w:tcBorders>
            <w:shd w:val="clear" w:color="auto" w:fill="BFBFBF" w:themeFill="background1" w:themeFillShade="BF"/>
            <w:hideMark/>
          </w:tcPr>
          <w:p w14:paraId="75C3A9D6" w14:textId="77777777" w:rsidR="004923D6" w:rsidRPr="00311BC9" w:rsidRDefault="004923D6" w:rsidP="004923D6">
            <w:pPr>
              <w:spacing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t>Cost of equipment unit*</w:t>
            </w:r>
          </w:p>
        </w:tc>
        <w:tc>
          <w:tcPr>
            <w:tcW w:w="1972" w:type="dxa"/>
            <w:tcBorders>
              <w:top w:val="nil"/>
              <w:left w:val="single" w:sz="6" w:space="0" w:color="auto"/>
              <w:bottom w:val="nil"/>
              <w:right w:val="single" w:sz="6" w:space="0" w:color="auto"/>
            </w:tcBorders>
            <w:shd w:val="clear" w:color="auto" w:fill="A6A6A6" w:themeFill="background1" w:themeFillShade="A6"/>
            <w:hideMark/>
          </w:tcPr>
          <w:p w14:paraId="6E577226" w14:textId="77777777" w:rsidR="004923D6" w:rsidRPr="00311BC9" w:rsidRDefault="004923D6" w:rsidP="004923D6">
            <w:pPr>
              <w:spacing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t>$55,000</w:t>
            </w:r>
          </w:p>
        </w:tc>
        <w:tc>
          <w:tcPr>
            <w:tcW w:w="2168" w:type="dxa"/>
            <w:tcBorders>
              <w:top w:val="nil"/>
              <w:left w:val="single" w:sz="6" w:space="0" w:color="auto"/>
              <w:bottom w:val="nil"/>
              <w:right w:val="single" w:sz="6" w:space="0" w:color="auto"/>
            </w:tcBorders>
            <w:shd w:val="clear" w:color="auto" w:fill="A6A6A6" w:themeFill="background1" w:themeFillShade="A6"/>
            <w:hideMark/>
          </w:tcPr>
          <w:p w14:paraId="2BC2FBF0" w14:textId="77777777" w:rsidR="004923D6" w:rsidRPr="00311BC9" w:rsidRDefault="004923D6" w:rsidP="004923D6">
            <w:pPr>
              <w:spacing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t>$44,000</w:t>
            </w:r>
          </w:p>
        </w:tc>
      </w:tr>
      <w:tr w:rsidR="004923D6" w:rsidRPr="00311BC9" w14:paraId="0D202A0E" w14:textId="77777777" w:rsidTr="004923D6">
        <w:trPr>
          <w:cantSplit/>
        </w:trPr>
        <w:tc>
          <w:tcPr>
            <w:tcW w:w="3330" w:type="dxa"/>
            <w:tcBorders>
              <w:top w:val="nil"/>
              <w:left w:val="single" w:sz="6" w:space="0" w:color="auto"/>
              <w:bottom w:val="nil"/>
              <w:right w:val="single" w:sz="6" w:space="0" w:color="auto"/>
            </w:tcBorders>
            <w:shd w:val="clear" w:color="auto" w:fill="BFBFBF" w:themeFill="background1" w:themeFillShade="BF"/>
          </w:tcPr>
          <w:p w14:paraId="4F7ADB1C" w14:textId="77777777" w:rsidR="004923D6" w:rsidRPr="00311BC9" w:rsidRDefault="004923D6" w:rsidP="004923D6">
            <w:pPr>
              <w:spacing w:after="0" w:line="240" w:lineRule="auto"/>
              <w:jc w:val="center"/>
              <w:rPr>
                <w:rFonts w:ascii="Times New Roman" w:hAnsi="Times New Roman" w:cs="Times New Roman"/>
                <w:sz w:val="24"/>
                <w:szCs w:val="24"/>
              </w:rPr>
            </w:pPr>
          </w:p>
        </w:tc>
        <w:tc>
          <w:tcPr>
            <w:tcW w:w="1972" w:type="dxa"/>
            <w:tcBorders>
              <w:top w:val="nil"/>
              <w:left w:val="single" w:sz="6" w:space="0" w:color="auto"/>
              <w:bottom w:val="nil"/>
              <w:right w:val="single" w:sz="6" w:space="0" w:color="auto"/>
            </w:tcBorders>
            <w:shd w:val="clear" w:color="auto" w:fill="A6A6A6" w:themeFill="background1" w:themeFillShade="A6"/>
          </w:tcPr>
          <w:p w14:paraId="3734AAE6" w14:textId="77777777" w:rsidR="004923D6" w:rsidRPr="00311BC9" w:rsidRDefault="004923D6" w:rsidP="004923D6">
            <w:pPr>
              <w:spacing w:after="0" w:line="240" w:lineRule="auto"/>
              <w:jc w:val="both"/>
              <w:rPr>
                <w:rFonts w:ascii="Times New Roman" w:hAnsi="Times New Roman" w:cs="Times New Roman"/>
                <w:sz w:val="24"/>
                <w:szCs w:val="24"/>
              </w:rPr>
            </w:pPr>
          </w:p>
        </w:tc>
        <w:tc>
          <w:tcPr>
            <w:tcW w:w="2168" w:type="dxa"/>
            <w:tcBorders>
              <w:top w:val="nil"/>
              <w:left w:val="single" w:sz="6" w:space="0" w:color="auto"/>
              <w:bottom w:val="nil"/>
              <w:right w:val="single" w:sz="6" w:space="0" w:color="auto"/>
            </w:tcBorders>
            <w:shd w:val="clear" w:color="auto" w:fill="A6A6A6" w:themeFill="background1" w:themeFillShade="A6"/>
          </w:tcPr>
          <w:p w14:paraId="7A8CF857" w14:textId="77777777" w:rsidR="004923D6" w:rsidRPr="00311BC9" w:rsidRDefault="004923D6" w:rsidP="004923D6">
            <w:pPr>
              <w:spacing w:after="0" w:line="240" w:lineRule="auto"/>
              <w:jc w:val="both"/>
              <w:rPr>
                <w:rFonts w:ascii="Times New Roman" w:hAnsi="Times New Roman" w:cs="Times New Roman"/>
                <w:sz w:val="24"/>
                <w:szCs w:val="24"/>
              </w:rPr>
            </w:pPr>
          </w:p>
        </w:tc>
      </w:tr>
      <w:tr w:rsidR="004923D6" w:rsidRPr="00311BC9" w14:paraId="2AF30C7D" w14:textId="77777777" w:rsidTr="004923D6">
        <w:trPr>
          <w:cantSplit/>
        </w:trPr>
        <w:tc>
          <w:tcPr>
            <w:tcW w:w="3330" w:type="dxa"/>
            <w:tcBorders>
              <w:top w:val="nil"/>
              <w:left w:val="single" w:sz="6" w:space="0" w:color="auto"/>
              <w:bottom w:val="nil"/>
              <w:right w:val="single" w:sz="6" w:space="0" w:color="auto"/>
            </w:tcBorders>
            <w:shd w:val="clear" w:color="auto" w:fill="BFBFBF" w:themeFill="background1" w:themeFillShade="BF"/>
            <w:hideMark/>
          </w:tcPr>
          <w:p w14:paraId="25FA05B9" w14:textId="77777777" w:rsidR="004923D6" w:rsidRPr="00311BC9" w:rsidRDefault="004923D6" w:rsidP="004923D6">
            <w:pPr>
              <w:spacing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t>Salvage value*</w:t>
            </w:r>
          </w:p>
        </w:tc>
        <w:tc>
          <w:tcPr>
            <w:tcW w:w="1972" w:type="dxa"/>
            <w:tcBorders>
              <w:top w:val="nil"/>
              <w:left w:val="single" w:sz="6" w:space="0" w:color="auto"/>
              <w:bottom w:val="nil"/>
              <w:right w:val="single" w:sz="6" w:space="0" w:color="auto"/>
            </w:tcBorders>
            <w:shd w:val="clear" w:color="auto" w:fill="A6A6A6" w:themeFill="background1" w:themeFillShade="A6"/>
            <w:hideMark/>
          </w:tcPr>
          <w:p w14:paraId="03BA4B40" w14:textId="77777777" w:rsidR="004923D6" w:rsidRPr="00311BC9" w:rsidRDefault="004923D6" w:rsidP="004923D6">
            <w:pPr>
              <w:spacing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t>$7,000</w:t>
            </w:r>
          </w:p>
        </w:tc>
        <w:tc>
          <w:tcPr>
            <w:tcW w:w="2168" w:type="dxa"/>
            <w:tcBorders>
              <w:top w:val="nil"/>
              <w:left w:val="single" w:sz="6" w:space="0" w:color="auto"/>
              <w:bottom w:val="nil"/>
              <w:right w:val="single" w:sz="6" w:space="0" w:color="auto"/>
            </w:tcBorders>
            <w:shd w:val="clear" w:color="auto" w:fill="A6A6A6" w:themeFill="background1" w:themeFillShade="A6"/>
            <w:hideMark/>
          </w:tcPr>
          <w:p w14:paraId="1CE57CD7" w14:textId="77777777" w:rsidR="004923D6" w:rsidRPr="00311BC9" w:rsidRDefault="004923D6" w:rsidP="004923D6">
            <w:pPr>
              <w:spacing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t>$6,000</w:t>
            </w:r>
          </w:p>
        </w:tc>
      </w:tr>
      <w:tr w:rsidR="004923D6" w:rsidRPr="00311BC9" w14:paraId="60B81A4A" w14:textId="77777777" w:rsidTr="004923D6">
        <w:trPr>
          <w:cantSplit/>
        </w:trPr>
        <w:tc>
          <w:tcPr>
            <w:tcW w:w="3330" w:type="dxa"/>
            <w:tcBorders>
              <w:top w:val="nil"/>
              <w:left w:val="single" w:sz="6" w:space="0" w:color="auto"/>
              <w:bottom w:val="nil"/>
              <w:right w:val="single" w:sz="6" w:space="0" w:color="auto"/>
            </w:tcBorders>
            <w:shd w:val="clear" w:color="auto" w:fill="BFBFBF" w:themeFill="background1" w:themeFillShade="BF"/>
            <w:hideMark/>
          </w:tcPr>
          <w:p w14:paraId="4932DCB8" w14:textId="77777777" w:rsidR="004923D6" w:rsidRPr="00311BC9" w:rsidRDefault="004923D6" w:rsidP="004923D6">
            <w:pPr>
              <w:spacing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t>Design life (years)*</w:t>
            </w:r>
          </w:p>
        </w:tc>
        <w:tc>
          <w:tcPr>
            <w:tcW w:w="1972" w:type="dxa"/>
            <w:tcBorders>
              <w:top w:val="nil"/>
              <w:left w:val="single" w:sz="6" w:space="0" w:color="auto"/>
              <w:bottom w:val="nil"/>
              <w:right w:val="single" w:sz="6" w:space="0" w:color="auto"/>
            </w:tcBorders>
            <w:shd w:val="clear" w:color="auto" w:fill="A6A6A6" w:themeFill="background1" w:themeFillShade="A6"/>
            <w:hideMark/>
          </w:tcPr>
          <w:p w14:paraId="3F4A595C" w14:textId="77777777" w:rsidR="004923D6" w:rsidRPr="00311BC9" w:rsidRDefault="004923D6" w:rsidP="004923D6">
            <w:pPr>
              <w:spacing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t>6</w:t>
            </w:r>
          </w:p>
        </w:tc>
        <w:tc>
          <w:tcPr>
            <w:tcW w:w="2168" w:type="dxa"/>
            <w:tcBorders>
              <w:top w:val="nil"/>
              <w:left w:val="single" w:sz="6" w:space="0" w:color="auto"/>
              <w:bottom w:val="nil"/>
              <w:right w:val="single" w:sz="6" w:space="0" w:color="auto"/>
            </w:tcBorders>
            <w:shd w:val="clear" w:color="auto" w:fill="A6A6A6" w:themeFill="background1" w:themeFillShade="A6"/>
            <w:hideMark/>
          </w:tcPr>
          <w:p w14:paraId="2252E216" w14:textId="77777777" w:rsidR="004923D6" w:rsidRPr="00311BC9" w:rsidRDefault="004923D6" w:rsidP="004923D6">
            <w:pPr>
              <w:spacing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t>6</w:t>
            </w:r>
          </w:p>
        </w:tc>
      </w:tr>
      <w:tr w:rsidR="004923D6" w:rsidRPr="00311BC9" w14:paraId="1CC9A2BA" w14:textId="77777777" w:rsidTr="004923D6">
        <w:trPr>
          <w:cantSplit/>
        </w:trPr>
        <w:tc>
          <w:tcPr>
            <w:tcW w:w="3330" w:type="dxa"/>
            <w:tcBorders>
              <w:top w:val="nil"/>
              <w:left w:val="single" w:sz="6" w:space="0" w:color="auto"/>
              <w:bottom w:val="nil"/>
              <w:right w:val="single" w:sz="6" w:space="0" w:color="auto"/>
            </w:tcBorders>
            <w:shd w:val="clear" w:color="auto" w:fill="BFBFBF" w:themeFill="background1" w:themeFillShade="BF"/>
            <w:hideMark/>
          </w:tcPr>
          <w:p w14:paraId="11D580D9" w14:textId="77777777" w:rsidR="004923D6" w:rsidRPr="00311BC9" w:rsidRDefault="004923D6" w:rsidP="004923D6">
            <w:pPr>
              <w:spacing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t>Average MTBF (years)*</w:t>
            </w:r>
          </w:p>
        </w:tc>
        <w:tc>
          <w:tcPr>
            <w:tcW w:w="1972" w:type="dxa"/>
            <w:tcBorders>
              <w:top w:val="nil"/>
              <w:left w:val="single" w:sz="6" w:space="0" w:color="auto"/>
              <w:bottom w:val="nil"/>
              <w:right w:val="single" w:sz="6" w:space="0" w:color="auto"/>
            </w:tcBorders>
            <w:shd w:val="clear" w:color="auto" w:fill="A6A6A6" w:themeFill="background1" w:themeFillShade="A6"/>
            <w:hideMark/>
          </w:tcPr>
          <w:p w14:paraId="46BCB0E4" w14:textId="77777777" w:rsidR="004923D6" w:rsidRPr="00311BC9" w:rsidRDefault="004923D6" w:rsidP="004923D6">
            <w:pPr>
              <w:spacing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t>0.316</w:t>
            </w:r>
          </w:p>
        </w:tc>
        <w:tc>
          <w:tcPr>
            <w:tcW w:w="2168" w:type="dxa"/>
            <w:tcBorders>
              <w:top w:val="nil"/>
              <w:left w:val="single" w:sz="6" w:space="0" w:color="auto"/>
              <w:bottom w:val="nil"/>
              <w:right w:val="single" w:sz="6" w:space="0" w:color="auto"/>
            </w:tcBorders>
            <w:shd w:val="clear" w:color="auto" w:fill="A6A6A6" w:themeFill="background1" w:themeFillShade="A6"/>
            <w:hideMark/>
          </w:tcPr>
          <w:p w14:paraId="4FDAED2C" w14:textId="77777777" w:rsidR="004923D6" w:rsidRPr="00311BC9" w:rsidRDefault="004923D6" w:rsidP="004923D6">
            <w:pPr>
              <w:spacing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t>0.210</w:t>
            </w:r>
          </w:p>
        </w:tc>
      </w:tr>
      <w:tr w:rsidR="004923D6" w:rsidRPr="00311BC9" w14:paraId="0605E8AC" w14:textId="77777777" w:rsidTr="004923D6">
        <w:trPr>
          <w:cantSplit/>
        </w:trPr>
        <w:tc>
          <w:tcPr>
            <w:tcW w:w="3330" w:type="dxa"/>
            <w:tcBorders>
              <w:top w:val="nil"/>
              <w:left w:val="single" w:sz="6" w:space="0" w:color="auto"/>
              <w:bottom w:val="single" w:sz="6" w:space="0" w:color="auto"/>
              <w:right w:val="single" w:sz="6" w:space="0" w:color="auto"/>
            </w:tcBorders>
            <w:shd w:val="clear" w:color="auto" w:fill="BFBFBF" w:themeFill="background1" w:themeFillShade="BF"/>
            <w:hideMark/>
          </w:tcPr>
          <w:p w14:paraId="7E748911" w14:textId="77777777" w:rsidR="004923D6" w:rsidRPr="00311BC9" w:rsidRDefault="004923D6" w:rsidP="004923D6">
            <w:pPr>
              <w:spacing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t>Average MTTR (years)*</w:t>
            </w:r>
          </w:p>
        </w:tc>
        <w:tc>
          <w:tcPr>
            <w:tcW w:w="1972" w:type="dxa"/>
            <w:tcBorders>
              <w:top w:val="nil"/>
              <w:left w:val="single" w:sz="6" w:space="0" w:color="auto"/>
              <w:bottom w:val="single" w:sz="6" w:space="0" w:color="auto"/>
              <w:right w:val="single" w:sz="6" w:space="0" w:color="auto"/>
            </w:tcBorders>
            <w:shd w:val="clear" w:color="auto" w:fill="A6A6A6" w:themeFill="background1" w:themeFillShade="A6"/>
            <w:hideMark/>
          </w:tcPr>
          <w:p w14:paraId="57BB46AA" w14:textId="77777777" w:rsidR="004923D6" w:rsidRPr="00311BC9" w:rsidRDefault="004923D6" w:rsidP="004923D6">
            <w:pPr>
              <w:spacing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t>0.054</w:t>
            </w:r>
          </w:p>
        </w:tc>
        <w:tc>
          <w:tcPr>
            <w:tcW w:w="2168" w:type="dxa"/>
            <w:tcBorders>
              <w:top w:val="nil"/>
              <w:left w:val="single" w:sz="6" w:space="0" w:color="auto"/>
              <w:bottom w:val="single" w:sz="6" w:space="0" w:color="auto"/>
              <w:right w:val="single" w:sz="6" w:space="0" w:color="auto"/>
            </w:tcBorders>
            <w:shd w:val="clear" w:color="auto" w:fill="A6A6A6" w:themeFill="background1" w:themeFillShade="A6"/>
            <w:hideMark/>
          </w:tcPr>
          <w:p w14:paraId="4692BA67" w14:textId="77777777" w:rsidR="004923D6" w:rsidRPr="00311BC9" w:rsidRDefault="004923D6" w:rsidP="004923D6">
            <w:pPr>
              <w:spacing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t>0.043</w:t>
            </w:r>
          </w:p>
        </w:tc>
      </w:tr>
    </w:tbl>
    <w:p w14:paraId="21404860" w14:textId="77777777" w:rsidR="004923D6" w:rsidRDefault="004923D6" w:rsidP="00B01830">
      <w:pPr>
        <w:tabs>
          <w:tab w:val="left" w:pos="720"/>
          <w:tab w:val="left" w:pos="1080"/>
        </w:tabs>
        <w:spacing w:line="240" w:lineRule="auto"/>
        <w:jc w:val="both"/>
        <w:rPr>
          <w:rFonts w:ascii="Times New Roman" w:hAnsi="Times New Roman" w:cs="Times New Roman"/>
          <w:sz w:val="24"/>
          <w:szCs w:val="24"/>
        </w:rPr>
      </w:pPr>
    </w:p>
    <w:p w14:paraId="3A255C06" w14:textId="77777777" w:rsidR="004923D6" w:rsidRDefault="004923D6" w:rsidP="00B01830">
      <w:pPr>
        <w:tabs>
          <w:tab w:val="left" w:pos="720"/>
          <w:tab w:val="left" w:pos="1080"/>
        </w:tabs>
        <w:spacing w:line="240" w:lineRule="auto"/>
        <w:jc w:val="both"/>
        <w:rPr>
          <w:rFonts w:ascii="Times New Roman" w:hAnsi="Times New Roman" w:cs="Times New Roman"/>
          <w:sz w:val="24"/>
          <w:szCs w:val="24"/>
        </w:rPr>
      </w:pPr>
    </w:p>
    <w:p w14:paraId="582CC03D" w14:textId="77777777" w:rsidR="004923D6" w:rsidRDefault="004923D6" w:rsidP="00B01830">
      <w:pPr>
        <w:tabs>
          <w:tab w:val="left" w:pos="720"/>
          <w:tab w:val="left" w:pos="1080"/>
        </w:tabs>
        <w:spacing w:line="240" w:lineRule="auto"/>
        <w:jc w:val="both"/>
        <w:rPr>
          <w:rFonts w:ascii="Times New Roman" w:hAnsi="Times New Roman" w:cs="Times New Roman"/>
          <w:sz w:val="24"/>
          <w:szCs w:val="24"/>
        </w:rPr>
      </w:pPr>
    </w:p>
    <w:p w14:paraId="476CEB71" w14:textId="77777777" w:rsidR="00704DFC" w:rsidRPr="00311BC9" w:rsidRDefault="00704DFC" w:rsidP="00EB7404">
      <w:pPr>
        <w:tabs>
          <w:tab w:val="left" w:pos="720"/>
          <w:tab w:val="left" w:pos="1080"/>
        </w:tabs>
        <w:spacing w:after="0" w:line="240" w:lineRule="auto"/>
        <w:jc w:val="both"/>
        <w:rPr>
          <w:rFonts w:ascii="Times New Roman" w:hAnsi="Times New Roman" w:cs="Times New Roman"/>
          <w:sz w:val="24"/>
          <w:szCs w:val="24"/>
        </w:rPr>
      </w:pPr>
    </w:p>
    <w:p w14:paraId="02DDB7E8" w14:textId="77777777" w:rsidR="004923D6" w:rsidRDefault="004923D6" w:rsidP="00704DFC">
      <w:pPr>
        <w:tabs>
          <w:tab w:val="left" w:pos="720"/>
          <w:tab w:val="left" w:pos="1080"/>
        </w:tabs>
        <w:spacing w:line="240" w:lineRule="auto"/>
        <w:jc w:val="center"/>
        <w:rPr>
          <w:rFonts w:ascii="Times New Roman" w:hAnsi="Times New Roman" w:cs="Times New Roman"/>
          <w:b/>
          <w:sz w:val="24"/>
          <w:szCs w:val="24"/>
        </w:rPr>
      </w:pPr>
    </w:p>
    <w:p w14:paraId="3E35D1B2" w14:textId="77777777" w:rsidR="004923D6" w:rsidRDefault="004923D6" w:rsidP="00704DFC">
      <w:pPr>
        <w:tabs>
          <w:tab w:val="left" w:pos="720"/>
          <w:tab w:val="left" w:pos="1080"/>
        </w:tabs>
        <w:spacing w:line="240" w:lineRule="auto"/>
        <w:jc w:val="center"/>
        <w:rPr>
          <w:rFonts w:ascii="Times New Roman" w:hAnsi="Times New Roman" w:cs="Times New Roman"/>
          <w:b/>
          <w:sz w:val="24"/>
          <w:szCs w:val="24"/>
        </w:rPr>
      </w:pPr>
    </w:p>
    <w:p w14:paraId="31BA7F7E" w14:textId="77777777" w:rsidR="004923D6" w:rsidRDefault="004923D6" w:rsidP="00704DFC">
      <w:pPr>
        <w:tabs>
          <w:tab w:val="left" w:pos="720"/>
          <w:tab w:val="left" w:pos="1080"/>
        </w:tabs>
        <w:spacing w:line="240" w:lineRule="auto"/>
        <w:jc w:val="center"/>
        <w:rPr>
          <w:rFonts w:ascii="Times New Roman" w:hAnsi="Times New Roman" w:cs="Times New Roman"/>
          <w:b/>
          <w:sz w:val="24"/>
          <w:szCs w:val="24"/>
        </w:rPr>
      </w:pPr>
    </w:p>
    <w:p w14:paraId="5AB9D8D7" w14:textId="77777777" w:rsidR="004923D6" w:rsidRDefault="004923D6" w:rsidP="00704DFC">
      <w:pPr>
        <w:tabs>
          <w:tab w:val="left" w:pos="720"/>
          <w:tab w:val="left" w:pos="1080"/>
        </w:tabs>
        <w:spacing w:line="240" w:lineRule="auto"/>
        <w:jc w:val="center"/>
        <w:rPr>
          <w:rFonts w:ascii="Times New Roman" w:hAnsi="Times New Roman" w:cs="Times New Roman"/>
          <w:b/>
          <w:sz w:val="24"/>
          <w:szCs w:val="24"/>
        </w:rPr>
      </w:pPr>
    </w:p>
    <w:p w14:paraId="26C0A8AB" w14:textId="77777777" w:rsidR="004923D6" w:rsidRDefault="004923D6" w:rsidP="00704DFC">
      <w:pPr>
        <w:tabs>
          <w:tab w:val="left" w:pos="720"/>
          <w:tab w:val="left" w:pos="1080"/>
        </w:tabs>
        <w:spacing w:line="240" w:lineRule="auto"/>
        <w:jc w:val="center"/>
        <w:rPr>
          <w:rFonts w:ascii="Times New Roman" w:hAnsi="Times New Roman" w:cs="Times New Roman"/>
          <w:b/>
          <w:sz w:val="24"/>
          <w:szCs w:val="24"/>
        </w:rPr>
      </w:pPr>
    </w:p>
    <w:p w14:paraId="0EE4E473" w14:textId="77777777" w:rsidR="004923D6" w:rsidRDefault="004923D6" w:rsidP="00704DFC">
      <w:pPr>
        <w:tabs>
          <w:tab w:val="left" w:pos="720"/>
          <w:tab w:val="left" w:pos="1080"/>
        </w:tabs>
        <w:spacing w:line="240" w:lineRule="auto"/>
        <w:jc w:val="center"/>
        <w:rPr>
          <w:rFonts w:ascii="Times New Roman" w:hAnsi="Times New Roman" w:cs="Times New Roman"/>
          <w:b/>
          <w:sz w:val="24"/>
          <w:szCs w:val="24"/>
        </w:rPr>
      </w:pPr>
    </w:p>
    <w:p w14:paraId="34272254" w14:textId="380B2C97" w:rsidR="00704DFC" w:rsidRPr="00BA7C15" w:rsidRDefault="00704DFC" w:rsidP="00704DFC">
      <w:pPr>
        <w:tabs>
          <w:tab w:val="left" w:pos="720"/>
          <w:tab w:val="left" w:pos="1080"/>
        </w:tabs>
        <w:spacing w:line="240" w:lineRule="auto"/>
        <w:jc w:val="center"/>
        <w:rPr>
          <w:rFonts w:ascii="Times New Roman" w:hAnsi="Times New Roman" w:cs="Times New Roman"/>
          <w:b/>
          <w:sz w:val="24"/>
          <w:szCs w:val="24"/>
        </w:rPr>
      </w:pPr>
      <w:r w:rsidRPr="00BA7C15">
        <w:rPr>
          <w:rFonts w:ascii="Times New Roman" w:hAnsi="Times New Roman" w:cs="Times New Roman"/>
          <w:b/>
          <w:sz w:val="24"/>
          <w:szCs w:val="24"/>
        </w:rPr>
        <w:lastRenderedPageBreak/>
        <w:t xml:space="preserve">Table </w:t>
      </w:r>
      <w:r w:rsidR="00B01830">
        <w:rPr>
          <w:rFonts w:ascii="Times New Roman" w:hAnsi="Times New Roman" w:cs="Times New Roman"/>
          <w:b/>
          <w:sz w:val="24"/>
          <w:szCs w:val="24"/>
        </w:rPr>
        <w:t>6</w:t>
      </w:r>
      <w:r w:rsidRPr="00BA7C15">
        <w:rPr>
          <w:rFonts w:ascii="Times New Roman" w:hAnsi="Times New Roman" w:cs="Times New Roman"/>
          <w:b/>
          <w:sz w:val="24"/>
          <w:szCs w:val="24"/>
        </w:rPr>
        <w:t>.</w:t>
      </w:r>
      <w:r w:rsidR="00D83DEB" w:rsidRPr="00BA7C15">
        <w:rPr>
          <w:rFonts w:ascii="Times New Roman" w:hAnsi="Times New Roman" w:cs="Times New Roman"/>
          <w:b/>
          <w:sz w:val="24"/>
          <w:szCs w:val="24"/>
        </w:rPr>
        <w:t xml:space="preserve"> </w:t>
      </w:r>
      <w:r w:rsidRPr="00BA7C15">
        <w:rPr>
          <w:rFonts w:ascii="Times New Roman" w:hAnsi="Times New Roman" w:cs="Times New Roman"/>
          <w:b/>
          <w:sz w:val="24"/>
          <w:szCs w:val="24"/>
        </w:rPr>
        <w:t>Optimized Outputs for REPS</w:t>
      </w:r>
    </w:p>
    <w:tbl>
      <w:tblPr>
        <w:tblW w:w="0" w:type="auto"/>
        <w:jc w:val="center"/>
        <w:tblLayout w:type="fixed"/>
        <w:tblCellMar>
          <w:left w:w="80" w:type="dxa"/>
          <w:right w:w="80" w:type="dxa"/>
        </w:tblCellMar>
        <w:tblLook w:val="04A0" w:firstRow="1" w:lastRow="0" w:firstColumn="1" w:lastColumn="0" w:noHBand="0" w:noVBand="1"/>
      </w:tblPr>
      <w:tblGrid>
        <w:gridCol w:w="3682"/>
        <w:gridCol w:w="2160"/>
        <w:gridCol w:w="1890"/>
      </w:tblGrid>
      <w:tr w:rsidR="00704DFC" w:rsidRPr="00311BC9" w14:paraId="25FBC76B" w14:textId="77777777" w:rsidTr="00B76E6A">
        <w:trPr>
          <w:cantSplit/>
          <w:jc w:val="center"/>
        </w:trPr>
        <w:tc>
          <w:tcPr>
            <w:tcW w:w="368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C5CBE84" w14:textId="77777777" w:rsidR="00704DFC" w:rsidRPr="00311BC9" w:rsidRDefault="00704DFC" w:rsidP="00BA7C15">
            <w:pPr>
              <w:spacing w:before="120" w:after="0" w:line="240" w:lineRule="auto"/>
              <w:jc w:val="center"/>
              <w:rPr>
                <w:rFonts w:ascii="Times New Roman" w:hAnsi="Times New Roman" w:cs="Times New Roman"/>
                <w:sz w:val="24"/>
                <w:szCs w:val="24"/>
              </w:rPr>
            </w:pPr>
            <w:r w:rsidRPr="00311BC9">
              <w:rPr>
                <w:rFonts w:ascii="Times New Roman" w:hAnsi="Times New Roman" w:cs="Times New Roman"/>
                <w:sz w:val="24"/>
                <w:szCs w:val="24"/>
              </w:rPr>
              <w:t>Output Item</w:t>
            </w:r>
          </w:p>
        </w:tc>
        <w:tc>
          <w:tcPr>
            <w:tcW w:w="2160"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6D05AB29" w14:textId="77777777" w:rsidR="00704DFC" w:rsidRPr="00311BC9" w:rsidRDefault="00704DFC" w:rsidP="00BA7C15">
            <w:pPr>
              <w:spacing w:before="120" w:after="0" w:line="240" w:lineRule="auto"/>
              <w:jc w:val="center"/>
              <w:rPr>
                <w:rFonts w:ascii="Times New Roman" w:hAnsi="Times New Roman" w:cs="Times New Roman"/>
                <w:sz w:val="24"/>
                <w:szCs w:val="24"/>
              </w:rPr>
            </w:pPr>
            <w:r w:rsidRPr="00311BC9">
              <w:rPr>
                <w:rFonts w:ascii="Times New Roman" w:hAnsi="Times New Roman" w:cs="Times New Roman"/>
                <w:sz w:val="24"/>
                <w:szCs w:val="24"/>
              </w:rPr>
              <w:t>Candidate A</w:t>
            </w:r>
          </w:p>
        </w:tc>
        <w:tc>
          <w:tcPr>
            <w:tcW w:w="1890"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0D84429A" w14:textId="77777777" w:rsidR="00704DFC" w:rsidRPr="00311BC9" w:rsidRDefault="00704DFC" w:rsidP="00BA7C15">
            <w:pPr>
              <w:spacing w:before="120" w:after="0" w:line="240" w:lineRule="auto"/>
              <w:jc w:val="center"/>
              <w:rPr>
                <w:rFonts w:ascii="Times New Roman" w:hAnsi="Times New Roman" w:cs="Times New Roman"/>
                <w:sz w:val="24"/>
                <w:szCs w:val="24"/>
              </w:rPr>
            </w:pPr>
            <w:r w:rsidRPr="00311BC9">
              <w:rPr>
                <w:rFonts w:ascii="Times New Roman" w:hAnsi="Times New Roman" w:cs="Times New Roman"/>
                <w:sz w:val="24"/>
                <w:szCs w:val="24"/>
              </w:rPr>
              <w:t>Candidate B</w:t>
            </w:r>
          </w:p>
        </w:tc>
      </w:tr>
      <w:tr w:rsidR="00704DFC" w:rsidRPr="00311BC9" w14:paraId="0372F965" w14:textId="77777777" w:rsidTr="00B76E6A">
        <w:trPr>
          <w:cantSplit/>
          <w:jc w:val="center"/>
        </w:trPr>
        <w:tc>
          <w:tcPr>
            <w:tcW w:w="3682" w:type="dxa"/>
            <w:tcBorders>
              <w:top w:val="single" w:sz="6" w:space="0" w:color="auto"/>
              <w:left w:val="single" w:sz="6" w:space="0" w:color="auto"/>
              <w:bottom w:val="nil"/>
              <w:right w:val="single" w:sz="6" w:space="0" w:color="auto"/>
            </w:tcBorders>
            <w:shd w:val="clear" w:color="auto" w:fill="D9D9D9" w:themeFill="background1" w:themeFillShade="D9"/>
            <w:hideMark/>
          </w:tcPr>
          <w:p w14:paraId="471E138F" w14:textId="77777777" w:rsidR="00704DFC" w:rsidRPr="00311BC9" w:rsidRDefault="00704DFC" w:rsidP="00BA7C15">
            <w:pPr>
              <w:spacing w:before="120" w:after="0" w:line="240" w:lineRule="auto"/>
              <w:rPr>
                <w:rFonts w:ascii="Times New Roman" w:hAnsi="Times New Roman" w:cs="Times New Roman"/>
                <w:sz w:val="24"/>
                <w:szCs w:val="24"/>
              </w:rPr>
            </w:pPr>
            <w:r w:rsidRPr="00311BC9">
              <w:rPr>
                <w:rFonts w:ascii="Times New Roman" w:hAnsi="Times New Roman" w:cs="Times New Roman"/>
                <w:sz w:val="24"/>
                <w:szCs w:val="24"/>
              </w:rPr>
              <w:t>Population cost</w:t>
            </w:r>
          </w:p>
        </w:tc>
        <w:tc>
          <w:tcPr>
            <w:tcW w:w="2160" w:type="dxa"/>
            <w:tcBorders>
              <w:top w:val="single" w:sz="6" w:space="0" w:color="auto"/>
              <w:left w:val="single" w:sz="6" w:space="0" w:color="auto"/>
              <w:bottom w:val="nil"/>
              <w:right w:val="single" w:sz="6" w:space="0" w:color="auto"/>
            </w:tcBorders>
            <w:shd w:val="clear" w:color="auto" w:fill="BFBFBF" w:themeFill="background1" w:themeFillShade="BF"/>
            <w:hideMark/>
          </w:tcPr>
          <w:p w14:paraId="67E13DEC" w14:textId="77777777" w:rsidR="00704DFC" w:rsidRPr="00311BC9" w:rsidRDefault="00704DFC" w:rsidP="00BA7C15">
            <w:pPr>
              <w:spacing w:before="120"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t>$228,986</w:t>
            </w:r>
          </w:p>
        </w:tc>
        <w:tc>
          <w:tcPr>
            <w:tcW w:w="1890" w:type="dxa"/>
            <w:tcBorders>
              <w:top w:val="single" w:sz="6" w:space="0" w:color="auto"/>
              <w:left w:val="single" w:sz="6" w:space="0" w:color="auto"/>
              <w:bottom w:val="nil"/>
              <w:right w:val="single" w:sz="6" w:space="0" w:color="auto"/>
            </w:tcBorders>
            <w:shd w:val="clear" w:color="auto" w:fill="BFBFBF" w:themeFill="background1" w:themeFillShade="BF"/>
            <w:hideMark/>
          </w:tcPr>
          <w:p w14:paraId="471172EE" w14:textId="77777777" w:rsidR="00704DFC" w:rsidRPr="00311BC9" w:rsidRDefault="00704DFC" w:rsidP="00BA7C15">
            <w:pPr>
              <w:spacing w:before="120"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t>$202,804</w:t>
            </w:r>
          </w:p>
        </w:tc>
      </w:tr>
      <w:tr w:rsidR="00704DFC" w:rsidRPr="00311BC9" w14:paraId="2C29391F" w14:textId="77777777" w:rsidTr="00B76E6A">
        <w:trPr>
          <w:cantSplit/>
          <w:jc w:val="center"/>
        </w:trPr>
        <w:tc>
          <w:tcPr>
            <w:tcW w:w="3682" w:type="dxa"/>
            <w:tcBorders>
              <w:top w:val="nil"/>
              <w:left w:val="single" w:sz="6" w:space="0" w:color="auto"/>
              <w:bottom w:val="nil"/>
              <w:right w:val="single" w:sz="6" w:space="0" w:color="auto"/>
            </w:tcBorders>
            <w:shd w:val="clear" w:color="auto" w:fill="D9D9D9" w:themeFill="background1" w:themeFillShade="D9"/>
            <w:hideMark/>
          </w:tcPr>
          <w:p w14:paraId="6CD63E80" w14:textId="77777777" w:rsidR="00704DFC" w:rsidRPr="00311BC9" w:rsidRDefault="00704DFC" w:rsidP="00BA7C15">
            <w:pPr>
              <w:spacing w:before="120" w:after="0" w:line="240" w:lineRule="auto"/>
              <w:rPr>
                <w:rFonts w:ascii="Times New Roman" w:hAnsi="Times New Roman" w:cs="Times New Roman"/>
                <w:sz w:val="24"/>
                <w:szCs w:val="24"/>
              </w:rPr>
            </w:pPr>
            <w:r w:rsidRPr="00311BC9">
              <w:rPr>
                <w:rFonts w:ascii="Times New Roman" w:hAnsi="Times New Roman" w:cs="Times New Roman"/>
                <w:sz w:val="24"/>
                <w:szCs w:val="24"/>
              </w:rPr>
              <w:t>Repair facility cost</w:t>
            </w:r>
          </w:p>
        </w:tc>
        <w:tc>
          <w:tcPr>
            <w:tcW w:w="2160" w:type="dxa"/>
            <w:tcBorders>
              <w:top w:val="nil"/>
              <w:left w:val="single" w:sz="6" w:space="0" w:color="auto"/>
              <w:bottom w:val="nil"/>
              <w:right w:val="single" w:sz="6" w:space="0" w:color="auto"/>
            </w:tcBorders>
            <w:shd w:val="clear" w:color="auto" w:fill="BFBFBF" w:themeFill="background1" w:themeFillShade="BF"/>
            <w:hideMark/>
          </w:tcPr>
          <w:p w14:paraId="7228B825" w14:textId="77777777" w:rsidR="00704DFC" w:rsidRPr="00311BC9" w:rsidRDefault="00704DFC" w:rsidP="00BA7C15">
            <w:pPr>
              <w:spacing w:before="120"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t>$179,804</w:t>
            </w:r>
          </w:p>
        </w:tc>
        <w:tc>
          <w:tcPr>
            <w:tcW w:w="1890" w:type="dxa"/>
            <w:tcBorders>
              <w:top w:val="nil"/>
              <w:left w:val="single" w:sz="6" w:space="0" w:color="auto"/>
              <w:bottom w:val="nil"/>
              <w:right w:val="single" w:sz="6" w:space="0" w:color="auto"/>
            </w:tcBorders>
            <w:shd w:val="clear" w:color="auto" w:fill="BFBFBF" w:themeFill="background1" w:themeFillShade="BF"/>
            <w:hideMark/>
          </w:tcPr>
          <w:p w14:paraId="1F2D6931" w14:textId="77777777" w:rsidR="00704DFC" w:rsidRPr="00311BC9" w:rsidRDefault="00704DFC" w:rsidP="00BA7C15">
            <w:pPr>
              <w:spacing w:before="120"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t>$179,804</w:t>
            </w:r>
          </w:p>
        </w:tc>
      </w:tr>
      <w:tr w:rsidR="00704DFC" w:rsidRPr="00311BC9" w14:paraId="22E48F35" w14:textId="77777777" w:rsidTr="00B76E6A">
        <w:trPr>
          <w:cantSplit/>
          <w:jc w:val="center"/>
        </w:trPr>
        <w:tc>
          <w:tcPr>
            <w:tcW w:w="3682" w:type="dxa"/>
            <w:tcBorders>
              <w:top w:val="nil"/>
              <w:left w:val="single" w:sz="6" w:space="0" w:color="auto"/>
              <w:bottom w:val="nil"/>
              <w:right w:val="single" w:sz="6" w:space="0" w:color="auto"/>
            </w:tcBorders>
            <w:shd w:val="clear" w:color="auto" w:fill="D9D9D9" w:themeFill="background1" w:themeFillShade="D9"/>
            <w:hideMark/>
          </w:tcPr>
          <w:p w14:paraId="44811634" w14:textId="77777777" w:rsidR="00704DFC" w:rsidRPr="00311BC9" w:rsidRDefault="00704DFC" w:rsidP="00BA7C15">
            <w:pPr>
              <w:spacing w:before="120" w:after="0" w:line="240" w:lineRule="auto"/>
              <w:rPr>
                <w:rFonts w:ascii="Times New Roman" w:hAnsi="Times New Roman" w:cs="Times New Roman"/>
                <w:sz w:val="24"/>
                <w:szCs w:val="24"/>
              </w:rPr>
            </w:pPr>
            <w:r w:rsidRPr="00311BC9">
              <w:rPr>
                <w:rFonts w:ascii="Times New Roman" w:hAnsi="Times New Roman" w:cs="Times New Roman"/>
                <w:sz w:val="24"/>
                <w:szCs w:val="24"/>
              </w:rPr>
              <w:t>Shortage penalty cost</w:t>
            </w:r>
          </w:p>
        </w:tc>
        <w:tc>
          <w:tcPr>
            <w:tcW w:w="2160" w:type="dxa"/>
            <w:tcBorders>
              <w:top w:val="nil"/>
              <w:left w:val="single" w:sz="6" w:space="0" w:color="auto"/>
              <w:bottom w:val="nil"/>
              <w:right w:val="single" w:sz="6" w:space="0" w:color="auto"/>
            </w:tcBorders>
            <w:shd w:val="clear" w:color="auto" w:fill="BFBFBF" w:themeFill="background1" w:themeFillShade="BF"/>
            <w:hideMark/>
          </w:tcPr>
          <w:p w14:paraId="273DAEB8" w14:textId="5759D37D" w:rsidR="00704DFC" w:rsidRPr="00311BC9" w:rsidRDefault="00704DFC" w:rsidP="00BA7C15">
            <w:pPr>
              <w:spacing w:before="120"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t>$</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32,329</w:t>
            </w:r>
          </w:p>
        </w:tc>
        <w:tc>
          <w:tcPr>
            <w:tcW w:w="1890" w:type="dxa"/>
            <w:tcBorders>
              <w:top w:val="nil"/>
              <w:left w:val="single" w:sz="6" w:space="0" w:color="auto"/>
              <w:bottom w:val="nil"/>
              <w:right w:val="single" w:sz="6" w:space="0" w:color="auto"/>
            </w:tcBorders>
            <w:shd w:val="clear" w:color="auto" w:fill="BFBFBF" w:themeFill="background1" w:themeFillShade="BF"/>
            <w:hideMark/>
          </w:tcPr>
          <w:p w14:paraId="04649CEB" w14:textId="7D39C409" w:rsidR="00704DFC" w:rsidRPr="00311BC9" w:rsidRDefault="00704DFC" w:rsidP="00BA7C15">
            <w:pPr>
              <w:spacing w:before="120"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t>$</w:t>
            </w:r>
            <w:r w:rsidR="00D83DEB">
              <w:rPr>
                <w:rFonts w:ascii="Times New Roman" w:hAnsi="Times New Roman" w:cs="Times New Roman"/>
                <w:sz w:val="24"/>
                <w:szCs w:val="24"/>
              </w:rPr>
              <w:t xml:space="preserve"> </w:t>
            </w:r>
            <w:r w:rsidRPr="00311BC9">
              <w:rPr>
                <w:rFonts w:ascii="Times New Roman" w:hAnsi="Times New Roman" w:cs="Times New Roman"/>
                <w:sz w:val="24"/>
                <w:szCs w:val="24"/>
              </w:rPr>
              <w:t>51,794</w:t>
            </w:r>
          </w:p>
        </w:tc>
      </w:tr>
      <w:tr w:rsidR="00704DFC" w:rsidRPr="00311BC9" w14:paraId="112EF539" w14:textId="77777777" w:rsidTr="00B76E6A">
        <w:trPr>
          <w:cantSplit/>
          <w:jc w:val="center"/>
        </w:trPr>
        <w:tc>
          <w:tcPr>
            <w:tcW w:w="3682" w:type="dxa"/>
            <w:tcBorders>
              <w:top w:val="nil"/>
              <w:left w:val="single" w:sz="6" w:space="0" w:color="auto"/>
              <w:bottom w:val="nil"/>
              <w:right w:val="single" w:sz="6" w:space="0" w:color="auto"/>
            </w:tcBorders>
            <w:shd w:val="clear" w:color="auto" w:fill="D9D9D9" w:themeFill="background1" w:themeFillShade="D9"/>
            <w:hideMark/>
          </w:tcPr>
          <w:p w14:paraId="3556A1B2" w14:textId="77777777" w:rsidR="00704DFC" w:rsidRPr="00311BC9" w:rsidRDefault="00704DFC" w:rsidP="00BA7C15">
            <w:pPr>
              <w:spacing w:before="120" w:after="0" w:line="240" w:lineRule="auto"/>
              <w:rPr>
                <w:rFonts w:ascii="Times New Roman" w:hAnsi="Times New Roman" w:cs="Times New Roman"/>
                <w:sz w:val="24"/>
                <w:szCs w:val="24"/>
              </w:rPr>
            </w:pPr>
            <w:r w:rsidRPr="00311BC9">
              <w:rPr>
                <w:rFonts w:ascii="Times New Roman" w:hAnsi="Times New Roman" w:cs="Times New Roman"/>
                <w:sz w:val="24"/>
                <w:szCs w:val="24"/>
              </w:rPr>
              <w:t>Expected (AELCC)</w:t>
            </w:r>
          </w:p>
        </w:tc>
        <w:tc>
          <w:tcPr>
            <w:tcW w:w="2160" w:type="dxa"/>
            <w:tcBorders>
              <w:top w:val="nil"/>
              <w:left w:val="single" w:sz="6" w:space="0" w:color="auto"/>
              <w:bottom w:val="nil"/>
              <w:right w:val="single" w:sz="6" w:space="0" w:color="auto"/>
            </w:tcBorders>
            <w:shd w:val="clear" w:color="auto" w:fill="BFBFBF" w:themeFill="background1" w:themeFillShade="BF"/>
            <w:hideMark/>
          </w:tcPr>
          <w:p w14:paraId="57860167" w14:textId="77777777" w:rsidR="00704DFC" w:rsidRPr="00311BC9" w:rsidRDefault="00704DFC" w:rsidP="00BA7C15">
            <w:pPr>
              <w:spacing w:before="120"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t>$441,119</w:t>
            </w:r>
          </w:p>
        </w:tc>
        <w:tc>
          <w:tcPr>
            <w:tcW w:w="1890" w:type="dxa"/>
            <w:tcBorders>
              <w:top w:val="nil"/>
              <w:left w:val="single" w:sz="6" w:space="0" w:color="auto"/>
              <w:bottom w:val="nil"/>
              <w:right w:val="single" w:sz="6" w:space="0" w:color="auto"/>
            </w:tcBorders>
            <w:shd w:val="clear" w:color="auto" w:fill="BFBFBF" w:themeFill="background1" w:themeFillShade="BF"/>
            <w:hideMark/>
          </w:tcPr>
          <w:p w14:paraId="4AF0C128" w14:textId="77777777" w:rsidR="00704DFC" w:rsidRPr="00311BC9" w:rsidRDefault="00704DFC" w:rsidP="00BA7C15">
            <w:pPr>
              <w:spacing w:before="120"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t>$434,402</w:t>
            </w:r>
          </w:p>
        </w:tc>
      </w:tr>
      <w:tr w:rsidR="00704DFC" w:rsidRPr="00311BC9" w14:paraId="42822B85" w14:textId="77777777" w:rsidTr="00B76E6A">
        <w:trPr>
          <w:cantSplit/>
          <w:jc w:val="center"/>
        </w:trPr>
        <w:tc>
          <w:tcPr>
            <w:tcW w:w="3682" w:type="dxa"/>
            <w:tcBorders>
              <w:top w:val="nil"/>
              <w:left w:val="single" w:sz="6" w:space="0" w:color="auto"/>
              <w:bottom w:val="nil"/>
              <w:right w:val="single" w:sz="6" w:space="0" w:color="auto"/>
            </w:tcBorders>
            <w:shd w:val="clear" w:color="auto" w:fill="D9D9D9" w:themeFill="background1" w:themeFillShade="D9"/>
            <w:hideMark/>
          </w:tcPr>
          <w:p w14:paraId="51824F71" w14:textId="77777777" w:rsidR="00704DFC" w:rsidRPr="00311BC9" w:rsidRDefault="00704DFC" w:rsidP="00BA7C15">
            <w:pPr>
              <w:spacing w:before="120" w:after="0" w:line="240" w:lineRule="auto"/>
              <w:rPr>
                <w:rFonts w:ascii="Times New Roman" w:hAnsi="Times New Roman" w:cs="Times New Roman"/>
                <w:sz w:val="24"/>
                <w:szCs w:val="24"/>
              </w:rPr>
            </w:pPr>
            <w:r w:rsidRPr="00311BC9">
              <w:rPr>
                <w:rFonts w:ascii="Times New Roman" w:hAnsi="Times New Roman" w:cs="Times New Roman"/>
                <w:sz w:val="24"/>
                <w:szCs w:val="24"/>
              </w:rPr>
              <w:t xml:space="preserve">Probability of one or </w:t>
            </w:r>
            <w:r w:rsidRPr="00311BC9">
              <w:rPr>
                <w:rFonts w:ascii="Times New Roman" w:hAnsi="Times New Roman" w:cs="Times New Roman"/>
                <w:sz w:val="24"/>
                <w:szCs w:val="24"/>
              </w:rPr>
              <w:tab/>
              <w:t>more short</w:t>
            </w:r>
          </w:p>
        </w:tc>
        <w:tc>
          <w:tcPr>
            <w:tcW w:w="2160" w:type="dxa"/>
            <w:tcBorders>
              <w:top w:val="nil"/>
              <w:left w:val="single" w:sz="6" w:space="0" w:color="auto"/>
              <w:bottom w:val="nil"/>
              <w:right w:val="single" w:sz="6" w:space="0" w:color="auto"/>
            </w:tcBorders>
            <w:shd w:val="clear" w:color="auto" w:fill="BFBFBF" w:themeFill="background1" w:themeFillShade="BF"/>
            <w:hideMark/>
          </w:tcPr>
          <w:p w14:paraId="0F2E83B0" w14:textId="77777777" w:rsidR="00704DFC" w:rsidRPr="00311BC9" w:rsidRDefault="00704DFC" w:rsidP="00BA7C15">
            <w:pPr>
              <w:spacing w:before="120"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t>0.214</w:t>
            </w:r>
          </w:p>
        </w:tc>
        <w:tc>
          <w:tcPr>
            <w:tcW w:w="1890" w:type="dxa"/>
            <w:tcBorders>
              <w:top w:val="nil"/>
              <w:left w:val="single" w:sz="6" w:space="0" w:color="auto"/>
              <w:bottom w:val="nil"/>
              <w:right w:val="single" w:sz="6" w:space="0" w:color="auto"/>
            </w:tcBorders>
            <w:shd w:val="clear" w:color="auto" w:fill="BFBFBF" w:themeFill="background1" w:themeFillShade="BF"/>
            <w:hideMark/>
          </w:tcPr>
          <w:p w14:paraId="067E9E0E" w14:textId="77777777" w:rsidR="00704DFC" w:rsidRPr="00311BC9" w:rsidRDefault="00704DFC" w:rsidP="00BA7C15">
            <w:pPr>
              <w:spacing w:before="120"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t>0.288</w:t>
            </w:r>
          </w:p>
        </w:tc>
      </w:tr>
      <w:tr w:rsidR="00704DFC" w:rsidRPr="00311BC9" w14:paraId="79E87192" w14:textId="77777777" w:rsidTr="00B76E6A">
        <w:trPr>
          <w:cantSplit/>
          <w:jc w:val="center"/>
        </w:trPr>
        <w:tc>
          <w:tcPr>
            <w:tcW w:w="3682" w:type="dxa"/>
            <w:tcBorders>
              <w:top w:val="nil"/>
              <w:left w:val="single" w:sz="6" w:space="0" w:color="auto"/>
              <w:bottom w:val="nil"/>
              <w:right w:val="single" w:sz="6" w:space="0" w:color="auto"/>
            </w:tcBorders>
            <w:shd w:val="clear" w:color="auto" w:fill="D9D9D9" w:themeFill="background1" w:themeFillShade="D9"/>
            <w:hideMark/>
          </w:tcPr>
          <w:p w14:paraId="16CC5C25" w14:textId="77777777" w:rsidR="00704DFC" w:rsidRPr="00311BC9" w:rsidRDefault="00704DFC" w:rsidP="00BA7C15">
            <w:pPr>
              <w:spacing w:before="120"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t>Mean units short</w:t>
            </w:r>
          </w:p>
        </w:tc>
        <w:tc>
          <w:tcPr>
            <w:tcW w:w="2160" w:type="dxa"/>
            <w:tcBorders>
              <w:top w:val="nil"/>
              <w:left w:val="single" w:sz="6" w:space="0" w:color="auto"/>
              <w:bottom w:val="nil"/>
              <w:right w:val="single" w:sz="6" w:space="0" w:color="auto"/>
            </w:tcBorders>
            <w:shd w:val="clear" w:color="auto" w:fill="BFBFBF" w:themeFill="background1" w:themeFillShade="BF"/>
            <w:hideMark/>
          </w:tcPr>
          <w:p w14:paraId="38F7AE37" w14:textId="77777777" w:rsidR="00704DFC" w:rsidRPr="00311BC9" w:rsidRDefault="00704DFC" w:rsidP="00BA7C15">
            <w:pPr>
              <w:spacing w:before="120"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t>0.44</w:t>
            </w:r>
          </w:p>
        </w:tc>
        <w:tc>
          <w:tcPr>
            <w:tcW w:w="1890" w:type="dxa"/>
            <w:tcBorders>
              <w:top w:val="nil"/>
              <w:left w:val="single" w:sz="6" w:space="0" w:color="auto"/>
              <w:bottom w:val="nil"/>
              <w:right w:val="single" w:sz="6" w:space="0" w:color="auto"/>
            </w:tcBorders>
            <w:shd w:val="clear" w:color="auto" w:fill="BFBFBF" w:themeFill="background1" w:themeFillShade="BF"/>
            <w:hideMark/>
          </w:tcPr>
          <w:p w14:paraId="10E3455B" w14:textId="77777777" w:rsidR="00704DFC" w:rsidRPr="00311BC9" w:rsidRDefault="00704DFC" w:rsidP="00BA7C15">
            <w:pPr>
              <w:spacing w:before="120"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t>0.71</w:t>
            </w:r>
          </w:p>
        </w:tc>
      </w:tr>
      <w:tr w:rsidR="00704DFC" w:rsidRPr="00311BC9" w14:paraId="2E89AFFE" w14:textId="77777777" w:rsidTr="00B76E6A">
        <w:trPr>
          <w:cantSplit/>
          <w:jc w:val="center"/>
        </w:trPr>
        <w:tc>
          <w:tcPr>
            <w:tcW w:w="3682" w:type="dxa"/>
            <w:tcBorders>
              <w:top w:val="nil"/>
              <w:left w:val="single" w:sz="6" w:space="0" w:color="auto"/>
              <w:bottom w:val="nil"/>
              <w:right w:val="single" w:sz="6" w:space="0" w:color="auto"/>
            </w:tcBorders>
            <w:shd w:val="clear" w:color="auto" w:fill="D9D9D9" w:themeFill="background1" w:themeFillShade="D9"/>
            <w:hideMark/>
          </w:tcPr>
          <w:p w14:paraId="6559F31C" w14:textId="77777777" w:rsidR="00704DFC" w:rsidRPr="00311BC9" w:rsidRDefault="00704DFC" w:rsidP="00BA7C15">
            <w:pPr>
              <w:spacing w:before="120"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t>Means units down</w:t>
            </w:r>
          </w:p>
        </w:tc>
        <w:tc>
          <w:tcPr>
            <w:tcW w:w="2160" w:type="dxa"/>
            <w:tcBorders>
              <w:top w:val="nil"/>
              <w:left w:val="single" w:sz="6" w:space="0" w:color="auto"/>
              <w:bottom w:val="nil"/>
              <w:right w:val="single" w:sz="6" w:space="0" w:color="auto"/>
            </w:tcBorders>
            <w:shd w:val="clear" w:color="auto" w:fill="BFBFBF" w:themeFill="background1" w:themeFillShade="BF"/>
            <w:hideMark/>
          </w:tcPr>
          <w:p w14:paraId="46D069CA" w14:textId="77777777" w:rsidR="00704DFC" w:rsidRPr="00311BC9" w:rsidRDefault="00704DFC" w:rsidP="00BA7C15">
            <w:pPr>
              <w:spacing w:before="120"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t>3.15</w:t>
            </w:r>
          </w:p>
        </w:tc>
        <w:tc>
          <w:tcPr>
            <w:tcW w:w="1890" w:type="dxa"/>
            <w:tcBorders>
              <w:top w:val="nil"/>
              <w:left w:val="single" w:sz="6" w:space="0" w:color="auto"/>
              <w:bottom w:val="nil"/>
              <w:right w:val="single" w:sz="6" w:space="0" w:color="auto"/>
            </w:tcBorders>
            <w:shd w:val="clear" w:color="auto" w:fill="BFBFBF" w:themeFill="background1" w:themeFillShade="BF"/>
            <w:hideMark/>
          </w:tcPr>
          <w:p w14:paraId="44774472" w14:textId="77777777" w:rsidR="00704DFC" w:rsidRPr="00311BC9" w:rsidRDefault="00704DFC" w:rsidP="00BA7C15">
            <w:pPr>
              <w:spacing w:before="120"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t>4.36</w:t>
            </w:r>
          </w:p>
        </w:tc>
      </w:tr>
      <w:tr w:rsidR="00704DFC" w:rsidRPr="00311BC9" w14:paraId="06D3A25E" w14:textId="77777777" w:rsidTr="00B76E6A">
        <w:trPr>
          <w:cantSplit/>
          <w:jc w:val="center"/>
        </w:trPr>
        <w:tc>
          <w:tcPr>
            <w:tcW w:w="3682" w:type="dxa"/>
            <w:tcBorders>
              <w:top w:val="nil"/>
              <w:left w:val="single" w:sz="6" w:space="0" w:color="auto"/>
              <w:bottom w:val="nil"/>
              <w:right w:val="single" w:sz="6" w:space="0" w:color="auto"/>
            </w:tcBorders>
            <w:shd w:val="clear" w:color="auto" w:fill="D9D9D9" w:themeFill="background1" w:themeFillShade="D9"/>
            <w:hideMark/>
          </w:tcPr>
          <w:p w14:paraId="7331704C" w14:textId="77777777" w:rsidR="00704DFC" w:rsidRPr="00311BC9" w:rsidRDefault="00704DFC" w:rsidP="00BA7C15">
            <w:pPr>
              <w:spacing w:before="120"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t xml:space="preserve">Total number of units </w:t>
            </w:r>
            <w:r w:rsidRPr="00311BC9">
              <w:rPr>
                <w:rFonts w:ascii="Times New Roman" w:hAnsi="Times New Roman" w:cs="Times New Roman"/>
                <w:sz w:val="24"/>
                <w:szCs w:val="24"/>
              </w:rPr>
              <w:tab/>
              <w:t>deployed</w:t>
            </w:r>
          </w:p>
        </w:tc>
        <w:tc>
          <w:tcPr>
            <w:tcW w:w="2160" w:type="dxa"/>
            <w:tcBorders>
              <w:top w:val="nil"/>
              <w:left w:val="single" w:sz="6" w:space="0" w:color="auto"/>
              <w:bottom w:val="nil"/>
              <w:right w:val="single" w:sz="6" w:space="0" w:color="auto"/>
            </w:tcBorders>
            <w:shd w:val="clear" w:color="auto" w:fill="BFBFBF" w:themeFill="background1" w:themeFillShade="BF"/>
            <w:hideMark/>
          </w:tcPr>
          <w:p w14:paraId="4AAE0952" w14:textId="77777777" w:rsidR="00704DFC" w:rsidRPr="00311BC9" w:rsidRDefault="00704DFC" w:rsidP="00BA7C15">
            <w:pPr>
              <w:spacing w:before="120"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t>19</w:t>
            </w:r>
          </w:p>
        </w:tc>
        <w:tc>
          <w:tcPr>
            <w:tcW w:w="1890" w:type="dxa"/>
            <w:tcBorders>
              <w:top w:val="nil"/>
              <w:left w:val="single" w:sz="6" w:space="0" w:color="auto"/>
              <w:bottom w:val="nil"/>
              <w:right w:val="single" w:sz="6" w:space="0" w:color="auto"/>
            </w:tcBorders>
            <w:shd w:val="clear" w:color="auto" w:fill="BFBFBF" w:themeFill="background1" w:themeFillShade="BF"/>
            <w:hideMark/>
          </w:tcPr>
          <w:p w14:paraId="11A8766B" w14:textId="77777777" w:rsidR="00704DFC" w:rsidRPr="00311BC9" w:rsidRDefault="00704DFC" w:rsidP="00BA7C15">
            <w:pPr>
              <w:spacing w:before="120"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t>20</w:t>
            </w:r>
          </w:p>
        </w:tc>
      </w:tr>
      <w:tr w:rsidR="00704DFC" w:rsidRPr="00311BC9" w14:paraId="6B09327A" w14:textId="77777777" w:rsidTr="00B76E6A">
        <w:trPr>
          <w:cantSplit/>
          <w:jc w:val="center"/>
        </w:trPr>
        <w:tc>
          <w:tcPr>
            <w:tcW w:w="3682" w:type="dxa"/>
            <w:tcBorders>
              <w:top w:val="nil"/>
              <w:left w:val="single" w:sz="6" w:space="0" w:color="auto"/>
              <w:bottom w:val="nil"/>
              <w:right w:val="single" w:sz="6" w:space="0" w:color="auto"/>
            </w:tcBorders>
            <w:shd w:val="clear" w:color="auto" w:fill="D9D9D9" w:themeFill="background1" w:themeFillShade="D9"/>
            <w:hideMark/>
          </w:tcPr>
          <w:p w14:paraId="0008AC2C" w14:textId="77777777" w:rsidR="00704DFC" w:rsidRPr="00311BC9" w:rsidRDefault="00704DFC" w:rsidP="00BA7C15">
            <w:pPr>
              <w:spacing w:before="120"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t>Repair channels</w:t>
            </w:r>
          </w:p>
        </w:tc>
        <w:tc>
          <w:tcPr>
            <w:tcW w:w="2160" w:type="dxa"/>
            <w:tcBorders>
              <w:top w:val="nil"/>
              <w:left w:val="single" w:sz="6" w:space="0" w:color="auto"/>
              <w:bottom w:val="nil"/>
              <w:right w:val="single" w:sz="6" w:space="0" w:color="auto"/>
            </w:tcBorders>
            <w:shd w:val="clear" w:color="auto" w:fill="BFBFBF" w:themeFill="background1" w:themeFillShade="BF"/>
            <w:hideMark/>
          </w:tcPr>
          <w:p w14:paraId="67C1B40D" w14:textId="77777777" w:rsidR="00704DFC" w:rsidRPr="00311BC9" w:rsidRDefault="00704DFC" w:rsidP="00BA7C15">
            <w:pPr>
              <w:spacing w:before="120"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t>4</w:t>
            </w:r>
          </w:p>
        </w:tc>
        <w:tc>
          <w:tcPr>
            <w:tcW w:w="1890" w:type="dxa"/>
            <w:tcBorders>
              <w:top w:val="nil"/>
              <w:left w:val="single" w:sz="6" w:space="0" w:color="auto"/>
              <w:bottom w:val="nil"/>
              <w:right w:val="single" w:sz="6" w:space="0" w:color="auto"/>
            </w:tcBorders>
            <w:shd w:val="clear" w:color="auto" w:fill="BFBFBF" w:themeFill="background1" w:themeFillShade="BF"/>
            <w:hideMark/>
          </w:tcPr>
          <w:p w14:paraId="0D254D0A" w14:textId="77777777" w:rsidR="00704DFC" w:rsidRPr="00311BC9" w:rsidRDefault="00704DFC" w:rsidP="00BA7C15">
            <w:pPr>
              <w:spacing w:before="120"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t>4</w:t>
            </w:r>
          </w:p>
        </w:tc>
      </w:tr>
      <w:tr w:rsidR="00704DFC" w:rsidRPr="00311BC9" w14:paraId="06BE81D1" w14:textId="77777777" w:rsidTr="00B76E6A">
        <w:trPr>
          <w:cantSplit/>
          <w:jc w:val="center"/>
        </w:trPr>
        <w:tc>
          <w:tcPr>
            <w:tcW w:w="3682" w:type="dxa"/>
            <w:tcBorders>
              <w:top w:val="nil"/>
              <w:left w:val="single" w:sz="6" w:space="0" w:color="auto"/>
              <w:bottom w:val="single" w:sz="6" w:space="0" w:color="auto"/>
              <w:right w:val="single" w:sz="6" w:space="0" w:color="auto"/>
            </w:tcBorders>
            <w:shd w:val="clear" w:color="auto" w:fill="D9D9D9" w:themeFill="background1" w:themeFillShade="D9"/>
            <w:hideMark/>
          </w:tcPr>
          <w:p w14:paraId="5AE254DA" w14:textId="77777777" w:rsidR="00704DFC" w:rsidRPr="00311BC9" w:rsidRDefault="00704DFC" w:rsidP="00BA7C15">
            <w:pPr>
              <w:spacing w:before="120"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t>Retirement age</w:t>
            </w:r>
          </w:p>
        </w:tc>
        <w:tc>
          <w:tcPr>
            <w:tcW w:w="2160" w:type="dxa"/>
            <w:tcBorders>
              <w:top w:val="nil"/>
              <w:left w:val="single" w:sz="6" w:space="0" w:color="auto"/>
              <w:bottom w:val="single" w:sz="6" w:space="0" w:color="auto"/>
              <w:right w:val="single" w:sz="6" w:space="0" w:color="auto"/>
            </w:tcBorders>
            <w:shd w:val="clear" w:color="auto" w:fill="BFBFBF" w:themeFill="background1" w:themeFillShade="BF"/>
            <w:hideMark/>
          </w:tcPr>
          <w:p w14:paraId="37DE03A4" w14:textId="77777777" w:rsidR="00704DFC" w:rsidRPr="00311BC9" w:rsidRDefault="00704DFC" w:rsidP="00BA7C15">
            <w:pPr>
              <w:spacing w:before="120"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t>5</w:t>
            </w:r>
          </w:p>
        </w:tc>
        <w:tc>
          <w:tcPr>
            <w:tcW w:w="1890" w:type="dxa"/>
            <w:tcBorders>
              <w:top w:val="nil"/>
              <w:left w:val="single" w:sz="6" w:space="0" w:color="auto"/>
              <w:bottom w:val="single" w:sz="6" w:space="0" w:color="auto"/>
              <w:right w:val="single" w:sz="6" w:space="0" w:color="auto"/>
            </w:tcBorders>
            <w:shd w:val="clear" w:color="auto" w:fill="BFBFBF" w:themeFill="background1" w:themeFillShade="BF"/>
            <w:hideMark/>
          </w:tcPr>
          <w:p w14:paraId="5B3E7940" w14:textId="77777777" w:rsidR="00704DFC" w:rsidRPr="00311BC9" w:rsidRDefault="00704DFC" w:rsidP="00BA7C15">
            <w:pPr>
              <w:spacing w:before="120" w:after="0" w:line="240" w:lineRule="auto"/>
              <w:jc w:val="both"/>
              <w:rPr>
                <w:rFonts w:ascii="Times New Roman" w:hAnsi="Times New Roman" w:cs="Times New Roman"/>
                <w:sz w:val="24"/>
                <w:szCs w:val="24"/>
              </w:rPr>
            </w:pPr>
            <w:r w:rsidRPr="00311BC9">
              <w:rPr>
                <w:rFonts w:ascii="Times New Roman" w:hAnsi="Times New Roman" w:cs="Times New Roman"/>
                <w:sz w:val="24"/>
                <w:szCs w:val="24"/>
              </w:rPr>
              <w:t>3</w:t>
            </w:r>
          </w:p>
        </w:tc>
      </w:tr>
    </w:tbl>
    <w:p w14:paraId="4FBA4A51" w14:textId="77777777" w:rsidR="00B4536B" w:rsidRDefault="00B4536B" w:rsidP="00704DFC">
      <w:pPr>
        <w:tabs>
          <w:tab w:val="left" w:pos="720"/>
          <w:tab w:val="left" w:pos="1080"/>
        </w:tabs>
        <w:spacing w:line="240" w:lineRule="auto"/>
        <w:jc w:val="both"/>
        <w:rPr>
          <w:rFonts w:ascii="Times New Roman" w:hAnsi="Times New Roman" w:cs="Times New Roman"/>
          <w:sz w:val="24"/>
          <w:szCs w:val="24"/>
        </w:rPr>
      </w:pPr>
    </w:p>
    <w:p w14:paraId="68775024" w14:textId="77777777" w:rsidR="00766527" w:rsidRPr="00311BC9" w:rsidRDefault="00766527" w:rsidP="00766527">
      <w:pPr>
        <w:tabs>
          <w:tab w:val="left" w:pos="720"/>
          <w:tab w:val="left" w:pos="1080"/>
        </w:tabs>
        <w:spacing w:line="240" w:lineRule="auto"/>
        <w:jc w:val="both"/>
        <w:rPr>
          <w:rFonts w:ascii="Times New Roman" w:hAnsi="Times New Roman" w:cs="Times New Roman"/>
          <w:sz w:val="24"/>
          <w:szCs w:val="24"/>
        </w:rPr>
      </w:pPr>
      <w:r w:rsidRPr="00311BC9">
        <w:rPr>
          <w:rFonts w:ascii="Times New Roman" w:hAnsi="Times New Roman" w:cs="Times New Roman"/>
          <w:sz w:val="24"/>
          <w:szCs w:val="24"/>
        </w:rPr>
        <w:t xml:space="preserve">Design variable values </w:t>
      </w:r>
      <w:proofErr w:type="gramStart"/>
      <w:r w:rsidRPr="00311BC9">
        <w:rPr>
          <w:rFonts w:ascii="Times New Roman" w:hAnsi="Times New Roman" w:cs="Times New Roman"/>
          <w:sz w:val="24"/>
          <w:szCs w:val="24"/>
        </w:rPr>
        <w:t>are also shown</w:t>
      </w:r>
      <w:proofErr w:type="gramEnd"/>
      <w:r w:rsidRPr="00311BC9">
        <w:rPr>
          <w:rFonts w:ascii="Times New Roman" w:hAnsi="Times New Roman" w:cs="Times New Roman"/>
          <w:sz w:val="24"/>
          <w:szCs w:val="24"/>
        </w:rPr>
        <w:t xml:space="preserve"> in Table </w:t>
      </w:r>
      <w:r>
        <w:rPr>
          <w:rFonts w:ascii="Times New Roman" w:hAnsi="Times New Roman" w:cs="Times New Roman"/>
          <w:sz w:val="24"/>
          <w:szCs w:val="24"/>
        </w:rPr>
        <w:t>7</w:t>
      </w:r>
      <w:r w:rsidRPr="00311BC9">
        <w:rPr>
          <w:rFonts w:ascii="Times New Roman" w:hAnsi="Times New Roman" w:cs="Times New Roman"/>
          <w:sz w:val="24"/>
          <w:szCs w:val="24"/>
        </w:rPr>
        <w:t>.</w:t>
      </w:r>
      <w:r>
        <w:rPr>
          <w:rFonts w:ascii="Times New Roman" w:hAnsi="Times New Roman" w:cs="Times New Roman"/>
          <w:sz w:val="24"/>
          <w:szCs w:val="24"/>
        </w:rPr>
        <w:t xml:space="preserve"> </w:t>
      </w:r>
      <w:r w:rsidRPr="00311BC9">
        <w:rPr>
          <w:rFonts w:ascii="Times New Roman" w:hAnsi="Times New Roman" w:cs="Times New Roman"/>
          <w:sz w:val="24"/>
          <w:szCs w:val="24"/>
        </w:rPr>
        <w:t xml:space="preserve">These are to </w:t>
      </w:r>
      <w:proofErr w:type="gramStart"/>
      <w:r w:rsidRPr="00311BC9">
        <w:rPr>
          <w:rFonts w:ascii="Times New Roman" w:hAnsi="Times New Roman" w:cs="Times New Roman"/>
          <w:sz w:val="24"/>
          <w:szCs w:val="24"/>
        </w:rPr>
        <w:t>be used</w:t>
      </w:r>
      <w:proofErr w:type="gramEnd"/>
      <w:r w:rsidRPr="00311BC9">
        <w:rPr>
          <w:rFonts w:ascii="Times New Roman" w:hAnsi="Times New Roman" w:cs="Times New Roman"/>
          <w:sz w:val="24"/>
          <w:szCs w:val="24"/>
        </w:rPr>
        <w:t xml:space="preserve"> to implement optimal procurement and operating policy in the face of design requirements.</w:t>
      </w:r>
      <w:r>
        <w:rPr>
          <w:rFonts w:ascii="Times New Roman" w:hAnsi="Times New Roman" w:cs="Times New Roman"/>
          <w:sz w:val="24"/>
          <w:szCs w:val="24"/>
        </w:rPr>
        <w:t xml:space="preserve"> </w:t>
      </w:r>
      <w:r w:rsidRPr="00311BC9">
        <w:rPr>
          <w:rFonts w:ascii="Times New Roman" w:hAnsi="Times New Roman" w:cs="Times New Roman"/>
          <w:sz w:val="24"/>
          <w:szCs w:val="24"/>
        </w:rPr>
        <w:t>For example, assume that the design requirements are:</w:t>
      </w:r>
    </w:p>
    <w:p w14:paraId="444A73B5" w14:textId="77777777" w:rsidR="00766527" w:rsidRPr="00311BC9" w:rsidRDefault="00766527" w:rsidP="00766527">
      <w:pPr>
        <w:pStyle w:val="ListParagraph"/>
        <w:numPr>
          <w:ilvl w:val="0"/>
          <w:numId w:val="15"/>
        </w:numPr>
        <w:tabs>
          <w:tab w:val="left" w:pos="360"/>
        </w:tabs>
        <w:ind w:left="360" w:hanging="360"/>
        <w:jc w:val="both"/>
      </w:pPr>
      <w:r w:rsidRPr="00311BC9">
        <w:t>Design to cost - the deployed population shall have a first cost not exceeding $1,000,000.</w:t>
      </w:r>
    </w:p>
    <w:p w14:paraId="7745BF8A" w14:textId="77777777" w:rsidR="00766527" w:rsidRPr="00311BC9" w:rsidRDefault="00766527" w:rsidP="00766527">
      <w:pPr>
        <w:pStyle w:val="ListParagraph"/>
        <w:numPr>
          <w:ilvl w:val="0"/>
          <w:numId w:val="15"/>
        </w:numPr>
        <w:tabs>
          <w:tab w:val="left" w:pos="360"/>
        </w:tabs>
        <w:ind w:left="360" w:hanging="360"/>
        <w:jc w:val="both"/>
      </w:pPr>
      <w:r w:rsidRPr="00311BC9">
        <w:t>Probability of shortages - the probability of one or more equipment units short of demand shall not exceed 0.25.</w:t>
      </w:r>
    </w:p>
    <w:p w14:paraId="49D21AB3" w14:textId="77777777" w:rsidR="00766527" w:rsidRPr="008F5A82" w:rsidRDefault="00766527" w:rsidP="00766527">
      <w:pPr>
        <w:pStyle w:val="ListParagraph"/>
        <w:numPr>
          <w:ilvl w:val="0"/>
          <w:numId w:val="15"/>
        </w:numPr>
        <w:tabs>
          <w:tab w:val="left" w:pos="360"/>
          <w:tab w:val="left" w:pos="720"/>
          <w:tab w:val="left" w:pos="1080"/>
        </w:tabs>
        <w:ind w:left="360" w:hanging="360"/>
        <w:jc w:val="both"/>
      </w:pPr>
      <w:r w:rsidRPr="00311BC9">
        <w:t xml:space="preserve">Reliability - the mean time between </w:t>
      </w:r>
      <w:proofErr w:type="gramStart"/>
      <w:r w:rsidRPr="00311BC9">
        <w:t>failure</w:t>
      </w:r>
      <w:proofErr w:type="gramEnd"/>
      <w:r w:rsidRPr="00311BC9">
        <w:t xml:space="preserve"> for equipment units shall not be less than 0.3 years.</w:t>
      </w:r>
    </w:p>
    <w:p w14:paraId="1C5731C0" w14:textId="68008B99" w:rsidR="00766527" w:rsidRDefault="00B76E6A" w:rsidP="00766527">
      <w:pPr>
        <w:tabs>
          <w:tab w:val="left" w:pos="360"/>
          <w:tab w:val="left" w:pos="720"/>
          <w:tab w:val="left" w:pos="1080"/>
        </w:tabs>
        <w:spacing w:after="0" w:line="240" w:lineRule="auto"/>
        <w:ind w:hanging="360"/>
        <w:jc w:val="both"/>
        <w:rPr>
          <w:rFonts w:ascii="Times New Roman" w:hAnsi="Times New Roman" w:cs="Times New Roman"/>
          <w:sz w:val="24"/>
          <w:szCs w:val="24"/>
        </w:rPr>
      </w:pPr>
      <w:r>
        <w:rPr>
          <w:rFonts w:ascii="Times New Roman" w:hAnsi="Times New Roman" w:cs="Times New Roman"/>
          <w:sz w:val="24"/>
          <w:szCs w:val="24"/>
        </w:rPr>
        <w:tab/>
      </w:r>
    </w:p>
    <w:p w14:paraId="581C5BBB" w14:textId="77777777" w:rsidR="00766527" w:rsidRPr="00311BC9" w:rsidRDefault="00766527" w:rsidP="00766527">
      <w:pPr>
        <w:tabs>
          <w:tab w:val="left" w:pos="720"/>
          <w:tab w:val="left" w:pos="1080"/>
        </w:tabs>
        <w:spacing w:after="0" w:line="240" w:lineRule="auto"/>
        <w:jc w:val="both"/>
        <w:rPr>
          <w:rFonts w:ascii="Times New Roman" w:hAnsi="Times New Roman" w:cs="Times New Roman"/>
          <w:sz w:val="24"/>
          <w:szCs w:val="24"/>
        </w:rPr>
      </w:pPr>
      <w:proofErr w:type="gramStart"/>
      <w:r w:rsidRPr="00311BC9">
        <w:rPr>
          <w:rFonts w:ascii="Times New Roman" w:hAnsi="Times New Roman" w:cs="Times New Roman"/>
          <w:sz w:val="24"/>
          <w:szCs w:val="24"/>
        </w:rPr>
        <w:t>Selection of the best alternative (candidate system) in the face of design requirements is facilitated by the Design Evaluation Display illustrated in Figure 14</w:t>
      </w:r>
      <w:proofErr w:type="gramEnd"/>
      <w:r w:rsidRPr="00311BC9">
        <w:rPr>
          <w:rFonts w:ascii="Times New Roman" w:hAnsi="Times New Roman" w:cs="Times New Roman"/>
          <w:sz w:val="24"/>
          <w:szCs w:val="24"/>
        </w:rPr>
        <w:t>.</w:t>
      </w:r>
    </w:p>
    <w:p w14:paraId="6DEA391F" w14:textId="33A6550E" w:rsidR="00B0584B" w:rsidRDefault="00B0584B" w:rsidP="00EB7404">
      <w:pPr>
        <w:pStyle w:val="CHAPBMCON"/>
        <w:keepLines w:val="0"/>
        <w:spacing w:line="240" w:lineRule="auto"/>
        <w:ind w:left="0"/>
        <w:jc w:val="center"/>
        <w:rPr>
          <w:rFonts w:ascii="Times New Roman" w:hAnsi="Times New Roman"/>
          <w:sz w:val="24"/>
          <w:szCs w:val="24"/>
        </w:rPr>
      </w:pPr>
    </w:p>
    <w:p w14:paraId="1013AD60" w14:textId="59C3FB71" w:rsidR="00EB7404" w:rsidRPr="00311BC9" w:rsidRDefault="00EB7404" w:rsidP="00EB7404">
      <w:pPr>
        <w:pStyle w:val="CHAPBMCON"/>
        <w:keepLines w:val="0"/>
        <w:spacing w:line="240" w:lineRule="auto"/>
        <w:ind w:left="0"/>
        <w:rPr>
          <w:rFonts w:ascii="Times New Roman" w:hAnsi="Times New Roman"/>
          <w:sz w:val="24"/>
          <w:szCs w:val="24"/>
        </w:rPr>
      </w:pPr>
      <w:r w:rsidRPr="00311BC9">
        <w:rPr>
          <w:rFonts w:ascii="Times New Roman" w:hAnsi="Times New Roman"/>
          <w:sz w:val="24"/>
          <w:szCs w:val="24"/>
        </w:rPr>
        <w:t xml:space="preserve">The shortage probability histogram for this example </w:t>
      </w:r>
      <w:proofErr w:type="gramStart"/>
      <w:r w:rsidRPr="00311BC9">
        <w:rPr>
          <w:rFonts w:ascii="Times New Roman" w:hAnsi="Times New Roman"/>
          <w:sz w:val="24"/>
          <w:szCs w:val="24"/>
        </w:rPr>
        <w:t>is exhibited</w:t>
      </w:r>
      <w:proofErr w:type="gramEnd"/>
      <w:r w:rsidRPr="00311BC9">
        <w:rPr>
          <w:rFonts w:ascii="Times New Roman" w:hAnsi="Times New Roman"/>
          <w:sz w:val="24"/>
          <w:szCs w:val="24"/>
        </w:rPr>
        <w:t xml:space="preserve"> in </w:t>
      </w:r>
      <w:proofErr w:type="spellStart"/>
      <w:r w:rsidR="004923D6">
        <w:rPr>
          <w:rFonts w:ascii="Times New Roman" w:hAnsi="Times New Roman"/>
          <w:sz w:val="24"/>
          <w:szCs w:val="24"/>
        </w:rPr>
        <w:t>Fihure</w:t>
      </w:r>
      <w:proofErr w:type="spellEnd"/>
      <w:r w:rsidR="004923D6">
        <w:rPr>
          <w:rFonts w:ascii="Times New Roman" w:hAnsi="Times New Roman"/>
          <w:sz w:val="24"/>
          <w:szCs w:val="24"/>
        </w:rPr>
        <w:t xml:space="preserve"> 14</w:t>
      </w:r>
    </w:p>
    <w:p w14:paraId="5DEEFAAA" w14:textId="3FFF4507" w:rsidR="00EB7404" w:rsidRDefault="00EB7404" w:rsidP="00EB7404">
      <w:pPr>
        <w:pStyle w:val="CHAPBMCON"/>
        <w:keepLines w:val="0"/>
        <w:spacing w:line="240" w:lineRule="auto"/>
        <w:ind w:left="0"/>
        <w:rPr>
          <w:rFonts w:ascii="Times New Roman" w:hAnsi="Times New Roman"/>
          <w:sz w:val="24"/>
          <w:szCs w:val="24"/>
        </w:rPr>
      </w:pPr>
    </w:p>
    <w:p w14:paraId="5A726B71" w14:textId="41BFF6EC" w:rsidR="006E5A2A" w:rsidRDefault="004E728D" w:rsidP="004923D6">
      <w:pPr>
        <w:pStyle w:val="CHAPBMCON"/>
        <w:keepLines w:val="0"/>
        <w:spacing w:line="240" w:lineRule="auto"/>
        <w:ind w:left="0"/>
        <w:jc w:val="center"/>
        <w:rPr>
          <w:rFonts w:ascii="Times New Roman" w:hAnsi="Times New Roman"/>
          <w:sz w:val="24"/>
          <w:szCs w:val="24"/>
        </w:rPr>
      </w:pPr>
      <w:r w:rsidRPr="00E006F0">
        <w:rPr>
          <w:rFonts w:ascii="Times New Roman" w:hAnsi="Times New Roman"/>
          <w:sz w:val="24"/>
          <w:szCs w:val="24"/>
        </w:rPr>
        <w:drawing>
          <wp:inline distT="0" distB="0" distL="0" distR="0" wp14:anchorId="7C70A288" wp14:editId="081843B4">
            <wp:extent cx="3152775" cy="1876425"/>
            <wp:effectExtent l="0" t="0" r="9525" b="9525"/>
            <wp:docPr id="1" name="Picture 1" descr="C:\Users\Wolter\Documents\UArk Lecture +\Scan_2015101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Wolter\Documents\UArk Lecture +\Scan_20151012 (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5715" t="15902" r="21746" b="65112"/>
                    <a:stretch/>
                  </pic:blipFill>
                  <pic:spPr bwMode="auto">
                    <a:xfrm>
                      <a:off x="0" y="0"/>
                      <a:ext cx="3152775" cy="1876425"/>
                    </a:xfrm>
                    <a:prstGeom prst="rect">
                      <a:avLst/>
                    </a:prstGeom>
                    <a:noFill/>
                    <a:ln>
                      <a:noFill/>
                    </a:ln>
                    <a:extLst>
                      <a:ext uri="{53640926-AAD7-44D8-BBD7-CCE9431645EC}">
                        <a14:shadowObscured xmlns:a14="http://schemas.microsoft.com/office/drawing/2010/main"/>
                      </a:ext>
                    </a:extLst>
                  </pic:spPr>
                </pic:pic>
              </a:graphicData>
            </a:graphic>
          </wp:inline>
        </w:drawing>
      </w:r>
    </w:p>
    <w:p w14:paraId="4F7C20A9" w14:textId="655BE003" w:rsidR="00F67FA5" w:rsidRPr="000C2F51" w:rsidRDefault="004923D6" w:rsidP="00E006F0">
      <w:pPr>
        <w:pStyle w:val="CHAPBM"/>
        <w:keepLines w:val="0"/>
        <w:spacing w:line="240" w:lineRule="auto"/>
        <w:ind w:firstLine="0"/>
        <w:jc w:val="center"/>
        <w:rPr>
          <w:rFonts w:ascii="Times New Roman" w:hAnsi="Times New Roman"/>
          <w:b/>
          <w:sz w:val="24"/>
          <w:szCs w:val="24"/>
        </w:rPr>
      </w:pPr>
      <w:r w:rsidRPr="000C2F51">
        <w:rPr>
          <w:rFonts w:ascii="Times New Roman" w:hAnsi="Times New Roman"/>
          <w:b/>
          <w:sz w:val="24"/>
          <w:szCs w:val="24"/>
        </w:rPr>
        <w:t xml:space="preserve">Figure 14. Probability of one or more </w:t>
      </w:r>
      <w:r w:rsidR="000C2F51">
        <w:rPr>
          <w:rFonts w:ascii="Times New Roman" w:hAnsi="Times New Roman"/>
          <w:b/>
          <w:sz w:val="24"/>
          <w:szCs w:val="24"/>
        </w:rPr>
        <w:t xml:space="preserve">units </w:t>
      </w:r>
      <w:r w:rsidRPr="000C2F51">
        <w:rPr>
          <w:rFonts w:ascii="Times New Roman" w:hAnsi="Times New Roman"/>
          <w:b/>
          <w:sz w:val="24"/>
          <w:szCs w:val="24"/>
        </w:rPr>
        <w:t>short</w:t>
      </w:r>
      <w:r w:rsidR="000C2F51">
        <w:rPr>
          <w:rFonts w:ascii="Times New Roman" w:hAnsi="Times New Roman"/>
          <w:b/>
          <w:sz w:val="24"/>
          <w:szCs w:val="24"/>
        </w:rPr>
        <w:t xml:space="preserve"> of demand.</w:t>
      </w:r>
    </w:p>
    <w:p w14:paraId="7E1CC6D9" w14:textId="77777777" w:rsidR="004923D6" w:rsidRPr="000C2F51" w:rsidRDefault="004923D6" w:rsidP="00E006F0">
      <w:pPr>
        <w:pStyle w:val="CHAPBM"/>
        <w:keepLines w:val="0"/>
        <w:spacing w:line="240" w:lineRule="auto"/>
        <w:ind w:firstLine="0"/>
        <w:jc w:val="center"/>
        <w:rPr>
          <w:rFonts w:ascii="Times New Roman" w:hAnsi="Times New Roman"/>
          <w:b/>
          <w:sz w:val="24"/>
          <w:szCs w:val="24"/>
        </w:rPr>
      </w:pPr>
    </w:p>
    <w:p w14:paraId="05B018D8" w14:textId="7DAA8C87" w:rsidR="00D064A3" w:rsidRPr="00311BC9" w:rsidRDefault="00D064A3" w:rsidP="00941996">
      <w:pPr>
        <w:pBdr>
          <w:top w:val="single" w:sz="4" w:space="4" w:color="auto"/>
          <w:left w:val="single" w:sz="4" w:space="1" w:color="auto"/>
          <w:bottom w:val="single" w:sz="4" w:space="4" w:color="auto"/>
          <w:right w:val="single" w:sz="4" w:space="1" w:color="auto"/>
        </w:pBdr>
        <w:shd w:val="pct5" w:color="auto" w:fill="auto"/>
        <w:spacing w:line="240" w:lineRule="auto"/>
        <w:ind w:left="360" w:hanging="360"/>
        <w:jc w:val="center"/>
        <w:rPr>
          <w:rFonts w:ascii="Times New Roman" w:hAnsi="Times New Roman" w:cs="Times New Roman"/>
          <w:b/>
          <w:sz w:val="24"/>
          <w:szCs w:val="24"/>
        </w:rPr>
      </w:pPr>
      <w:r w:rsidRPr="00311BC9">
        <w:rPr>
          <w:rFonts w:ascii="Times New Roman" w:hAnsi="Times New Roman" w:cs="Times New Roman"/>
          <w:b/>
          <w:sz w:val="24"/>
          <w:szCs w:val="24"/>
        </w:rPr>
        <w:lastRenderedPageBreak/>
        <w:t>SECTION IV – PORT</w:t>
      </w:r>
      <w:r w:rsidR="004E728D">
        <w:rPr>
          <w:rFonts w:ascii="Times New Roman" w:hAnsi="Times New Roman" w:cs="Times New Roman"/>
          <w:b/>
          <w:sz w:val="24"/>
          <w:szCs w:val="24"/>
        </w:rPr>
        <w:t>F</w:t>
      </w:r>
      <w:r w:rsidRPr="00311BC9">
        <w:rPr>
          <w:rFonts w:ascii="Times New Roman" w:hAnsi="Times New Roman" w:cs="Times New Roman"/>
          <w:b/>
          <w:sz w:val="24"/>
          <w:szCs w:val="24"/>
        </w:rPr>
        <w:t>OLIO ANALYSIS</w:t>
      </w:r>
      <w:r w:rsidR="00670802" w:rsidRPr="00311BC9">
        <w:rPr>
          <w:rFonts w:ascii="Times New Roman" w:hAnsi="Times New Roman" w:cs="Times New Roman"/>
          <w:b/>
          <w:sz w:val="24"/>
          <w:szCs w:val="24"/>
        </w:rPr>
        <w:t>,</w:t>
      </w:r>
      <w:r w:rsidRPr="00311BC9">
        <w:rPr>
          <w:rFonts w:ascii="Times New Roman" w:hAnsi="Times New Roman" w:cs="Times New Roman"/>
          <w:b/>
          <w:sz w:val="24"/>
          <w:szCs w:val="24"/>
        </w:rPr>
        <w:t xml:space="preserve"> </w:t>
      </w:r>
      <w:r w:rsidR="00670802" w:rsidRPr="00311BC9">
        <w:rPr>
          <w:rFonts w:ascii="Times New Roman" w:hAnsi="Times New Roman" w:cs="Times New Roman"/>
          <w:b/>
          <w:sz w:val="24"/>
          <w:szCs w:val="24"/>
        </w:rPr>
        <w:t>DOING</w:t>
      </w:r>
      <w:r w:rsidRPr="00311BC9">
        <w:rPr>
          <w:rFonts w:ascii="Times New Roman" w:hAnsi="Times New Roman" w:cs="Times New Roman"/>
          <w:b/>
          <w:sz w:val="24"/>
          <w:szCs w:val="24"/>
        </w:rPr>
        <w:t xml:space="preserve"> THE RIGHT DESIGN</w:t>
      </w:r>
      <w:r w:rsidR="00670802" w:rsidRPr="00311BC9">
        <w:rPr>
          <w:rFonts w:ascii="Times New Roman" w:hAnsi="Times New Roman" w:cs="Times New Roman"/>
          <w:b/>
          <w:sz w:val="24"/>
          <w:szCs w:val="24"/>
        </w:rPr>
        <w:t>S</w:t>
      </w:r>
    </w:p>
    <w:p w14:paraId="6F19223C" w14:textId="0D299FB7" w:rsidR="00F04335" w:rsidRDefault="0021548D" w:rsidP="00941996">
      <w:pPr>
        <w:pStyle w:val="BodyText"/>
        <w:rPr>
          <w:szCs w:val="24"/>
        </w:rPr>
      </w:pPr>
      <w:r>
        <w:rPr>
          <w:szCs w:val="24"/>
        </w:rPr>
        <w:t xml:space="preserve">Doing system or product design right is too often the </w:t>
      </w:r>
      <w:r w:rsidR="00F04335">
        <w:rPr>
          <w:szCs w:val="24"/>
        </w:rPr>
        <w:t xml:space="preserve">primary </w:t>
      </w:r>
      <w:r>
        <w:rPr>
          <w:szCs w:val="24"/>
        </w:rPr>
        <w:t>focus of an enterprise.</w:t>
      </w:r>
      <w:r w:rsidR="00D83DEB">
        <w:rPr>
          <w:szCs w:val="24"/>
        </w:rPr>
        <w:t xml:space="preserve"> </w:t>
      </w:r>
      <w:r w:rsidR="00AB0C5A" w:rsidRPr="00311BC9">
        <w:rPr>
          <w:szCs w:val="24"/>
        </w:rPr>
        <w:t xml:space="preserve">Ordinarily there will be many different products </w:t>
      </w:r>
      <w:proofErr w:type="gramStart"/>
      <w:r w:rsidR="00AB0C5A" w:rsidRPr="00311BC9">
        <w:rPr>
          <w:szCs w:val="24"/>
        </w:rPr>
        <w:t>being designed</w:t>
      </w:r>
      <w:proofErr w:type="gramEnd"/>
      <w:r w:rsidR="00AB0C5A" w:rsidRPr="00311BC9">
        <w:rPr>
          <w:szCs w:val="24"/>
        </w:rPr>
        <w:t>, developed, and marketed by the firm.</w:t>
      </w:r>
      <w:r w:rsidR="00D83DEB">
        <w:rPr>
          <w:szCs w:val="24"/>
        </w:rPr>
        <w:t xml:space="preserve"> </w:t>
      </w:r>
      <w:r w:rsidR="00AB0C5A" w:rsidRPr="00311BC9">
        <w:rPr>
          <w:szCs w:val="24"/>
        </w:rPr>
        <w:t xml:space="preserve">It </w:t>
      </w:r>
      <w:proofErr w:type="gramStart"/>
      <w:r w:rsidR="00AB0C5A" w:rsidRPr="00311BC9">
        <w:rPr>
          <w:szCs w:val="24"/>
        </w:rPr>
        <w:t>is assumed</w:t>
      </w:r>
      <w:proofErr w:type="gramEnd"/>
      <w:r>
        <w:rPr>
          <w:szCs w:val="24"/>
        </w:rPr>
        <w:t xml:space="preserve"> now</w:t>
      </w:r>
      <w:r w:rsidR="00AB0C5A" w:rsidRPr="00311BC9">
        <w:rPr>
          <w:szCs w:val="24"/>
        </w:rPr>
        <w:t xml:space="preserve"> that each product is being designed right by utilizing the methodology presented in Section</w:t>
      </w:r>
      <w:r>
        <w:rPr>
          <w:szCs w:val="24"/>
        </w:rPr>
        <w:t>s II and I</w:t>
      </w:r>
      <w:r w:rsidR="00F04335">
        <w:rPr>
          <w:szCs w:val="24"/>
        </w:rPr>
        <w:t>II</w:t>
      </w:r>
      <w:r>
        <w:rPr>
          <w:szCs w:val="24"/>
        </w:rPr>
        <w:t>,</w:t>
      </w:r>
      <w:r w:rsidR="00AB0C5A" w:rsidRPr="00311BC9">
        <w:rPr>
          <w:szCs w:val="24"/>
        </w:rPr>
        <w:t xml:space="preserve"> or its equivalent</w:t>
      </w:r>
      <w:r w:rsidR="00F04335">
        <w:rPr>
          <w:szCs w:val="24"/>
        </w:rPr>
        <w:t xml:space="preserve"> best practices</w:t>
      </w:r>
      <w:r w:rsidR="00AB0C5A" w:rsidRPr="00311BC9">
        <w:rPr>
          <w:szCs w:val="24"/>
        </w:rPr>
        <w:t>.</w:t>
      </w:r>
      <w:r w:rsidR="00D83DEB">
        <w:rPr>
          <w:szCs w:val="24"/>
        </w:rPr>
        <w:t xml:space="preserve"> </w:t>
      </w:r>
      <w:r w:rsidR="00AB0C5A" w:rsidRPr="00311BC9">
        <w:rPr>
          <w:szCs w:val="24"/>
        </w:rPr>
        <w:t xml:space="preserve">That is, assume that the design of each product </w:t>
      </w:r>
      <w:proofErr w:type="gramStart"/>
      <w:r w:rsidR="00AB0C5A" w:rsidRPr="00311BC9">
        <w:rPr>
          <w:szCs w:val="24"/>
        </w:rPr>
        <w:t>is being subjected</w:t>
      </w:r>
      <w:proofErr w:type="gramEnd"/>
      <w:r w:rsidR="00AB0C5A" w:rsidRPr="00311BC9">
        <w:rPr>
          <w:szCs w:val="24"/>
        </w:rPr>
        <w:t xml:space="preserve"> to a continuous product evaluation process, including use of a DED or similar </w:t>
      </w:r>
      <w:r>
        <w:rPr>
          <w:szCs w:val="24"/>
        </w:rPr>
        <w:t>interface display with</w:t>
      </w:r>
      <w:r w:rsidR="00AB0C5A" w:rsidRPr="00311BC9">
        <w:rPr>
          <w:szCs w:val="24"/>
        </w:rPr>
        <w:t xml:space="preserve"> the customer</w:t>
      </w:r>
      <w:r w:rsidR="00F04335">
        <w:rPr>
          <w:szCs w:val="24"/>
        </w:rPr>
        <w:t>.</w:t>
      </w:r>
    </w:p>
    <w:p w14:paraId="0BA6BF60" w14:textId="26B94B28" w:rsidR="00AB0C5A" w:rsidRDefault="00AB0C5A" w:rsidP="00941996">
      <w:pPr>
        <w:pStyle w:val="BodyText"/>
        <w:rPr>
          <w:szCs w:val="24"/>
        </w:rPr>
      </w:pPr>
    </w:p>
    <w:p w14:paraId="170877EE" w14:textId="1FD132C5" w:rsidR="00AB0C5A" w:rsidRPr="00F04335" w:rsidRDefault="0068038D" w:rsidP="00F04335">
      <w:pPr>
        <w:pStyle w:val="H2"/>
        <w:keepNext w:val="0"/>
        <w:keepLines w:val="0"/>
        <w:tabs>
          <w:tab w:val="left" w:pos="720"/>
        </w:tabs>
        <w:spacing w:line="240" w:lineRule="auto"/>
        <w:jc w:val="both"/>
        <w:rPr>
          <w:rFonts w:ascii="Times New Roman" w:hAnsi="Times New Roman"/>
          <w:b/>
          <w:szCs w:val="24"/>
        </w:rPr>
      </w:pPr>
      <w:r>
        <w:rPr>
          <w:rFonts w:ascii="Times New Roman" w:hAnsi="Times New Roman"/>
          <w:b/>
          <w:szCs w:val="24"/>
        </w:rPr>
        <w:t>A</w:t>
      </w:r>
      <w:r w:rsidR="00F04335" w:rsidRPr="00F04335">
        <w:rPr>
          <w:rFonts w:ascii="Times New Roman" w:hAnsi="Times New Roman"/>
          <w:b/>
          <w:szCs w:val="24"/>
        </w:rPr>
        <w:t>.</w:t>
      </w:r>
      <w:r w:rsidR="00D83DEB">
        <w:rPr>
          <w:rFonts w:ascii="Times New Roman" w:hAnsi="Times New Roman"/>
          <w:b/>
          <w:szCs w:val="24"/>
        </w:rPr>
        <w:t xml:space="preserve"> </w:t>
      </w:r>
      <w:r w:rsidR="00111C3D" w:rsidRPr="00F04335">
        <w:rPr>
          <w:rFonts w:ascii="Times New Roman" w:hAnsi="Times New Roman"/>
          <w:b/>
          <w:szCs w:val="24"/>
        </w:rPr>
        <w:t>T</w:t>
      </w:r>
      <w:r w:rsidR="00D064A3" w:rsidRPr="00F04335">
        <w:rPr>
          <w:rFonts w:ascii="Times New Roman" w:hAnsi="Times New Roman"/>
          <w:b/>
          <w:szCs w:val="24"/>
        </w:rPr>
        <w:t>he</w:t>
      </w:r>
      <w:r w:rsidR="00AB0C5A" w:rsidRPr="00F04335">
        <w:rPr>
          <w:rFonts w:ascii="Times New Roman" w:hAnsi="Times New Roman"/>
          <w:b/>
          <w:szCs w:val="24"/>
        </w:rPr>
        <w:t xml:space="preserve"> Portfolio</w:t>
      </w:r>
      <w:r w:rsidR="00D12147">
        <w:rPr>
          <w:rFonts w:ascii="Times New Roman" w:hAnsi="Times New Roman"/>
          <w:b/>
          <w:szCs w:val="24"/>
        </w:rPr>
        <w:t xml:space="preserve"> of Systems or Products</w:t>
      </w:r>
    </w:p>
    <w:p w14:paraId="3AEDA5D3" w14:textId="77777777" w:rsidR="00AB0C5A" w:rsidRPr="00F04335" w:rsidRDefault="00AB0C5A" w:rsidP="00F04335">
      <w:pPr>
        <w:pStyle w:val="BodyText"/>
        <w:ind w:hanging="1080"/>
        <w:rPr>
          <w:szCs w:val="24"/>
        </w:rPr>
      </w:pPr>
    </w:p>
    <w:p w14:paraId="49FF6A9D" w14:textId="47014FD4" w:rsidR="00AB0C5A" w:rsidRPr="00311BC9" w:rsidRDefault="00AB0C5A" w:rsidP="00941996">
      <w:pPr>
        <w:pStyle w:val="BodyText"/>
        <w:rPr>
          <w:szCs w:val="24"/>
        </w:rPr>
      </w:pPr>
      <w:r w:rsidRPr="00311BC9">
        <w:rPr>
          <w:szCs w:val="24"/>
        </w:rPr>
        <w:t xml:space="preserve">A product portfolio exists within the firm when two or more products </w:t>
      </w:r>
      <w:r w:rsidR="0021548D">
        <w:rPr>
          <w:szCs w:val="24"/>
        </w:rPr>
        <w:t xml:space="preserve">or projects </w:t>
      </w:r>
      <w:r w:rsidRPr="00311BC9">
        <w:rPr>
          <w:szCs w:val="24"/>
        </w:rPr>
        <w:t>are in existence.</w:t>
      </w:r>
      <w:r w:rsidR="00D83DEB">
        <w:rPr>
          <w:szCs w:val="24"/>
        </w:rPr>
        <w:t xml:space="preserve"> </w:t>
      </w:r>
      <w:r w:rsidRPr="00311BC9">
        <w:rPr>
          <w:szCs w:val="24"/>
        </w:rPr>
        <w:t xml:space="preserve">When this is the case, scarce resources </w:t>
      </w:r>
      <w:proofErr w:type="gramStart"/>
      <w:r w:rsidRPr="00311BC9">
        <w:rPr>
          <w:szCs w:val="24"/>
        </w:rPr>
        <w:t>are allocated</w:t>
      </w:r>
      <w:proofErr w:type="gramEnd"/>
      <w:r w:rsidRPr="00311BC9">
        <w:rPr>
          <w:szCs w:val="24"/>
        </w:rPr>
        <w:t xml:space="preserve"> to the products with the anticipation of returns greater than the costs thereof.</w:t>
      </w:r>
      <w:r w:rsidR="00D83DEB">
        <w:rPr>
          <w:szCs w:val="24"/>
        </w:rPr>
        <w:t xml:space="preserve"> </w:t>
      </w:r>
      <w:r w:rsidRPr="00311BC9">
        <w:rPr>
          <w:szCs w:val="24"/>
        </w:rPr>
        <w:t xml:space="preserve">The objective is to determine the most profitable portfolio to have in existence at any point in time, so that the future wealth of the firm </w:t>
      </w:r>
      <w:proofErr w:type="gramStart"/>
      <w:r w:rsidRPr="00311BC9">
        <w:rPr>
          <w:szCs w:val="24"/>
        </w:rPr>
        <w:t>will be maximized</w:t>
      </w:r>
      <w:proofErr w:type="gramEnd"/>
      <w:r w:rsidRPr="00311BC9">
        <w:rPr>
          <w:szCs w:val="24"/>
        </w:rPr>
        <w:t>.</w:t>
      </w:r>
      <w:r w:rsidR="00D83DEB">
        <w:rPr>
          <w:szCs w:val="24"/>
        </w:rPr>
        <w:t xml:space="preserve"> </w:t>
      </w:r>
      <w:r w:rsidRPr="00311BC9">
        <w:rPr>
          <w:szCs w:val="24"/>
        </w:rPr>
        <w:t xml:space="preserve">That is, a mix of the right products </w:t>
      </w:r>
      <w:proofErr w:type="gramStart"/>
      <w:r w:rsidRPr="00311BC9">
        <w:rPr>
          <w:szCs w:val="24"/>
        </w:rPr>
        <w:t>is sought</w:t>
      </w:r>
      <w:proofErr w:type="gramEnd"/>
      <w:r w:rsidRPr="00311BC9">
        <w:rPr>
          <w:szCs w:val="24"/>
        </w:rPr>
        <w:t xml:space="preserve"> by product portfolio analysis.</w:t>
      </w:r>
    </w:p>
    <w:p w14:paraId="66A9F681" w14:textId="77777777" w:rsidR="00AB0C5A" w:rsidRPr="00311BC9" w:rsidRDefault="00AB0C5A" w:rsidP="00941996">
      <w:pPr>
        <w:pStyle w:val="BodyText"/>
        <w:rPr>
          <w:szCs w:val="24"/>
        </w:rPr>
      </w:pPr>
    </w:p>
    <w:p w14:paraId="21629B2A" w14:textId="35AE099A" w:rsidR="00AB0C5A" w:rsidRPr="00311BC9" w:rsidRDefault="00AB0C5A" w:rsidP="00941996">
      <w:pPr>
        <w:pStyle w:val="BodyText"/>
        <w:rPr>
          <w:szCs w:val="24"/>
        </w:rPr>
      </w:pPr>
      <w:r w:rsidRPr="00311BC9">
        <w:rPr>
          <w:szCs w:val="24"/>
        </w:rPr>
        <w:t>Figure 7 illustrates a hypothetical product portfolio, with product life cycles shown by simple resource profiles.</w:t>
      </w:r>
      <w:r w:rsidR="00D83DEB">
        <w:rPr>
          <w:szCs w:val="24"/>
        </w:rPr>
        <w:t xml:space="preserve"> </w:t>
      </w:r>
      <w:r w:rsidRPr="00311BC9">
        <w:rPr>
          <w:szCs w:val="24"/>
        </w:rPr>
        <w:t xml:space="preserve">Negative, ‘below the line’ profile segments indicate resources </w:t>
      </w:r>
      <w:proofErr w:type="gramStart"/>
      <w:r w:rsidRPr="00311BC9">
        <w:rPr>
          <w:szCs w:val="24"/>
        </w:rPr>
        <w:t>being incurred</w:t>
      </w:r>
      <w:proofErr w:type="gramEnd"/>
      <w:r w:rsidRPr="00311BC9">
        <w:rPr>
          <w:szCs w:val="24"/>
        </w:rPr>
        <w:t xml:space="preserve"> at a cost.</w:t>
      </w:r>
      <w:r w:rsidR="00D83DEB">
        <w:rPr>
          <w:szCs w:val="24"/>
        </w:rPr>
        <w:t xml:space="preserve"> </w:t>
      </w:r>
      <w:r w:rsidRPr="00311BC9">
        <w:rPr>
          <w:szCs w:val="24"/>
        </w:rPr>
        <w:t>Positive, ‘above the line’ profile segments indicate net returns.</w:t>
      </w:r>
      <w:r w:rsidR="00D83DEB">
        <w:rPr>
          <w:szCs w:val="24"/>
        </w:rPr>
        <w:t xml:space="preserve"> </w:t>
      </w:r>
      <w:r w:rsidRPr="00311BC9">
        <w:rPr>
          <w:szCs w:val="24"/>
        </w:rPr>
        <w:t>Note that the ‘Today’ line partitions each product into its past (with sunk cost revealed) and its future (based on cost and net revenue estimates).</w:t>
      </w:r>
      <w:r w:rsidR="00D83DEB">
        <w:rPr>
          <w:szCs w:val="24"/>
        </w:rPr>
        <w:t xml:space="preserve"> </w:t>
      </w:r>
      <w:r w:rsidRPr="00311BC9">
        <w:rPr>
          <w:szCs w:val="24"/>
        </w:rPr>
        <w:t xml:space="preserve">Portfolio evaluation, intended to select the right set of products at any point in time, </w:t>
      </w:r>
      <w:proofErr w:type="gramStart"/>
      <w:r w:rsidRPr="00311BC9">
        <w:rPr>
          <w:szCs w:val="24"/>
        </w:rPr>
        <w:t>is done</w:t>
      </w:r>
      <w:proofErr w:type="gramEnd"/>
      <w:r w:rsidRPr="00311BC9">
        <w:rPr>
          <w:szCs w:val="24"/>
        </w:rPr>
        <w:t xml:space="preserve"> over only the portion of the life cycle to the right of the ‘Today’ line.</w:t>
      </w:r>
    </w:p>
    <w:p w14:paraId="5EE76E1A" w14:textId="77777777" w:rsidR="00AB0C5A" w:rsidRDefault="00AB0C5A" w:rsidP="00941996">
      <w:pPr>
        <w:pStyle w:val="BodyText"/>
        <w:rPr>
          <w:szCs w:val="24"/>
        </w:rPr>
      </w:pPr>
    </w:p>
    <w:p w14:paraId="7963DA23" w14:textId="77777777" w:rsidR="001D1273" w:rsidRDefault="001D1273" w:rsidP="00941996">
      <w:pPr>
        <w:pStyle w:val="BodyText"/>
        <w:jc w:val="center"/>
        <w:rPr>
          <w:szCs w:val="24"/>
        </w:rPr>
      </w:pPr>
    </w:p>
    <w:p w14:paraId="360C3EE4" w14:textId="77777777" w:rsidR="006E5A2A" w:rsidRDefault="001D1273" w:rsidP="00941996">
      <w:pPr>
        <w:pStyle w:val="BodyText"/>
        <w:jc w:val="center"/>
        <w:rPr>
          <w:szCs w:val="24"/>
        </w:rPr>
      </w:pPr>
      <w:r w:rsidRPr="00311BC9">
        <w:rPr>
          <w:szCs w:val="24"/>
        </w:rPr>
        <w:object w:dxaOrig="4464" w:dyaOrig="5736" w14:anchorId="7EA97B36">
          <v:shape id="_x0000_i1027" type="#_x0000_t75" style="width:437.35pt;height:252.75pt" o:ole="" fillcolor="window">
            <v:imagedata r:id="rId26" o:title=""/>
          </v:shape>
          <o:OLEObject Type="Embed" ProgID="Word.Picture.8" ShapeID="_x0000_i1027" DrawAspect="Content" ObjectID="_1506151837" r:id="rId27"/>
        </w:object>
      </w:r>
      <w:r w:rsidR="00AB0C5A" w:rsidRPr="00311BC9">
        <w:rPr>
          <w:szCs w:val="24"/>
        </w:rPr>
        <w:t xml:space="preserve"> </w:t>
      </w:r>
    </w:p>
    <w:p w14:paraId="6F77BF19" w14:textId="32B102B9" w:rsidR="00AB0C5A" w:rsidRPr="00311BC9" w:rsidRDefault="006E5A2A" w:rsidP="00941996">
      <w:pPr>
        <w:pStyle w:val="BodyText"/>
        <w:jc w:val="center"/>
        <w:rPr>
          <w:szCs w:val="24"/>
        </w:rPr>
      </w:pPr>
      <w:r>
        <w:rPr>
          <w:szCs w:val="24"/>
        </w:rPr>
        <w:t xml:space="preserve">Figure </w:t>
      </w:r>
      <w:r w:rsidR="001D1273">
        <w:rPr>
          <w:szCs w:val="24"/>
        </w:rPr>
        <w:t>7.</w:t>
      </w:r>
      <w:r w:rsidR="00D83DEB">
        <w:rPr>
          <w:szCs w:val="24"/>
        </w:rPr>
        <w:t xml:space="preserve"> </w:t>
      </w:r>
      <w:r w:rsidR="00AB0C5A" w:rsidRPr="00311BC9">
        <w:rPr>
          <w:szCs w:val="24"/>
        </w:rPr>
        <w:t>A Hypothetical Product Portfolio</w:t>
      </w:r>
    </w:p>
    <w:p w14:paraId="5FEB1240" w14:textId="77777777" w:rsidR="00941996" w:rsidRPr="00311BC9" w:rsidRDefault="00941996" w:rsidP="00941996">
      <w:pPr>
        <w:pStyle w:val="BodyText"/>
        <w:jc w:val="center"/>
        <w:rPr>
          <w:szCs w:val="24"/>
        </w:rPr>
      </w:pPr>
    </w:p>
    <w:p w14:paraId="5827F7F1" w14:textId="328F2ACD" w:rsidR="00AB0C5A" w:rsidRPr="00311BC9" w:rsidRDefault="00AB0C5A" w:rsidP="00941996">
      <w:pPr>
        <w:pStyle w:val="BodyText"/>
        <w:rPr>
          <w:szCs w:val="24"/>
        </w:rPr>
      </w:pPr>
      <w:proofErr w:type="gramStart"/>
      <w:r w:rsidRPr="00311BC9">
        <w:rPr>
          <w:szCs w:val="24"/>
        </w:rPr>
        <w:lastRenderedPageBreak/>
        <w:t>All products under consideration in the portfolio need not</w:t>
      </w:r>
      <w:proofErr w:type="gramEnd"/>
      <w:r w:rsidRPr="00311BC9">
        <w:rPr>
          <w:szCs w:val="24"/>
        </w:rPr>
        <w:t xml:space="preserve"> have the same life cycle; unequal lived products may be accommodated, as Figure 7 shows.</w:t>
      </w:r>
      <w:r w:rsidR="00D83DEB">
        <w:rPr>
          <w:szCs w:val="24"/>
        </w:rPr>
        <w:t xml:space="preserve"> </w:t>
      </w:r>
      <w:r w:rsidRPr="00311BC9">
        <w:rPr>
          <w:szCs w:val="24"/>
        </w:rPr>
        <w:t>Available products may have their resource consumption needs and net revenue flows estimated in accordance with discrete or continuous functions.</w:t>
      </w:r>
      <w:r w:rsidR="00D83DEB">
        <w:rPr>
          <w:szCs w:val="24"/>
        </w:rPr>
        <w:t xml:space="preserve"> </w:t>
      </w:r>
      <w:r w:rsidRPr="00311BC9">
        <w:rPr>
          <w:szCs w:val="24"/>
        </w:rPr>
        <w:t xml:space="preserve">In Figure 7, continuous functions </w:t>
      </w:r>
      <w:proofErr w:type="gramStart"/>
      <w:r w:rsidRPr="00311BC9">
        <w:rPr>
          <w:szCs w:val="24"/>
        </w:rPr>
        <w:t>are utilized and described next</w:t>
      </w:r>
      <w:proofErr w:type="gramEnd"/>
      <w:r w:rsidRPr="00311BC9">
        <w:rPr>
          <w:szCs w:val="24"/>
        </w:rPr>
        <w:t>:</w:t>
      </w:r>
    </w:p>
    <w:p w14:paraId="105FB876" w14:textId="77777777" w:rsidR="00AB0C5A" w:rsidRPr="00311BC9" w:rsidRDefault="00AB0C5A" w:rsidP="00941996">
      <w:pPr>
        <w:pStyle w:val="BodyText"/>
        <w:rPr>
          <w:szCs w:val="24"/>
        </w:rPr>
      </w:pPr>
    </w:p>
    <w:p w14:paraId="43344D86" w14:textId="29CF6C15" w:rsidR="00AB0C5A" w:rsidRPr="00311BC9" w:rsidRDefault="00AB0C5A" w:rsidP="00271B42">
      <w:pPr>
        <w:pStyle w:val="BodyText"/>
        <w:numPr>
          <w:ilvl w:val="0"/>
          <w:numId w:val="14"/>
        </w:numPr>
        <w:ind w:left="450" w:hanging="450"/>
        <w:rPr>
          <w:szCs w:val="24"/>
        </w:rPr>
      </w:pPr>
      <w:r w:rsidRPr="00311BC9">
        <w:rPr>
          <w:szCs w:val="24"/>
        </w:rPr>
        <w:t xml:space="preserve">Product 1 </w:t>
      </w:r>
      <w:proofErr w:type="gramStart"/>
      <w:r w:rsidRPr="00311BC9">
        <w:rPr>
          <w:szCs w:val="24"/>
        </w:rPr>
        <w:t>was designed and developed several periods ago</w:t>
      </w:r>
      <w:proofErr w:type="gramEnd"/>
      <w:r w:rsidRPr="00311BC9">
        <w:rPr>
          <w:szCs w:val="24"/>
        </w:rPr>
        <w:t>.</w:t>
      </w:r>
      <w:r w:rsidR="00D83DEB">
        <w:rPr>
          <w:szCs w:val="24"/>
        </w:rPr>
        <w:t xml:space="preserve"> </w:t>
      </w:r>
      <w:r w:rsidRPr="00311BC9">
        <w:rPr>
          <w:szCs w:val="24"/>
        </w:rPr>
        <w:t>It continues to generate significant net revenue that is just now beginning to decline.</w:t>
      </w:r>
    </w:p>
    <w:p w14:paraId="488EF288" w14:textId="77777777" w:rsidR="00AB0C5A" w:rsidRPr="00311BC9" w:rsidRDefault="00AB0C5A" w:rsidP="00271B42">
      <w:pPr>
        <w:pStyle w:val="BodyText"/>
        <w:numPr>
          <w:ilvl w:val="0"/>
          <w:numId w:val="14"/>
        </w:numPr>
        <w:ind w:left="450" w:hanging="450"/>
        <w:rPr>
          <w:szCs w:val="24"/>
        </w:rPr>
      </w:pPr>
      <w:proofErr w:type="gramStart"/>
      <w:r w:rsidRPr="00311BC9">
        <w:rPr>
          <w:szCs w:val="24"/>
        </w:rPr>
        <w:t>Product 2 has just completed its design and development phase and is to begin generating net revenue in the next period.</w:t>
      </w:r>
      <w:proofErr w:type="gramEnd"/>
    </w:p>
    <w:p w14:paraId="2EFB37FB" w14:textId="5A9F796B" w:rsidR="00AB0C5A" w:rsidRPr="00311BC9" w:rsidRDefault="00AB0C5A" w:rsidP="00271B42">
      <w:pPr>
        <w:pStyle w:val="BodyText"/>
        <w:numPr>
          <w:ilvl w:val="0"/>
          <w:numId w:val="14"/>
        </w:numPr>
        <w:ind w:left="450" w:hanging="450"/>
        <w:rPr>
          <w:szCs w:val="24"/>
        </w:rPr>
      </w:pPr>
      <w:r w:rsidRPr="00311BC9">
        <w:rPr>
          <w:szCs w:val="24"/>
        </w:rPr>
        <w:t xml:space="preserve">Product 3 is completing estimated expenditures in the next two periods, after which it </w:t>
      </w:r>
      <w:proofErr w:type="gramStart"/>
      <w:r w:rsidRPr="00311BC9">
        <w:rPr>
          <w:szCs w:val="24"/>
        </w:rPr>
        <w:t>is expected</w:t>
      </w:r>
      <w:proofErr w:type="gramEnd"/>
      <w:r w:rsidRPr="00311BC9">
        <w:rPr>
          <w:szCs w:val="24"/>
        </w:rPr>
        <w:t xml:space="preserve"> to generate a long-term net revenue flow.</w:t>
      </w:r>
      <w:r w:rsidR="00D83DEB">
        <w:rPr>
          <w:szCs w:val="24"/>
        </w:rPr>
        <w:t xml:space="preserve"> </w:t>
      </w:r>
      <w:r w:rsidRPr="00311BC9">
        <w:rPr>
          <w:szCs w:val="24"/>
        </w:rPr>
        <w:t xml:space="preserve">This product is the </w:t>
      </w:r>
      <w:proofErr w:type="gramStart"/>
      <w:r w:rsidRPr="00311BC9">
        <w:rPr>
          <w:szCs w:val="24"/>
        </w:rPr>
        <w:t>longest lived</w:t>
      </w:r>
      <w:proofErr w:type="gramEnd"/>
      <w:r w:rsidRPr="00311BC9">
        <w:rPr>
          <w:szCs w:val="24"/>
        </w:rPr>
        <w:t xml:space="preserve"> in the portfolio and it defines the planning horizon for portfolio analysis.</w:t>
      </w:r>
    </w:p>
    <w:p w14:paraId="769F5339" w14:textId="77777777" w:rsidR="00AB0C5A" w:rsidRPr="00311BC9" w:rsidRDefault="00AB0C5A" w:rsidP="00271B42">
      <w:pPr>
        <w:pStyle w:val="BodyText"/>
        <w:numPr>
          <w:ilvl w:val="0"/>
          <w:numId w:val="14"/>
        </w:numPr>
        <w:ind w:left="450" w:hanging="450"/>
        <w:rPr>
          <w:szCs w:val="24"/>
        </w:rPr>
      </w:pPr>
      <w:r w:rsidRPr="00311BC9">
        <w:rPr>
          <w:szCs w:val="24"/>
        </w:rPr>
        <w:t>Product 4 has just entered its revenue generating cycle, with its design and development costs having ended two periods ago.</w:t>
      </w:r>
    </w:p>
    <w:p w14:paraId="5948B701" w14:textId="3822E31E" w:rsidR="00AB0C5A" w:rsidRPr="00311BC9" w:rsidRDefault="00AB0C5A" w:rsidP="00271B42">
      <w:pPr>
        <w:pStyle w:val="BodyText"/>
        <w:numPr>
          <w:ilvl w:val="0"/>
          <w:numId w:val="14"/>
        </w:numPr>
        <w:ind w:left="450" w:hanging="450"/>
        <w:rPr>
          <w:szCs w:val="24"/>
        </w:rPr>
      </w:pPr>
      <w:r w:rsidRPr="00311BC9">
        <w:rPr>
          <w:szCs w:val="24"/>
        </w:rPr>
        <w:t xml:space="preserve">Product 5 </w:t>
      </w:r>
      <w:proofErr w:type="gramStart"/>
      <w:r w:rsidRPr="00311BC9">
        <w:rPr>
          <w:szCs w:val="24"/>
        </w:rPr>
        <w:t>is being considered</w:t>
      </w:r>
      <w:proofErr w:type="gramEnd"/>
      <w:r w:rsidRPr="00311BC9">
        <w:rPr>
          <w:szCs w:val="24"/>
        </w:rPr>
        <w:t xml:space="preserve"> as a new project.</w:t>
      </w:r>
      <w:r w:rsidR="00D83DEB">
        <w:rPr>
          <w:szCs w:val="24"/>
        </w:rPr>
        <w:t xml:space="preserve"> </w:t>
      </w:r>
      <w:r w:rsidRPr="00311BC9">
        <w:rPr>
          <w:szCs w:val="24"/>
        </w:rPr>
        <w:t xml:space="preserve">It has an anticipated design and development cycle spanning five periods, to </w:t>
      </w:r>
      <w:proofErr w:type="gramStart"/>
      <w:r w:rsidRPr="00311BC9">
        <w:rPr>
          <w:szCs w:val="24"/>
        </w:rPr>
        <w:t>be followed</w:t>
      </w:r>
      <w:proofErr w:type="gramEnd"/>
      <w:r w:rsidRPr="00311BC9">
        <w:rPr>
          <w:szCs w:val="24"/>
        </w:rPr>
        <w:t xml:space="preserve"> by a net revenue cycle over seven periods.</w:t>
      </w:r>
      <w:r w:rsidR="00D83DEB">
        <w:rPr>
          <w:szCs w:val="24"/>
        </w:rPr>
        <w:t xml:space="preserve"> </w:t>
      </w:r>
    </w:p>
    <w:p w14:paraId="55A18099" w14:textId="77777777" w:rsidR="00AB0C5A" w:rsidRPr="00311BC9" w:rsidRDefault="00AB0C5A" w:rsidP="00941996">
      <w:pPr>
        <w:pStyle w:val="BodyText"/>
        <w:ind w:left="360" w:hanging="360"/>
        <w:rPr>
          <w:szCs w:val="24"/>
        </w:rPr>
      </w:pPr>
    </w:p>
    <w:p w14:paraId="2FCF4241" w14:textId="560BBEC1" w:rsidR="00AB0C5A" w:rsidRDefault="0068038D" w:rsidP="0068038D">
      <w:pPr>
        <w:pStyle w:val="BodyText"/>
        <w:numPr>
          <w:ilvl w:val="0"/>
          <w:numId w:val="18"/>
        </w:numPr>
        <w:tabs>
          <w:tab w:val="left" w:pos="630"/>
        </w:tabs>
        <w:rPr>
          <w:b/>
          <w:szCs w:val="24"/>
        </w:rPr>
      </w:pPr>
      <w:r>
        <w:rPr>
          <w:b/>
          <w:szCs w:val="24"/>
        </w:rPr>
        <w:t xml:space="preserve"> </w:t>
      </w:r>
      <w:r w:rsidR="00AB0C5A" w:rsidRPr="00311BC9">
        <w:rPr>
          <w:b/>
          <w:szCs w:val="24"/>
        </w:rPr>
        <w:t>Resource Allocation to Products</w:t>
      </w:r>
    </w:p>
    <w:p w14:paraId="3D2D74D5" w14:textId="77777777" w:rsidR="0021548D" w:rsidRPr="00311BC9" w:rsidRDefault="0021548D" w:rsidP="0021548D">
      <w:pPr>
        <w:pStyle w:val="BodyText"/>
        <w:tabs>
          <w:tab w:val="left" w:pos="630"/>
        </w:tabs>
        <w:rPr>
          <w:b/>
          <w:szCs w:val="24"/>
        </w:rPr>
      </w:pPr>
    </w:p>
    <w:p w14:paraId="13E7D238" w14:textId="75E10818" w:rsidR="00AB0C5A" w:rsidRPr="00311BC9" w:rsidRDefault="00AB0C5A" w:rsidP="00941996">
      <w:pPr>
        <w:pStyle w:val="BodyText"/>
        <w:rPr>
          <w:szCs w:val="24"/>
        </w:rPr>
      </w:pPr>
      <w:r w:rsidRPr="00311BC9">
        <w:rPr>
          <w:szCs w:val="24"/>
        </w:rPr>
        <w:t xml:space="preserve">Resource allocation to products </w:t>
      </w:r>
      <w:proofErr w:type="gramStart"/>
      <w:r w:rsidRPr="00311BC9">
        <w:rPr>
          <w:szCs w:val="24"/>
        </w:rPr>
        <w:t>is conducted</w:t>
      </w:r>
      <w:proofErr w:type="gramEnd"/>
      <w:r w:rsidRPr="00311BC9">
        <w:rPr>
          <w:szCs w:val="24"/>
        </w:rPr>
        <w:t xml:space="preserve"> in a dynamic resource constrained environment.</w:t>
      </w:r>
      <w:r w:rsidR="00D83DEB">
        <w:rPr>
          <w:szCs w:val="24"/>
        </w:rPr>
        <w:t xml:space="preserve"> </w:t>
      </w:r>
      <w:r w:rsidRPr="00311BC9">
        <w:rPr>
          <w:szCs w:val="24"/>
        </w:rPr>
        <w:t>In each period of the process, only estimated values are available for product costs, product net returns, and system parameters.</w:t>
      </w:r>
      <w:r w:rsidR="00D83DEB">
        <w:rPr>
          <w:szCs w:val="24"/>
        </w:rPr>
        <w:t xml:space="preserve"> </w:t>
      </w:r>
      <w:r w:rsidRPr="00311BC9">
        <w:rPr>
          <w:szCs w:val="24"/>
        </w:rPr>
        <w:t xml:space="preserve">Product interdependencies must also be considered in allocating the </w:t>
      </w:r>
      <w:proofErr w:type="gramStart"/>
      <w:r w:rsidRPr="00311BC9">
        <w:rPr>
          <w:szCs w:val="24"/>
        </w:rPr>
        <w:t>firm’s</w:t>
      </w:r>
      <w:proofErr w:type="gramEnd"/>
      <w:r w:rsidRPr="00311BC9">
        <w:rPr>
          <w:szCs w:val="24"/>
        </w:rPr>
        <w:t xml:space="preserve"> limited capital among the active products in the portfolio.</w:t>
      </w:r>
    </w:p>
    <w:p w14:paraId="3F7862B8" w14:textId="77777777" w:rsidR="00AB0C5A" w:rsidRPr="00311BC9" w:rsidRDefault="00AB0C5A" w:rsidP="00941996">
      <w:pPr>
        <w:pStyle w:val="BodyText"/>
        <w:rPr>
          <w:szCs w:val="24"/>
        </w:rPr>
      </w:pPr>
    </w:p>
    <w:p w14:paraId="0870056A" w14:textId="224FA4CB" w:rsidR="00AB0C5A" w:rsidRPr="00311BC9" w:rsidRDefault="00AB0C5A" w:rsidP="00941996">
      <w:pPr>
        <w:pStyle w:val="BodyText"/>
        <w:rPr>
          <w:szCs w:val="24"/>
        </w:rPr>
      </w:pPr>
      <w:r w:rsidRPr="00311BC9">
        <w:rPr>
          <w:szCs w:val="24"/>
        </w:rPr>
        <w:t xml:space="preserve">Each designer (or design team) should be required </w:t>
      </w:r>
      <w:proofErr w:type="gramStart"/>
      <w:r w:rsidRPr="00311BC9">
        <w:rPr>
          <w:szCs w:val="24"/>
        </w:rPr>
        <w:t>to periodically provide</w:t>
      </w:r>
      <w:proofErr w:type="gramEnd"/>
      <w:r w:rsidRPr="00311BC9">
        <w:rPr>
          <w:szCs w:val="24"/>
        </w:rPr>
        <w:t xml:space="preserve"> anticipated resource consumption needs to the product portfolio manager.</w:t>
      </w:r>
      <w:r w:rsidR="00D83DEB">
        <w:rPr>
          <w:szCs w:val="24"/>
        </w:rPr>
        <w:t xml:space="preserve"> </w:t>
      </w:r>
      <w:r w:rsidRPr="00311BC9">
        <w:rPr>
          <w:szCs w:val="24"/>
        </w:rPr>
        <w:t xml:space="preserve">The designer should report estimates of the life-cycle cost elements by period, in accordance with </w:t>
      </w:r>
      <w:r w:rsidR="00B906E2">
        <w:rPr>
          <w:szCs w:val="24"/>
        </w:rPr>
        <w:t>a</w:t>
      </w:r>
      <w:r w:rsidRPr="00311BC9">
        <w:rPr>
          <w:szCs w:val="24"/>
        </w:rPr>
        <w:t xml:space="preserve"> cost breakdown structure</w:t>
      </w:r>
      <w:r w:rsidR="00B906E2">
        <w:rPr>
          <w:szCs w:val="24"/>
        </w:rPr>
        <w:t>.</w:t>
      </w:r>
      <w:r w:rsidR="00D83DEB">
        <w:rPr>
          <w:szCs w:val="24"/>
        </w:rPr>
        <w:t xml:space="preserve"> </w:t>
      </w:r>
      <w:r w:rsidRPr="00311BC9">
        <w:rPr>
          <w:szCs w:val="24"/>
        </w:rPr>
        <w:t>These estimates should derive from the design and from the anticipated resources required to develop, produce, distribute, support, and dispose of the product.</w:t>
      </w:r>
      <w:r w:rsidR="00D83DEB">
        <w:rPr>
          <w:szCs w:val="24"/>
        </w:rPr>
        <w:t xml:space="preserve"> </w:t>
      </w:r>
      <w:r w:rsidRPr="00311BC9">
        <w:rPr>
          <w:szCs w:val="24"/>
        </w:rPr>
        <w:t xml:space="preserve">Then, in cooperation with marketing, the anticipated revenue stream </w:t>
      </w:r>
      <w:proofErr w:type="gramStart"/>
      <w:r w:rsidRPr="00311BC9">
        <w:rPr>
          <w:szCs w:val="24"/>
        </w:rPr>
        <w:t xml:space="preserve">should be </w:t>
      </w:r>
      <w:r w:rsidR="00B906E2">
        <w:rPr>
          <w:szCs w:val="24"/>
        </w:rPr>
        <w:t xml:space="preserve">similarly </w:t>
      </w:r>
      <w:r w:rsidRPr="00311BC9">
        <w:rPr>
          <w:szCs w:val="24"/>
        </w:rPr>
        <w:t>reported</w:t>
      </w:r>
      <w:proofErr w:type="gramEnd"/>
      <w:r w:rsidR="00B906E2">
        <w:rPr>
          <w:szCs w:val="24"/>
        </w:rPr>
        <w:t>.</w:t>
      </w:r>
      <w:r w:rsidR="00D83DEB">
        <w:rPr>
          <w:szCs w:val="24"/>
        </w:rPr>
        <w:t xml:space="preserve"> </w:t>
      </w:r>
      <w:r w:rsidR="00B906E2">
        <w:rPr>
          <w:szCs w:val="24"/>
        </w:rPr>
        <w:t>By exhibiting the resulting plus / minus profile,</w:t>
      </w:r>
      <w:r w:rsidRPr="00311BC9">
        <w:rPr>
          <w:szCs w:val="24"/>
        </w:rPr>
        <w:t xml:space="preserve"> the portfolio manager can continuously determine if the right products are being developed, marketed, distributed</w:t>
      </w:r>
      <w:r w:rsidR="00B906E2">
        <w:rPr>
          <w:szCs w:val="24"/>
        </w:rPr>
        <w:t>, and phased out</w:t>
      </w:r>
      <w:r w:rsidRPr="00311BC9">
        <w:rPr>
          <w:szCs w:val="24"/>
        </w:rPr>
        <w:t>.</w:t>
      </w:r>
    </w:p>
    <w:p w14:paraId="4C8C5B72" w14:textId="77777777" w:rsidR="00AB0C5A" w:rsidRPr="00311BC9" w:rsidRDefault="00AB0C5A" w:rsidP="00941996">
      <w:pPr>
        <w:pStyle w:val="BodyText"/>
        <w:rPr>
          <w:szCs w:val="24"/>
        </w:rPr>
      </w:pPr>
    </w:p>
    <w:p w14:paraId="3F9CF723" w14:textId="7AE98CDF" w:rsidR="00AB0C5A" w:rsidRPr="00311BC9" w:rsidRDefault="00AB0C5A" w:rsidP="00941996">
      <w:pPr>
        <w:pStyle w:val="BodyText"/>
        <w:rPr>
          <w:szCs w:val="24"/>
        </w:rPr>
      </w:pPr>
      <w:r w:rsidRPr="00311BC9">
        <w:rPr>
          <w:szCs w:val="24"/>
        </w:rPr>
        <w:t xml:space="preserve">It is important to recognize that decisions made in the present affect investments of resources, which are to </w:t>
      </w:r>
      <w:proofErr w:type="gramStart"/>
      <w:r w:rsidRPr="00311BC9">
        <w:rPr>
          <w:szCs w:val="24"/>
        </w:rPr>
        <w:t>be made</w:t>
      </w:r>
      <w:proofErr w:type="gramEnd"/>
      <w:r w:rsidRPr="00311BC9">
        <w:rPr>
          <w:szCs w:val="24"/>
        </w:rPr>
        <w:t xml:space="preserve"> in the future.</w:t>
      </w:r>
      <w:r w:rsidR="00D83DEB">
        <w:rPr>
          <w:szCs w:val="24"/>
        </w:rPr>
        <w:t xml:space="preserve"> </w:t>
      </w:r>
      <w:r w:rsidRPr="00311BC9">
        <w:rPr>
          <w:szCs w:val="24"/>
        </w:rPr>
        <w:t xml:space="preserve">Decisions to invest in products now result in the absorption of </w:t>
      </w:r>
      <w:proofErr w:type="gramStart"/>
      <w:r w:rsidRPr="00311BC9">
        <w:rPr>
          <w:szCs w:val="24"/>
        </w:rPr>
        <w:t>resources which</w:t>
      </w:r>
      <w:proofErr w:type="gramEnd"/>
      <w:r w:rsidRPr="00311BC9">
        <w:rPr>
          <w:szCs w:val="24"/>
        </w:rPr>
        <w:t xml:space="preserve"> could have been held over and allocated to products that might contribute a higher equivalent value to the portfolio.</w:t>
      </w:r>
    </w:p>
    <w:p w14:paraId="03C1C193" w14:textId="77777777" w:rsidR="00D064A3" w:rsidRPr="00311BC9" w:rsidRDefault="00D064A3" w:rsidP="00941996">
      <w:pPr>
        <w:pStyle w:val="BodyText"/>
        <w:rPr>
          <w:szCs w:val="24"/>
        </w:rPr>
      </w:pPr>
    </w:p>
    <w:p w14:paraId="3B2BDF4C" w14:textId="79A72845" w:rsidR="00AB0C5A" w:rsidRPr="00311BC9" w:rsidRDefault="00AB0C5A" w:rsidP="00941996">
      <w:pPr>
        <w:pStyle w:val="BodyText"/>
        <w:rPr>
          <w:szCs w:val="24"/>
        </w:rPr>
      </w:pPr>
      <w:r w:rsidRPr="00311BC9">
        <w:rPr>
          <w:b/>
          <w:szCs w:val="24"/>
        </w:rPr>
        <w:t>Product Funding Over Time</w:t>
      </w:r>
      <w:r w:rsidR="00B7127A" w:rsidRPr="00311BC9">
        <w:rPr>
          <w:b/>
          <w:szCs w:val="24"/>
        </w:rPr>
        <w:t>.</w:t>
      </w:r>
      <w:r w:rsidR="00D83DEB">
        <w:rPr>
          <w:b/>
          <w:szCs w:val="24"/>
        </w:rPr>
        <w:t xml:space="preserve"> </w:t>
      </w:r>
      <w:r w:rsidRPr="00311BC9">
        <w:rPr>
          <w:szCs w:val="24"/>
        </w:rPr>
        <w:t xml:space="preserve">Upon completing the resource allocation in one period, the chosen products </w:t>
      </w:r>
      <w:proofErr w:type="gramStart"/>
      <w:r w:rsidRPr="00311BC9">
        <w:rPr>
          <w:szCs w:val="24"/>
        </w:rPr>
        <w:t>are funded</w:t>
      </w:r>
      <w:proofErr w:type="gramEnd"/>
      <w:r w:rsidRPr="00311BC9">
        <w:rPr>
          <w:szCs w:val="24"/>
        </w:rPr>
        <w:t xml:space="preserve"> until the end of the period.</w:t>
      </w:r>
      <w:r w:rsidR="00D83DEB">
        <w:rPr>
          <w:szCs w:val="24"/>
        </w:rPr>
        <w:t xml:space="preserve"> </w:t>
      </w:r>
      <w:r w:rsidRPr="00311BC9">
        <w:rPr>
          <w:szCs w:val="24"/>
        </w:rPr>
        <w:t xml:space="preserve">These products </w:t>
      </w:r>
      <w:proofErr w:type="gramStart"/>
      <w:r w:rsidRPr="00311BC9">
        <w:rPr>
          <w:szCs w:val="24"/>
        </w:rPr>
        <w:t>are then considered</w:t>
      </w:r>
      <w:proofErr w:type="gramEnd"/>
      <w:r w:rsidRPr="00311BC9">
        <w:rPr>
          <w:szCs w:val="24"/>
        </w:rPr>
        <w:t>, along with new product initiatives, and the process is repeated.</w:t>
      </w:r>
      <w:r w:rsidR="00D83DEB">
        <w:rPr>
          <w:szCs w:val="24"/>
        </w:rPr>
        <w:t xml:space="preserve"> </w:t>
      </w:r>
      <w:r w:rsidRPr="00311BC9">
        <w:rPr>
          <w:szCs w:val="24"/>
        </w:rPr>
        <w:t>This makes the resource allocation decision in one period only one of a long series of such decisions.</w:t>
      </w:r>
    </w:p>
    <w:p w14:paraId="1D22379C" w14:textId="77777777" w:rsidR="00AB0C5A" w:rsidRPr="00311BC9" w:rsidRDefault="00AB0C5A" w:rsidP="00941996">
      <w:pPr>
        <w:pStyle w:val="BodyText"/>
        <w:rPr>
          <w:szCs w:val="24"/>
        </w:rPr>
      </w:pPr>
    </w:p>
    <w:p w14:paraId="44BC1CB6" w14:textId="2E1FAD5E" w:rsidR="00AB0C5A" w:rsidRPr="00311BC9" w:rsidRDefault="00AB0C5A" w:rsidP="00941996">
      <w:pPr>
        <w:pStyle w:val="BodyText"/>
        <w:rPr>
          <w:szCs w:val="24"/>
        </w:rPr>
      </w:pPr>
      <w:r w:rsidRPr="00311BC9">
        <w:rPr>
          <w:szCs w:val="24"/>
        </w:rPr>
        <w:t xml:space="preserve">At each decision point, two types of products </w:t>
      </w:r>
      <w:proofErr w:type="gramStart"/>
      <w:r w:rsidRPr="00311BC9">
        <w:rPr>
          <w:szCs w:val="24"/>
        </w:rPr>
        <w:t>must be considered</w:t>
      </w:r>
      <w:proofErr w:type="gramEnd"/>
      <w:r w:rsidRPr="00311BC9">
        <w:rPr>
          <w:szCs w:val="24"/>
        </w:rPr>
        <w:t>; those that are ongoing and those that have not yet been initiated (project not yet established).</w:t>
      </w:r>
      <w:r w:rsidR="00D83DEB">
        <w:rPr>
          <w:szCs w:val="24"/>
        </w:rPr>
        <w:t xml:space="preserve"> </w:t>
      </w:r>
      <w:r w:rsidRPr="00311BC9">
        <w:rPr>
          <w:szCs w:val="24"/>
        </w:rPr>
        <w:t xml:space="preserve">For ongoing products, the portfolio manager must decide if a product in the portfolio should receive increased funding, decreased </w:t>
      </w:r>
      <w:r w:rsidRPr="00311BC9">
        <w:rPr>
          <w:szCs w:val="24"/>
        </w:rPr>
        <w:lastRenderedPageBreak/>
        <w:t xml:space="preserve">funding, unchanged funding, or no funding at all (product cancellation). These decisions will dynamically alter the cost and revenue profiles for the products that </w:t>
      </w:r>
      <w:proofErr w:type="gramStart"/>
      <w:r w:rsidRPr="00311BC9">
        <w:rPr>
          <w:szCs w:val="24"/>
        </w:rPr>
        <w:t>were shown</w:t>
      </w:r>
      <w:proofErr w:type="gramEnd"/>
      <w:r w:rsidRPr="00311BC9">
        <w:rPr>
          <w:szCs w:val="24"/>
        </w:rPr>
        <w:t xml:space="preserve"> in Figure 7.</w:t>
      </w:r>
    </w:p>
    <w:p w14:paraId="7FA63F11" w14:textId="60816E24" w:rsidR="00AB0C5A" w:rsidRPr="00311BC9" w:rsidRDefault="00AB0C5A" w:rsidP="00941996">
      <w:pPr>
        <w:pStyle w:val="BodyText"/>
        <w:rPr>
          <w:szCs w:val="24"/>
        </w:rPr>
      </w:pPr>
      <w:r w:rsidRPr="00311BC9">
        <w:rPr>
          <w:szCs w:val="24"/>
        </w:rPr>
        <w:t>Various constraints are usually present.</w:t>
      </w:r>
      <w:r w:rsidR="00D83DEB">
        <w:rPr>
          <w:szCs w:val="24"/>
        </w:rPr>
        <w:t xml:space="preserve"> </w:t>
      </w:r>
      <w:r w:rsidRPr="00311BC9">
        <w:rPr>
          <w:szCs w:val="24"/>
        </w:rPr>
        <w:t>These may include mutual exclusivities, contingencies, and resource limitations.</w:t>
      </w:r>
      <w:r w:rsidR="00D83DEB">
        <w:rPr>
          <w:szCs w:val="24"/>
        </w:rPr>
        <w:t xml:space="preserve"> </w:t>
      </w:r>
      <w:r w:rsidRPr="00311BC9">
        <w:rPr>
          <w:szCs w:val="24"/>
        </w:rPr>
        <w:t>The decision may also be constrained by non-economic factors such as a requirement that a certain product be included in the ongoing portfolio, regardless of its economic viability.</w:t>
      </w:r>
      <w:r w:rsidR="00D83DEB">
        <w:rPr>
          <w:szCs w:val="24"/>
        </w:rPr>
        <w:t xml:space="preserve"> </w:t>
      </w:r>
      <w:r w:rsidRPr="00311BC9">
        <w:rPr>
          <w:szCs w:val="24"/>
        </w:rPr>
        <w:t>This is a “must fund” requirement.</w:t>
      </w:r>
    </w:p>
    <w:p w14:paraId="27CE5DEC" w14:textId="77777777" w:rsidR="00B7127A" w:rsidRPr="00311BC9" w:rsidRDefault="00B7127A" w:rsidP="00941996">
      <w:pPr>
        <w:pStyle w:val="BodyText"/>
        <w:rPr>
          <w:szCs w:val="24"/>
        </w:rPr>
      </w:pPr>
    </w:p>
    <w:p w14:paraId="32F5EC32" w14:textId="0FA2A177" w:rsidR="00AB0C5A" w:rsidRPr="00311BC9" w:rsidRDefault="00AB0C5A" w:rsidP="00941996">
      <w:pPr>
        <w:pStyle w:val="BodyText"/>
        <w:rPr>
          <w:szCs w:val="24"/>
        </w:rPr>
      </w:pPr>
      <w:r w:rsidRPr="00311BC9">
        <w:rPr>
          <w:b/>
          <w:szCs w:val="24"/>
        </w:rPr>
        <w:t>Portfolio Creation Process</w:t>
      </w:r>
      <w:r w:rsidR="00B7127A" w:rsidRPr="00311BC9">
        <w:rPr>
          <w:b/>
          <w:szCs w:val="24"/>
        </w:rPr>
        <w:t xml:space="preserve">. </w:t>
      </w:r>
      <w:r w:rsidRPr="00311BC9">
        <w:rPr>
          <w:szCs w:val="24"/>
        </w:rPr>
        <w:t xml:space="preserve">To correctly consider an allocation decision when n products are available, the portfolio manager must analyze </w:t>
      </w:r>
      <w:proofErr w:type="gramStart"/>
      <w:r w:rsidRPr="00311BC9">
        <w:rPr>
          <w:szCs w:val="24"/>
        </w:rPr>
        <w:t>2</w:t>
      </w:r>
      <w:proofErr w:type="gramEnd"/>
      <w:r w:rsidRPr="00311BC9">
        <w:rPr>
          <w:szCs w:val="24"/>
        </w:rPr>
        <w:t xml:space="preserve"> to the n </w:t>
      </w:r>
      <w:proofErr w:type="spellStart"/>
      <w:r w:rsidRPr="00311BC9">
        <w:rPr>
          <w:szCs w:val="24"/>
        </w:rPr>
        <w:t>th</w:t>
      </w:r>
      <w:proofErr w:type="spellEnd"/>
      <w:r w:rsidRPr="00311BC9">
        <w:rPr>
          <w:szCs w:val="24"/>
        </w:rPr>
        <w:t xml:space="preserve"> power different product combinations.</w:t>
      </w:r>
      <w:r w:rsidR="00D83DEB">
        <w:rPr>
          <w:szCs w:val="24"/>
        </w:rPr>
        <w:t xml:space="preserve"> </w:t>
      </w:r>
      <w:r w:rsidRPr="00311BC9">
        <w:rPr>
          <w:szCs w:val="24"/>
        </w:rPr>
        <w:t xml:space="preserve">The resource allocation decision is not only large in scope, but it </w:t>
      </w:r>
      <w:proofErr w:type="gramStart"/>
      <w:r w:rsidRPr="00311BC9">
        <w:rPr>
          <w:szCs w:val="24"/>
        </w:rPr>
        <w:t>is conducted</w:t>
      </w:r>
      <w:proofErr w:type="gramEnd"/>
      <w:r w:rsidRPr="00311BC9">
        <w:rPr>
          <w:szCs w:val="24"/>
        </w:rPr>
        <w:t xml:space="preserve"> in a dynamic environment that changes from decision period to decision period.</w:t>
      </w:r>
    </w:p>
    <w:p w14:paraId="1F72FC41" w14:textId="77777777" w:rsidR="00AB0C5A" w:rsidRDefault="00AB0C5A" w:rsidP="00941996">
      <w:pPr>
        <w:pStyle w:val="BodyText"/>
        <w:rPr>
          <w:szCs w:val="24"/>
        </w:rPr>
      </w:pPr>
    </w:p>
    <w:p w14:paraId="4E27D394" w14:textId="4CD379FB" w:rsidR="00B4536B" w:rsidRPr="00311BC9" w:rsidRDefault="00B4536B" w:rsidP="00B4536B">
      <w:pPr>
        <w:pStyle w:val="BodyText"/>
        <w:rPr>
          <w:szCs w:val="24"/>
        </w:rPr>
      </w:pPr>
      <w:r w:rsidRPr="00311BC9">
        <w:rPr>
          <w:szCs w:val="24"/>
        </w:rPr>
        <w:t xml:space="preserve">The widely used concept of deriving cost flows per product (product) has serious weaknesses when </w:t>
      </w:r>
      <w:proofErr w:type="gramStart"/>
      <w:r w:rsidRPr="00311BC9">
        <w:rPr>
          <w:szCs w:val="24"/>
        </w:rPr>
        <w:t>resources are shared by different products</w:t>
      </w:r>
      <w:proofErr w:type="gramEnd"/>
      <w:r w:rsidRPr="00311BC9">
        <w:rPr>
          <w:szCs w:val="24"/>
        </w:rPr>
        <w:t>.</w:t>
      </w:r>
      <w:r w:rsidR="00D83DEB">
        <w:rPr>
          <w:szCs w:val="24"/>
        </w:rPr>
        <w:t xml:space="preserve"> </w:t>
      </w:r>
      <w:r w:rsidRPr="00311BC9">
        <w:rPr>
          <w:szCs w:val="24"/>
        </w:rPr>
        <w:t>This is certainly the case with product portfolio analysis as presented in this section.</w:t>
      </w:r>
      <w:r w:rsidR="00D83DEB">
        <w:rPr>
          <w:szCs w:val="24"/>
        </w:rPr>
        <w:t xml:space="preserve"> </w:t>
      </w:r>
      <w:r w:rsidRPr="00311BC9">
        <w:rPr>
          <w:szCs w:val="24"/>
        </w:rPr>
        <w:t xml:space="preserve">It is possible to avoid cost allocation to competing activities if a portfolio approach </w:t>
      </w:r>
      <w:proofErr w:type="gramStart"/>
      <w:r w:rsidRPr="00311BC9">
        <w:rPr>
          <w:szCs w:val="24"/>
        </w:rPr>
        <w:t>is used</w:t>
      </w:r>
      <w:proofErr w:type="gramEnd"/>
      <w:r w:rsidRPr="00311BC9">
        <w:rPr>
          <w:szCs w:val="24"/>
        </w:rPr>
        <w:t xml:space="preserve"> where costs are considered only in the acquisition and utilization of resources, as in reference (X).</w:t>
      </w:r>
    </w:p>
    <w:p w14:paraId="68ECBE7D" w14:textId="77777777" w:rsidR="00B4536B" w:rsidRPr="00311BC9" w:rsidRDefault="00B4536B" w:rsidP="00B4536B">
      <w:pPr>
        <w:pStyle w:val="BodyText"/>
        <w:rPr>
          <w:szCs w:val="24"/>
        </w:rPr>
      </w:pPr>
    </w:p>
    <w:p w14:paraId="5D54A690" w14:textId="31C566DD" w:rsidR="00B4536B" w:rsidRPr="00311BC9" w:rsidRDefault="00B4536B" w:rsidP="00B4536B">
      <w:pPr>
        <w:pStyle w:val="BodyText"/>
        <w:rPr>
          <w:szCs w:val="24"/>
        </w:rPr>
      </w:pPr>
      <w:r w:rsidRPr="00311BC9">
        <w:rPr>
          <w:b/>
          <w:szCs w:val="24"/>
        </w:rPr>
        <w:t xml:space="preserve">Methods of Portfolio Selection. </w:t>
      </w:r>
      <w:r w:rsidRPr="00311BC9">
        <w:rPr>
          <w:szCs w:val="24"/>
        </w:rPr>
        <w:t>There are three methods for determining the best mix of products to have in the portfolio at any point in time.</w:t>
      </w:r>
      <w:r w:rsidR="00D83DEB">
        <w:rPr>
          <w:szCs w:val="24"/>
        </w:rPr>
        <w:t xml:space="preserve"> </w:t>
      </w:r>
      <w:r w:rsidRPr="00311BC9">
        <w:rPr>
          <w:szCs w:val="24"/>
        </w:rPr>
        <w:t xml:space="preserve">These </w:t>
      </w:r>
      <w:proofErr w:type="gramStart"/>
      <w:r w:rsidRPr="00311BC9">
        <w:rPr>
          <w:szCs w:val="24"/>
        </w:rPr>
        <w:t>are discussed</w:t>
      </w:r>
      <w:proofErr w:type="gramEnd"/>
      <w:r w:rsidRPr="00311BC9">
        <w:rPr>
          <w:szCs w:val="24"/>
        </w:rPr>
        <w:t xml:space="preserve"> briefly below:</w:t>
      </w:r>
    </w:p>
    <w:p w14:paraId="10BB4492" w14:textId="77777777" w:rsidR="00AB0C5A" w:rsidRPr="00311BC9" w:rsidRDefault="00AB0C5A" w:rsidP="00941996">
      <w:pPr>
        <w:pStyle w:val="BodyText"/>
        <w:ind w:left="360" w:hanging="360"/>
        <w:jc w:val="center"/>
        <w:rPr>
          <w:szCs w:val="24"/>
        </w:rPr>
      </w:pPr>
      <w:r w:rsidRPr="00311BC9">
        <w:rPr>
          <w:noProof/>
          <w:szCs w:val="24"/>
        </w:rPr>
        <w:drawing>
          <wp:inline distT="0" distB="0" distL="0" distR="0" wp14:anchorId="46E8C313" wp14:editId="4A37746C">
            <wp:extent cx="5055326" cy="4375785"/>
            <wp:effectExtent l="0" t="0" r="0" b="5715"/>
            <wp:docPr id="6" name="Picture 6" descr="W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 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2247" cy="4399088"/>
                    </a:xfrm>
                    <a:prstGeom prst="rect">
                      <a:avLst/>
                    </a:prstGeom>
                    <a:noFill/>
                    <a:ln>
                      <a:noFill/>
                    </a:ln>
                  </pic:spPr>
                </pic:pic>
              </a:graphicData>
            </a:graphic>
          </wp:inline>
        </w:drawing>
      </w:r>
    </w:p>
    <w:p w14:paraId="7B42442A" w14:textId="77777777" w:rsidR="00AB0C5A" w:rsidRPr="00311BC9" w:rsidRDefault="00AB0C5A" w:rsidP="00941996">
      <w:pPr>
        <w:pStyle w:val="BodyText"/>
        <w:ind w:left="360" w:hanging="360"/>
        <w:jc w:val="center"/>
        <w:rPr>
          <w:szCs w:val="24"/>
        </w:rPr>
      </w:pPr>
      <w:r w:rsidRPr="00311BC9">
        <w:rPr>
          <w:szCs w:val="24"/>
        </w:rPr>
        <w:t>Figure 8. Portfolio Generation Process</w:t>
      </w:r>
    </w:p>
    <w:p w14:paraId="0A17D42E" w14:textId="5A31E867" w:rsidR="00111C3D" w:rsidRPr="00311BC9" w:rsidRDefault="00AB0C5A" w:rsidP="001D1273">
      <w:pPr>
        <w:pStyle w:val="BodyText"/>
        <w:numPr>
          <w:ilvl w:val="0"/>
          <w:numId w:val="19"/>
        </w:numPr>
        <w:tabs>
          <w:tab w:val="left" w:pos="450"/>
        </w:tabs>
        <w:ind w:left="450" w:hanging="450"/>
        <w:rPr>
          <w:szCs w:val="24"/>
        </w:rPr>
      </w:pPr>
      <w:r w:rsidRPr="00311BC9">
        <w:rPr>
          <w:szCs w:val="24"/>
        </w:rPr>
        <w:lastRenderedPageBreak/>
        <w:t>Heuristic portfolio selection</w:t>
      </w:r>
      <w:r w:rsidR="00B7127A" w:rsidRPr="00311BC9">
        <w:rPr>
          <w:szCs w:val="24"/>
        </w:rPr>
        <w:t xml:space="preserve"> -</w:t>
      </w:r>
      <w:r w:rsidR="00DB2B29" w:rsidRPr="00311BC9">
        <w:rPr>
          <w:szCs w:val="24"/>
        </w:rPr>
        <w:t xml:space="preserve"> </w:t>
      </w:r>
      <w:r w:rsidRPr="00311BC9">
        <w:rPr>
          <w:szCs w:val="24"/>
        </w:rPr>
        <w:t>The heuristic or empirical method of portfolio selection is often used, but it is not rigorous.</w:t>
      </w:r>
      <w:r w:rsidR="00D83DEB">
        <w:rPr>
          <w:szCs w:val="24"/>
        </w:rPr>
        <w:t xml:space="preserve"> </w:t>
      </w:r>
      <w:r w:rsidRPr="00311BC9">
        <w:rPr>
          <w:szCs w:val="24"/>
        </w:rPr>
        <w:t xml:space="preserve">It </w:t>
      </w:r>
      <w:proofErr w:type="gramStart"/>
      <w:r w:rsidRPr="00311BC9">
        <w:rPr>
          <w:szCs w:val="24"/>
        </w:rPr>
        <w:t>is based</w:t>
      </w:r>
      <w:proofErr w:type="gramEnd"/>
      <w:r w:rsidRPr="00311BC9">
        <w:rPr>
          <w:szCs w:val="24"/>
        </w:rPr>
        <w:t xml:space="preserve"> on an informal connection between product design and development people and management.</w:t>
      </w:r>
      <w:r w:rsidR="00B7127A" w:rsidRPr="00311BC9">
        <w:rPr>
          <w:szCs w:val="24"/>
        </w:rPr>
        <w:t xml:space="preserve"> This</w:t>
      </w:r>
      <w:r w:rsidRPr="00311BC9">
        <w:rPr>
          <w:szCs w:val="24"/>
        </w:rPr>
        <w:t xml:space="preserve"> method depends upon judgment based upon interaction between the designer and </w:t>
      </w:r>
      <w:r w:rsidR="004D7519" w:rsidRPr="00311BC9">
        <w:rPr>
          <w:szCs w:val="24"/>
        </w:rPr>
        <w:t>management</w:t>
      </w:r>
      <w:r w:rsidR="004D7519">
        <w:rPr>
          <w:szCs w:val="24"/>
        </w:rPr>
        <w:t>.</w:t>
      </w:r>
      <w:r w:rsidR="00D83DEB">
        <w:rPr>
          <w:szCs w:val="24"/>
        </w:rPr>
        <w:t xml:space="preserve"> </w:t>
      </w:r>
      <w:r w:rsidR="004D7519" w:rsidRPr="00311BC9">
        <w:rPr>
          <w:szCs w:val="24"/>
        </w:rPr>
        <w:t>The</w:t>
      </w:r>
      <w:r w:rsidRPr="00311BC9">
        <w:rPr>
          <w:szCs w:val="24"/>
        </w:rPr>
        <w:t xml:space="preserve"> use of analytical methods, models, and </w:t>
      </w:r>
      <w:proofErr w:type="gramStart"/>
      <w:r w:rsidRPr="00311BC9">
        <w:rPr>
          <w:szCs w:val="24"/>
        </w:rPr>
        <w:t>computer aided</w:t>
      </w:r>
      <w:proofErr w:type="gramEnd"/>
      <w:r w:rsidRPr="00311BC9">
        <w:rPr>
          <w:szCs w:val="24"/>
        </w:rPr>
        <w:t xml:space="preserve"> tools is usually minimal.</w:t>
      </w:r>
      <w:r w:rsidR="00D83DEB">
        <w:rPr>
          <w:szCs w:val="24"/>
        </w:rPr>
        <w:t xml:space="preserve"> </w:t>
      </w:r>
      <w:r w:rsidRPr="00311BC9">
        <w:rPr>
          <w:szCs w:val="24"/>
        </w:rPr>
        <w:t>This approach works best for small firms offering few products.</w:t>
      </w:r>
    </w:p>
    <w:p w14:paraId="4F33AEB2" w14:textId="7116BD93" w:rsidR="00AB0C5A" w:rsidRPr="00311BC9" w:rsidRDefault="00AB0C5A" w:rsidP="001D1273">
      <w:pPr>
        <w:pStyle w:val="BodyText"/>
        <w:numPr>
          <w:ilvl w:val="0"/>
          <w:numId w:val="19"/>
        </w:numPr>
        <w:tabs>
          <w:tab w:val="left" w:pos="450"/>
          <w:tab w:val="left" w:pos="540"/>
        </w:tabs>
        <w:ind w:left="450" w:hanging="450"/>
        <w:rPr>
          <w:szCs w:val="24"/>
        </w:rPr>
      </w:pPr>
      <w:r w:rsidRPr="00311BC9">
        <w:rPr>
          <w:szCs w:val="24"/>
        </w:rPr>
        <w:t>Selection by rank on rate-of-return</w:t>
      </w:r>
      <w:r w:rsidR="00B906E2">
        <w:rPr>
          <w:szCs w:val="24"/>
        </w:rPr>
        <w:t xml:space="preserve"> </w:t>
      </w:r>
      <w:r w:rsidR="00B7127A" w:rsidRPr="00311BC9">
        <w:rPr>
          <w:szCs w:val="24"/>
        </w:rPr>
        <w:t xml:space="preserve">- </w:t>
      </w:r>
      <w:r w:rsidRPr="00311BC9">
        <w:rPr>
          <w:szCs w:val="24"/>
        </w:rPr>
        <w:t>Rank on rate-of-return (ROR) is a formal analytical method that uses money flow modeling as indicated in Figure 5.</w:t>
      </w:r>
      <w:r w:rsidR="00D83DEB">
        <w:rPr>
          <w:szCs w:val="24"/>
        </w:rPr>
        <w:t xml:space="preserve"> </w:t>
      </w:r>
      <w:r w:rsidRPr="00311BC9">
        <w:rPr>
          <w:szCs w:val="24"/>
        </w:rPr>
        <w:t xml:space="preserve">The computation for ROR </w:t>
      </w:r>
      <w:proofErr w:type="gramStart"/>
      <w:r w:rsidRPr="00311BC9">
        <w:rPr>
          <w:szCs w:val="24"/>
        </w:rPr>
        <w:t>is based</w:t>
      </w:r>
      <w:proofErr w:type="gramEnd"/>
      <w:r w:rsidRPr="00311BC9">
        <w:rPr>
          <w:szCs w:val="24"/>
        </w:rPr>
        <w:t xml:space="preserve"> on the cost profiles and net revenue projections projected product-by-product.</w:t>
      </w:r>
      <w:r w:rsidR="00D83DEB">
        <w:rPr>
          <w:szCs w:val="24"/>
        </w:rPr>
        <w:t xml:space="preserve"> </w:t>
      </w:r>
    </w:p>
    <w:p w14:paraId="7D69C98D" w14:textId="5436B491" w:rsidR="00AB0C5A" w:rsidRPr="001A6F3F" w:rsidRDefault="00AB0C5A" w:rsidP="001D1273">
      <w:pPr>
        <w:pStyle w:val="BodyText"/>
        <w:numPr>
          <w:ilvl w:val="0"/>
          <w:numId w:val="19"/>
        </w:numPr>
        <w:tabs>
          <w:tab w:val="left" w:pos="450"/>
          <w:tab w:val="left" w:pos="540"/>
        </w:tabs>
        <w:ind w:left="450" w:hanging="450"/>
        <w:rPr>
          <w:szCs w:val="24"/>
        </w:rPr>
      </w:pPr>
      <w:r w:rsidRPr="001A6F3F">
        <w:rPr>
          <w:szCs w:val="24"/>
        </w:rPr>
        <w:t xml:space="preserve">The budget impact caused by each product </w:t>
      </w:r>
      <w:proofErr w:type="gramStart"/>
      <w:r w:rsidRPr="001A6F3F">
        <w:rPr>
          <w:szCs w:val="24"/>
        </w:rPr>
        <w:t>must be listed</w:t>
      </w:r>
      <w:proofErr w:type="gramEnd"/>
      <w:r w:rsidRPr="001A6F3F">
        <w:rPr>
          <w:szCs w:val="24"/>
        </w:rPr>
        <w:t xml:space="preserve"> along with the ROR for each.</w:t>
      </w:r>
      <w:r w:rsidR="00D83DEB">
        <w:rPr>
          <w:szCs w:val="24"/>
        </w:rPr>
        <w:t xml:space="preserve"> </w:t>
      </w:r>
      <w:r w:rsidRPr="001A6F3F">
        <w:rPr>
          <w:szCs w:val="24"/>
        </w:rPr>
        <w:t xml:space="preserve">Then, this information </w:t>
      </w:r>
      <w:proofErr w:type="gramStart"/>
      <w:r w:rsidRPr="001A6F3F">
        <w:rPr>
          <w:szCs w:val="24"/>
        </w:rPr>
        <w:t>is gathered</w:t>
      </w:r>
      <w:proofErr w:type="gramEnd"/>
      <w:r w:rsidRPr="001A6F3F">
        <w:rPr>
          <w:szCs w:val="24"/>
        </w:rPr>
        <w:t xml:space="preserve"> periodically as a basis for selecting the portfolio for the next period.</w:t>
      </w:r>
      <w:r w:rsidR="00D83DEB">
        <w:rPr>
          <w:szCs w:val="24"/>
        </w:rPr>
        <w:t xml:space="preserve"> </w:t>
      </w:r>
      <w:r w:rsidRPr="001A6F3F">
        <w:rPr>
          <w:szCs w:val="24"/>
        </w:rPr>
        <w:t xml:space="preserve">Some products </w:t>
      </w:r>
      <w:proofErr w:type="gramStart"/>
      <w:r w:rsidRPr="001A6F3F">
        <w:rPr>
          <w:szCs w:val="24"/>
        </w:rPr>
        <w:t>will not be initiated</w:t>
      </w:r>
      <w:proofErr w:type="gramEnd"/>
      <w:r w:rsidRPr="001A6F3F">
        <w:rPr>
          <w:szCs w:val="24"/>
        </w:rPr>
        <w:t xml:space="preserve"> and others will be discontinued because their ROR falls below the minimum acceptable rate of return (MARR).</w:t>
      </w:r>
      <w:r w:rsidR="00D83DEB">
        <w:rPr>
          <w:szCs w:val="24"/>
        </w:rPr>
        <w:t xml:space="preserve"> </w:t>
      </w:r>
      <w:r w:rsidRPr="001A6F3F">
        <w:rPr>
          <w:szCs w:val="24"/>
        </w:rPr>
        <w:t xml:space="preserve">This portfolio selection method </w:t>
      </w:r>
      <w:proofErr w:type="gramStart"/>
      <w:r w:rsidRPr="001A6F3F">
        <w:rPr>
          <w:szCs w:val="24"/>
        </w:rPr>
        <w:t>is easily explained</w:t>
      </w:r>
      <w:proofErr w:type="gramEnd"/>
      <w:r w:rsidRPr="001A6F3F">
        <w:rPr>
          <w:szCs w:val="24"/>
        </w:rPr>
        <w:t xml:space="preserve"> and is somewhat rigorous</w:t>
      </w:r>
      <w:r w:rsidR="001A6F3F" w:rsidRPr="001A6F3F">
        <w:rPr>
          <w:szCs w:val="24"/>
        </w:rPr>
        <w:t>.</w:t>
      </w:r>
    </w:p>
    <w:p w14:paraId="5E662A9F" w14:textId="6523E145" w:rsidR="00AB0C5A" w:rsidRPr="00311BC9" w:rsidRDefault="00AB0C5A" w:rsidP="001D1273">
      <w:pPr>
        <w:pStyle w:val="BodyText"/>
        <w:numPr>
          <w:ilvl w:val="0"/>
          <w:numId w:val="19"/>
        </w:numPr>
        <w:tabs>
          <w:tab w:val="left" w:pos="450"/>
        </w:tabs>
        <w:ind w:left="450" w:hanging="450"/>
        <w:rPr>
          <w:szCs w:val="24"/>
        </w:rPr>
      </w:pPr>
      <w:r w:rsidRPr="00311BC9">
        <w:rPr>
          <w:szCs w:val="24"/>
        </w:rPr>
        <w:t>Selection by portfolio future worth</w:t>
      </w:r>
      <w:r w:rsidR="00B906E2">
        <w:rPr>
          <w:szCs w:val="24"/>
        </w:rPr>
        <w:t xml:space="preserve"> - </w:t>
      </w:r>
      <w:r w:rsidRPr="00311BC9">
        <w:rPr>
          <w:szCs w:val="24"/>
        </w:rPr>
        <w:t xml:space="preserve">The </w:t>
      </w:r>
      <w:r w:rsidR="00B906E2">
        <w:rPr>
          <w:szCs w:val="24"/>
        </w:rPr>
        <w:t xml:space="preserve">FW </w:t>
      </w:r>
      <w:r w:rsidRPr="00311BC9">
        <w:rPr>
          <w:szCs w:val="24"/>
        </w:rPr>
        <w:t xml:space="preserve">method </w:t>
      </w:r>
      <w:r w:rsidR="00B906E2">
        <w:rPr>
          <w:szCs w:val="24"/>
        </w:rPr>
        <w:t>is</w:t>
      </w:r>
      <w:r w:rsidRPr="00311BC9">
        <w:rPr>
          <w:szCs w:val="24"/>
        </w:rPr>
        <w:t xml:space="preserve"> based on the future equivalent (FE) criterion (</w:t>
      </w:r>
      <w:r w:rsidR="00B906E2">
        <w:rPr>
          <w:szCs w:val="24"/>
        </w:rPr>
        <w:t xml:space="preserve">use either </w:t>
      </w:r>
      <w:r w:rsidRPr="00311BC9">
        <w:rPr>
          <w:szCs w:val="24"/>
        </w:rPr>
        <w:t xml:space="preserve">Figure </w:t>
      </w:r>
      <w:r w:rsidR="00B906E2">
        <w:rPr>
          <w:szCs w:val="24"/>
        </w:rPr>
        <w:t xml:space="preserve">6 or </w:t>
      </w:r>
      <w:proofErr w:type="gramStart"/>
      <w:r w:rsidR="00B906E2">
        <w:rPr>
          <w:szCs w:val="24"/>
        </w:rPr>
        <w:t>7</w:t>
      </w:r>
      <w:proofErr w:type="gramEnd"/>
      <w:r w:rsidRPr="00311BC9">
        <w:rPr>
          <w:szCs w:val="24"/>
        </w:rPr>
        <w:t xml:space="preserve"> </w:t>
      </w:r>
      <w:r w:rsidR="006F0EA4">
        <w:rPr>
          <w:szCs w:val="24"/>
        </w:rPr>
        <w:t>as</w:t>
      </w:r>
      <w:r w:rsidRPr="00311BC9">
        <w:rPr>
          <w:szCs w:val="24"/>
        </w:rPr>
        <w:t xml:space="preserve"> the applicable mathematical form). The procedure presented there utilized the future equivalent worth of net return criterion in making a recommended product portfolio selection.</w:t>
      </w:r>
      <w:r w:rsidR="00D83DEB">
        <w:rPr>
          <w:szCs w:val="24"/>
        </w:rPr>
        <w:t xml:space="preserve"> </w:t>
      </w:r>
      <w:r w:rsidRPr="00311BC9">
        <w:rPr>
          <w:szCs w:val="24"/>
        </w:rPr>
        <w:t>Selection of a preferred portfolio requires the creation of an exhaustive zero-one matrix of product possibilities, with reduction in the number of portfolios accomplished by the application of one or more constraints.</w:t>
      </w:r>
    </w:p>
    <w:p w14:paraId="107DEE1B" w14:textId="77777777" w:rsidR="00AB0C5A" w:rsidRPr="00311BC9" w:rsidRDefault="00AB0C5A" w:rsidP="001D1273">
      <w:pPr>
        <w:pStyle w:val="BodyText"/>
        <w:tabs>
          <w:tab w:val="left" w:pos="450"/>
        </w:tabs>
        <w:ind w:left="450" w:hanging="450"/>
        <w:rPr>
          <w:szCs w:val="24"/>
        </w:rPr>
      </w:pPr>
    </w:p>
    <w:p w14:paraId="4A243B34" w14:textId="2EB04DA5" w:rsidR="00AB0C5A" w:rsidRPr="00311BC9" w:rsidRDefault="00AB0C5A" w:rsidP="00941996">
      <w:pPr>
        <w:pStyle w:val="BodyText"/>
        <w:rPr>
          <w:szCs w:val="24"/>
        </w:rPr>
      </w:pPr>
      <w:r w:rsidRPr="00311BC9">
        <w:rPr>
          <w:szCs w:val="24"/>
        </w:rPr>
        <w:t xml:space="preserve">The best product combination is determined from the feasible set by calculating the FW based on a MARR during the life of each product and moved to the end of the planning horizon utilizing the </w:t>
      </w:r>
      <w:r w:rsidR="006F0EA4">
        <w:rPr>
          <w:szCs w:val="24"/>
        </w:rPr>
        <w:t xml:space="preserve">market </w:t>
      </w:r>
      <w:r w:rsidRPr="00311BC9">
        <w:rPr>
          <w:szCs w:val="24"/>
        </w:rPr>
        <w:t>cost of money.</w:t>
      </w:r>
      <w:r w:rsidR="00D83DEB">
        <w:rPr>
          <w:szCs w:val="24"/>
        </w:rPr>
        <w:t xml:space="preserve"> </w:t>
      </w:r>
      <w:r w:rsidRPr="00311BC9">
        <w:rPr>
          <w:szCs w:val="24"/>
        </w:rPr>
        <w:t>This is a rigorous and cumbersome selection method.</w:t>
      </w:r>
    </w:p>
    <w:p w14:paraId="6B0018F9" w14:textId="77777777" w:rsidR="00AB0C5A" w:rsidRPr="00311BC9" w:rsidRDefault="00AB0C5A" w:rsidP="00941996">
      <w:pPr>
        <w:pStyle w:val="BodyText"/>
        <w:rPr>
          <w:szCs w:val="24"/>
        </w:rPr>
      </w:pPr>
    </w:p>
    <w:p w14:paraId="7DCAF58D" w14:textId="77777777" w:rsidR="00AB0C5A" w:rsidRPr="00311BC9" w:rsidRDefault="00111C3D" w:rsidP="001A6F3F">
      <w:pPr>
        <w:pStyle w:val="BodyText"/>
        <w:jc w:val="center"/>
        <w:rPr>
          <w:b/>
          <w:szCs w:val="24"/>
        </w:rPr>
      </w:pPr>
      <w:r w:rsidRPr="00311BC9">
        <w:rPr>
          <w:b/>
          <w:szCs w:val="24"/>
        </w:rPr>
        <w:t xml:space="preserve">Summary and </w:t>
      </w:r>
      <w:r w:rsidR="00397AD0" w:rsidRPr="00311BC9">
        <w:rPr>
          <w:b/>
          <w:szCs w:val="24"/>
        </w:rPr>
        <w:t xml:space="preserve">Recommendations </w:t>
      </w:r>
      <w:r w:rsidR="00B3441C" w:rsidRPr="00311BC9">
        <w:rPr>
          <w:b/>
          <w:szCs w:val="24"/>
        </w:rPr>
        <w:t>for</w:t>
      </w:r>
      <w:r w:rsidRPr="00311BC9">
        <w:rPr>
          <w:b/>
          <w:szCs w:val="24"/>
        </w:rPr>
        <w:t xml:space="preserve"> Section IV</w:t>
      </w:r>
    </w:p>
    <w:p w14:paraId="6E3B0E0B" w14:textId="77777777" w:rsidR="00111C3D" w:rsidRPr="00311BC9" w:rsidRDefault="00111C3D" w:rsidP="001A6F3F">
      <w:pPr>
        <w:pStyle w:val="BodyText"/>
        <w:jc w:val="center"/>
        <w:rPr>
          <w:b/>
          <w:szCs w:val="24"/>
        </w:rPr>
      </w:pPr>
    </w:p>
    <w:p w14:paraId="6A96A485" w14:textId="5D799089" w:rsidR="00AB0C5A" w:rsidRPr="00311BC9" w:rsidRDefault="00AB0C5A" w:rsidP="00941996">
      <w:pPr>
        <w:pStyle w:val="BodyText"/>
        <w:rPr>
          <w:szCs w:val="24"/>
        </w:rPr>
      </w:pPr>
      <w:r w:rsidRPr="00311BC9">
        <w:rPr>
          <w:szCs w:val="24"/>
        </w:rPr>
        <w:t>The theme of this</w:t>
      </w:r>
      <w:r w:rsidR="00111C3D" w:rsidRPr="00311BC9">
        <w:rPr>
          <w:szCs w:val="24"/>
        </w:rPr>
        <w:t xml:space="preserve"> se</w:t>
      </w:r>
      <w:r w:rsidR="00B7127A" w:rsidRPr="00311BC9">
        <w:rPr>
          <w:szCs w:val="24"/>
        </w:rPr>
        <w:t>ction</w:t>
      </w:r>
      <w:r w:rsidRPr="00311BC9">
        <w:rPr>
          <w:szCs w:val="24"/>
        </w:rPr>
        <w:t xml:space="preserve"> is that of design complexity from the perspective of the firm, not just from the perspective of the product.</w:t>
      </w:r>
      <w:r w:rsidR="00D83DEB">
        <w:rPr>
          <w:szCs w:val="24"/>
        </w:rPr>
        <w:t xml:space="preserve"> </w:t>
      </w:r>
      <w:r w:rsidRPr="00311BC9">
        <w:rPr>
          <w:szCs w:val="24"/>
        </w:rPr>
        <w:t xml:space="preserve">Design complexity, as addressed herein, derives from the desirability of doing the design right </w:t>
      </w:r>
      <w:proofErr w:type="gramStart"/>
      <w:r w:rsidRPr="00311BC9">
        <w:rPr>
          <w:szCs w:val="24"/>
        </w:rPr>
        <w:t>and also</w:t>
      </w:r>
      <w:proofErr w:type="gramEnd"/>
      <w:r w:rsidRPr="00311BC9">
        <w:rPr>
          <w:szCs w:val="24"/>
        </w:rPr>
        <w:t xml:space="preserve"> from doing the right design.</w:t>
      </w:r>
      <w:r w:rsidR="00D83DEB">
        <w:rPr>
          <w:szCs w:val="24"/>
        </w:rPr>
        <w:t xml:space="preserve"> </w:t>
      </w:r>
      <w:r w:rsidRPr="00311BC9">
        <w:rPr>
          <w:szCs w:val="24"/>
        </w:rPr>
        <w:t>Design complexity results from looking beyond the design of an individual product.</w:t>
      </w:r>
    </w:p>
    <w:p w14:paraId="30326B24" w14:textId="77777777" w:rsidR="00AB0C5A" w:rsidRPr="00311BC9" w:rsidRDefault="00AB0C5A" w:rsidP="00941996">
      <w:pPr>
        <w:pStyle w:val="BodyText"/>
        <w:rPr>
          <w:szCs w:val="24"/>
        </w:rPr>
      </w:pPr>
    </w:p>
    <w:p w14:paraId="19452257" w14:textId="10760F7A" w:rsidR="00AB0C5A" w:rsidRPr="00311BC9" w:rsidRDefault="00AB0C5A" w:rsidP="00941996">
      <w:pPr>
        <w:pStyle w:val="BodyText"/>
        <w:rPr>
          <w:szCs w:val="24"/>
        </w:rPr>
      </w:pPr>
      <w:proofErr w:type="gramStart"/>
      <w:r w:rsidRPr="00311BC9">
        <w:rPr>
          <w:szCs w:val="24"/>
        </w:rPr>
        <w:t>Relatively speaking,</w:t>
      </w:r>
      <w:proofErr w:type="gramEnd"/>
      <w:r w:rsidRPr="00311BC9">
        <w:rPr>
          <w:szCs w:val="24"/>
        </w:rPr>
        <w:t xml:space="preserve"> </w:t>
      </w:r>
      <w:proofErr w:type="gramStart"/>
      <w:r w:rsidRPr="00311BC9">
        <w:rPr>
          <w:szCs w:val="24"/>
        </w:rPr>
        <w:t>it</w:t>
      </w:r>
      <w:proofErr w:type="gramEnd"/>
      <w:r w:rsidRPr="00311BC9">
        <w:rPr>
          <w:szCs w:val="24"/>
        </w:rPr>
        <w:t xml:space="preserve"> is easier to do design </w:t>
      </w:r>
      <w:r w:rsidR="006F0EA4">
        <w:rPr>
          <w:szCs w:val="24"/>
        </w:rPr>
        <w:t>‘</w:t>
      </w:r>
      <w:r w:rsidRPr="00311BC9">
        <w:rPr>
          <w:szCs w:val="24"/>
        </w:rPr>
        <w:t>right</w:t>
      </w:r>
      <w:r w:rsidR="006F0EA4">
        <w:rPr>
          <w:szCs w:val="24"/>
        </w:rPr>
        <w:t>’</w:t>
      </w:r>
      <w:r w:rsidRPr="00311BC9">
        <w:rPr>
          <w:szCs w:val="24"/>
        </w:rPr>
        <w:t xml:space="preserve"> if the interactions between product designs are ignored.</w:t>
      </w:r>
      <w:r w:rsidR="00D83DEB">
        <w:rPr>
          <w:szCs w:val="24"/>
        </w:rPr>
        <w:t xml:space="preserve"> </w:t>
      </w:r>
      <w:r w:rsidRPr="00311BC9">
        <w:rPr>
          <w:szCs w:val="24"/>
        </w:rPr>
        <w:t>In this commonly adopted situation the designer, or design team, need not be concerned about the issue of doing the right design.</w:t>
      </w:r>
      <w:r w:rsidR="00D83DEB">
        <w:rPr>
          <w:szCs w:val="24"/>
        </w:rPr>
        <w:t xml:space="preserve"> </w:t>
      </w:r>
      <w:r w:rsidRPr="00311BC9">
        <w:rPr>
          <w:szCs w:val="24"/>
        </w:rPr>
        <w:t>Neither is it necessary to be concerned about the best allocation of resources to the product and its production, distribution, and support</w:t>
      </w:r>
      <w:r w:rsidR="006F0EA4">
        <w:rPr>
          <w:szCs w:val="24"/>
        </w:rPr>
        <w:t xml:space="preserve"> activities over the applicable life cycle.</w:t>
      </w:r>
      <w:r w:rsidR="00D83DEB">
        <w:rPr>
          <w:szCs w:val="24"/>
        </w:rPr>
        <w:t xml:space="preserve"> </w:t>
      </w:r>
      <w:r w:rsidRPr="00311BC9">
        <w:rPr>
          <w:szCs w:val="24"/>
        </w:rPr>
        <w:t xml:space="preserve">Although this narrow view is tempting, it is </w:t>
      </w:r>
      <w:proofErr w:type="gramStart"/>
      <w:r w:rsidRPr="00311BC9">
        <w:rPr>
          <w:szCs w:val="24"/>
        </w:rPr>
        <w:t>not</w:t>
      </w:r>
      <w:proofErr w:type="gramEnd"/>
      <w:r w:rsidRPr="00311BC9">
        <w:rPr>
          <w:szCs w:val="24"/>
        </w:rPr>
        <w:t xml:space="preserve"> </w:t>
      </w:r>
      <w:proofErr w:type="gramStart"/>
      <w:r w:rsidRPr="00311BC9">
        <w:rPr>
          <w:szCs w:val="24"/>
        </w:rPr>
        <w:t>best</w:t>
      </w:r>
      <w:proofErr w:type="gramEnd"/>
      <w:r w:rsidRPr="00311BC9">
        <w:rPr>
          <w:szCs w:val="24"/>
        </w:rPr>
        <w:t xml:space="preserve"> for the long-term </w:t>
      </w:r>
      <w:r w:rsidR="006F0EA4">
        <w:rPr>
          <w:szCs w:val="24"/>
        </w:rPr>
        <w:t>financial health</w:t>
      </w:r>
      <w:r w:rsidRPr="00311BC9">
        <w:rPr>
          <w:szCs w:val="24"/>
        </w:rPr>
        <w:t xml:space="preserve"> of the firm.</w:t>
      </w:r>
    </w:p>
    <w:p w14:paraId="0C432A6B" w14:textId="77777777" w:rsidR="00772379" w:rsidRPr="00311BC9" w:rsidRDefault="00772379" w:rsidP="00941996">
      <w:pPr>
        <w:pStyle w:val="BodyText"/>
        <w:rPr>
          <w:szCs w:val="24"/>
        </w:rPr>
      </w:pPr>
    </w:p>
    <w:p w14:paraId="52BCEB53" w14:textId="77777777" w:rsidR="00772379" w:rsidRPr="00311BC9" w:rsidRDefault="00772379" w:rsidP="00772379">
      <w:pPr>
        <w:pStyle w:val="Title"/>
        <w:tabs>
          <w:tab w:val="left" w:pos="0"/>
          <w:tab w:val="left" w:pos="630"/>
        </w:tabs>
        <w:jc w:val="both"/>
        <w:rPr>
          <w:sz w:val="24"/>
          <w:szCs w:val="24"/>
        </w:rPr>
      </w:pPr>
      <w:r w:rsidRPr="00311BC9">
        <w:rPr>
          <w:sz w:val="24"/>
          <w:szCs w:val="24"/>
        </w:rPr>
        <w:t>Some important areas in need of consideration for improvement in systems engineering education and professional practice are:</w:t>
      </w:r>
    </w:p>
    <w:p w14:paraId="349CA70B" w14:textId="77777777" w:rsidR="00772379" w:rsidRPr="00311BC9" w:rsidRDefault="00772379" w:rsidP="00772379">
      <w:pPr>
        <w:pStyle w:val="HEADFIRST"/>
        <w:keepLines w:val="0"/>
        <w:tabs>
          <w:tab w:val="left" w:pos="720"/>
        </w:tabs>
        <w:spacing w:line="240" w:lineRule="auto"/>
        <w:ind w:left="450" w:hanging="450"/>
        <w:rPr>
          <w:rFonts w:ascii="Times New Roman" w:hAnsi="Times New Roman"/>
          <w:color w:val="000000"/>
          <w:sz w:val="24"/>
          <w:szCs w:val="24"/>
        </w:rPr>
      </w:pPr>
    </w:p>
    <w:p w14:paraId="78C12D4E" w14:textId="77777777" w:rsidR="00772379" w:rsidRPr="00311BC9" w:rsidRDefault="00772379" w:rsidP="001D1273">
      <w:pPr>
        <w:pStyle w:val="ListParagraph"/>
        <w:numPr>
          <w:ilvl w:val="0"/>
          <w:numId w:val="20"/>
        </w:numPr>
        <w:ind w:left="450" w:hanging="450"/>
        <w:jc w:val="both"/>
      </w:pPr>
      <w:r w:rsidRPr="00311BC9">
        <w:t xml:space="preserve">Systems analysis is necessary but not sufficient for SE, and this finding </w:t>
      </w:r>
      <w:proofErr w:type="gramStart"/>
      <w:r w:rsidRPr="00311BC9">
        <w:t>should be imparted</w:t>
      </w:r>
      <w:proofErr w:type="gramEnd"/>
      <w:r w:rsidRPr="00311BC9">
        <w:t xml:space="preserve"> in the teaching of each area, with full recognition of the potential value of their integration.</w:t>
      </w:r>
    </w:p>
    <w:p w14:paraId="25F40126" w14:textId="77777777" w:rsidR="00772379" w:rsidRPr="00311BC9" w:rsidRDefault="00772379" w:rsidP="001D1273">
      <w:pPr>
        <w:pStyle w:val="ListParagraph"/>
        <w:numPr>
          <w:ilvl w:val="0"/>
          <w:numId w:val="20"/>
        </w:numPr>
        <w:ind w:left="450" w:hanging="450"/>
        <w:jc w:val="both"/>
      </w:pPr>
      <w:r w:rsidRPr="00311BC9">
        <w:t xml:space="preserve">Design dependent parameters are the key to linking system design to the world being modified by design and all </w:t>
      </w:r>
      <w:proofErr w:type="gramStart"/>
      <w:r w:rsidRPr="00311BC9">
        <w:t>impacted</w:t>
      </w:r>
      <w:proofErr w:type="gramEnd"/>
      <w:r w:rsidRPr="00311BC9">
        <w:t xml:space="preserve"> people.</w:t>
      </w:r>
    </w:p>
    <w:p w14:paraId="1CDCD35E" w14:textId="77777777" w:rsidR="00772379" w:rsidRPr="00311BC9" w:rsidRDefault="00772379" w:rsidP="001D1273">
      <w:pPr>
        <w:pStyle w:val="ListParagraph"/>
        <w:numPr>
          <w:ilvl w:val="0"/>
          <w:numId w:val="20"/>
        </w:numPr>
        <w:ind w:left="450" w:hanging="450"/>
        <w:jc w:val="both"/>
      </w:pPr>
      <w:r w:rsidRPr="00311BC9">
        <w:lastRenderedPageBreak/>
        <w:t>A DDP based design evaluation function, traceable to OR, should better guide the teaching of design space exploration within the functional domain, backed by equivalence based on life-cycle economics and design optimization, now imparted by separate courses.</w:t>
      </w:r>
    </w:p>
    <w:p w14:paraId="5EA57857" w14:textId="77777777" w:rsidR="00772379" w:rsidRPr="00311BC9" w:rsidRDefault="00772379" w:rsidP="001D1273">
      <w:pPr>
        <w:pStyle w:val="ListParagraph"/>
        <w:numPr>
          <w:ilvl w:val="0"/>
          <w:numId w:val="20"/>
        </w:numPr>
        <w:ind w:left="450" w:hanging="450"/>
        <w:jc w:val="both"/>
      </w:pPr>
      <w:r w:rsidRPr="00311BC9">
        <w:t>When driven by synthesis and the prediction and/or estimation of DDP values, and the incorporation of optimization across design variables, design evaluation will likely become the key to continuous operational improvement through system design.</w:t>
      </w:r>
    </w:p>
    <w:p w14:paraId="0D068E7B" w14:textId="77777777" w:rsidR="00772379" w:rsidRPr="00311BC9" w:rsidRDefault="00772379" w:rsidP="001D1273">
      <w:pPr>
        <w:pStyle w:val="ListParagraph"/>
        <w:numPr>
          <w:ilvl w:val="0"/>
          <w:numId w:val="20"/>
        </w:numPr>
        <w:ind w:left="450" w:hanging="450"/>
        <w:jc w:val="both"/>
      </w:pPr>
      <w:r w:rsidRPr="00311BC9">
        <w:t xml:space="preserve">Design impacts on the natural world, including humans, </w:t>
      </w:r>
      <w:proofErr w:type="gramStart"/>
      <w:r w:rsidRPr="00311BC9">
        <w:t>should be incorporated</w:t>
      </w:r>
      <w:proofErr w:type="gramEnd"/>
      <w:r w:rsidRPr="00311BC9">
        <w:t xml:space="preserve"> in academic course work (including undergraduate capstone projects) and the project or thesis research required for a graduate SE degree.</w:t>
      </w:r>
    </w:p>
    <w:p w14:paraId="4F94B53D" w14:textId="77777777" w:rsidR="00772379" w:rsidRPr="00311BC9" w:rsidRDefault="00772379" w:rsidP="001D1273">
      <w:pPr>
        <w:pStyle w:val="ListParagraph"/>
        <w:numPr>
          <w:ilvl w:val="0"/>
          <w:numId w:val="20"/>
        </w:numPr>
        <w:ind w:left="450" w:hanging="450"/>
        <w:jc w:val="both"/>
      </w:pPr>
      <w:r w:rsidRPr="00311BC9">
        <w:t xml:space="preserve">Graduate study in SE should focus on preparing candidates for service as engineering </w:t>
      </w:r>
      <w:proofErr w:type="spellStart"/>
      <w:r w:rsidRPr="00311BC9">
        <w:t>interdisciplinarians</w:t>
      </w:r>
      <w:proofErr w:type="spellEnd"/>
      <w:r w:rsidRPr="00311BC9">
        <w:t>, who think always about “the end before the beginning”.</w:t>
      </w:r>
    </w:p>
    <w:p w14:paraId="16F9B39D" w14:textId="77777777" w:rsidR="00772379" w:rsidRPr="001A6F3F" w:rsidRDefault="00772379" w:rsidP="001D1273">
      <w:pPr>
        <w:pStyle w:val="ListParagraph"/>
        <w:numPr>
          <w:ilvl w:val="0"/>
          <w:numId w:val="20"/>
        </w:numPr>
        <w:ind w:left="450" w:hanging="450"/>
        <w:jc w:val="both"/>
        <w:rPr>
          <w:b/>
          <w:vertAlign w:val="superscript"/>
        </w:rPr>
      </w:pPr>
      <w:r w:rsidRPr="001A6F3F">
        <w:t>The overarching goal should be to promulgate systems thinking focused on the human - made world; that is, the world emerging from system design by humans.</w:t>
      </w:r>
      <w:r w:rsidRPr="001A6F3F">
        <w:rPr>
          <w:b/>
          <w:vertAlign w:val="superscript"/>
        </w:rPr>
        <w:t>10</w:t>
      </w:r>
    </w:p>
    <w:p w14:paraId="046C4855" w14:textId="77777777" w:rsidR="00772379" w:rsidRDefault="00772379" w:rsidP="001D1273">
      <w:pPr>
        <w:pStyle w:val="Title"/>
        <w:ind w:left="450" w:hanging="450"/>
        <w:jc w:val="both"/>
        <w:rPr>
          <w:sz w:val="24"/>
          <w:szCs w:val="24"/>
        </w:rPr>
      </w:pPr>
    </w:p>
    <w:p w14:paraId="62CB7304" w14:textId="57EE9D33" w:rsidR="006F0EA4" w:rsidRPr="00311BC9" w:rsidRDefault="006F0EA4" w:rsidP="006F0EA4">
      <w:pPr>
        <w:pStyle w:val="Title"/>
        <w:tabs>
          <w:tab w:val="left" w:pos="0"/>
          <w:tab w:val="left" w:pos="630"/>
        </w:tabs>
        <w:jc w:val="both"/>
        <w:rPr>
          <w:sz w:val="24"/>
          <w:szCs w:val="24"/>
        </w:rPr>
      </w:pPr>
      <w:r w:rsidRPr="00311BC9">
        <w:rPr>
          <w:sz w:val="24"/>
          <w:szCs w:val="24"/>
        </w:rPr>
        <w:t>Legions of academicians and practicing professionals are continuing to develop and apply powerful tools for analysis, experimentation, modeling, simulation, animation, etc. to the domain of operations. These individuals represent the fields of industrial engineering, engineering management, operations research, management science, systems management, and others.</w:t>
      </w:r>
      <w:r w:rsidR="00D83DEB">
        <w:rPr>
          <w:sz w:val="24"/>
          <w:szCs w:val="24"/>
        </w:rPr>
        <w:t xml:space="preserve"> </w:t>
      </w:r>
      <w:r w:rsidRPr="00311BC9">
        <w:rPr>
          <w:sz w:val="24"/>
          <w:szCs w:val="24"/>
        </w:rPr>
        <w:t xml:space="preserve">Too </w:t>
      </w:r>
      <w:proofErr w:type="gramStart"/>
      <w:r w:rsidRPr="00311BC9">
        <w:rPr>
          <w:sz w:val="24"/>
          <w:szCs w:val="24"/>
        </w:rPr>
        <w:t>often</w:t>
      </w:r>
      <w:proofErr w:type="gramEnd"/>
      <w:r w:rsidRPr="00311BC9">
        <w:rPr>
          <w:sz w:val="24"/>
          <w:szCs w:val="24"/>
        </w:rPr>
        <w:t xml:space="preserve"> the well- intended efforts of these individuals are mistakenly called "systems engineering". These important domains and professional fields are necessary</w:t>
      </w:r>
      <w:r w:rsidR="00CA4459">
        <w:rPr>
          <w:sz w:val="24"/>
          <w:szCs w:val="24"/>
        </w:rPr>
        <w:t>,</w:t>
      </w:r>
      <w:r w:rsidRPr="00311BC9">
        <w:rPr>
          <w:sz w:val="24"/>
          <w:szCs w:val="24"/>
        </w:rPr>
        <w:t xml:space="preserve"> but not sufficient.</w:t>
      </w:r>
    </w:p>
    <w:p w14:paraId="32084442" w14:textId="77777777" w:rsidR="006F0EA4" w:rsidRPr="00311BC9" w:rsidRDefault="006F0EA4" w:rsidP="006F0EA4">
      <w:pPr>
        <w:pStyle w:val="Title"/>
        <w:tabs>
          <w:tab w:val="left" w:pos="0"/>
          <w:tab w:val="left" w:pos="630"/>
        </w:tabs>
        <w:jc w:val="both"/>
        <w:rPr>
          <w:sz w:val="24"/>
          <w:szCs w:val="24"/>
        </w:rPr>
      </w:pPr>
    </w:p>
    <w:p w14:paraId="491FA47E" w14:textId="77777777" w:rsidR="00772379" w:rsidRPr="00311BC9" w:rsidRDefault="00772379" w:rsidP="00772379">
      <w:pPr>
        <w:pStyle w:val="Title"/>
        <w:jc w:val="both"/>
        <w:rPr>
          <w:b/>
          <w:sz w:val="24"/>
          <w:szCs w:val="24"/>
          <w:vertAlign w:val="superscript"/>
        </w:rPr>
      </w:pPr>
      <w:r w:rsidRPr="00311BC9">
        <w:rPr>
          <w:sz w:val="24"/>
          <w:szCs w:val="24"/>
        </w:rPr>
        <w:t>Entirely too much engineering time and talent is being expended addressing operational deficiencies plaguing the human-made world. Operational problem mitigation will always be needed, but the dramatic payoff for humankind lies in operational problem avoidance through system thinking, as recommended for addressing pervasive grand challenges.</w:t>
      </w:r>
      <w:r w:rsidRPr="00311BC9">
        <w:rPr>
          <w:b/>
          <w:sz w:val="24"/>
          <w:szCs w:val="24"/>
          <w:vertAlign w:val="superscript"/>
        </w:rPr>
        <w:t>11</w:t>
      </w:r>
    </w:p>
    <w:p w14:paraId="0A64526C" w14:textId="77777777" w:rsidR="0068038D" w:rsidRDefault="0068038D" w:rsidP="00941996">
      <w:pPr>
        <w:pStyle w:val="PlainText"/>
        <w:jc w:val="center"/>
        <w:rPr>
          <w:rFonts w:ascii="Times New Roman" w:hAnsi="Times New Roman"/>
          <w:b/>
          <w:sz w:val="24"/>
          <w:szCs w:val="24"/>
        </w:rPr>
      </w:pPr>
    </w:p>
    <w:p w14:paraId="5A90A7B7" w14:textId="77777777" w:rsidR="000C2F51" w:rsidRDefault="000C2F51" w:rsidP="00941996">
      <w:pPr>
        <w:pStyle w:val="PlainText"/>
        <w:jc w:val="center"/>
        <w:rPr>
          <w:rFonts w:ascii="Times New Roman" w:hAnsi="Times New Roman"/>
          <w:b/>
          <w:sz w:val="24"/>
          <w:szCs w:val="24"/>
        </w:rPr>
      </w:pPr>
    </w:p>
    <w:p w14:paraId="089F190C" w14:textId="1264824C" w:rsidR="000C2F51" w:rsidRPr="00311BC9" w:rsidRDefault="000C2F51" w:rsidP="000C2F51">
      <w:pPr>
        <w:pBdr>
          <w:top w:val="single" w:sz="4" w:space="4" w:color="auto"/>
          <w:left w:val="single" w:sz="4" w:space="1" w:color="auto"/>
          <w:bottom w:val="single" w:sz="4" w:space="4" w:color="auto"/>
          <w:right w:val="single" w:sz="4" w:space="1" w:color="auto"/>
        </w:pBdr>
        <w:shd w:val="pct5" w:color="auto" w:fill="auto"/>
        <w:spacing w:line="240" w:lineRule="auto"/>
        <w:ind w:left="360" w:hanging="360"/>
        <w:jc w:val="center"/>
        <w:rPr>
          <w:rFonts w:ascii="Times New Roman" w:hAnsi="Times New Roman" w:cs="Times New Roman"/>
          <w:b/>
          <w:sz w:val="24"/>
          <w:szCs w:val="24"/>
        </w:rPr>
      </w:pPr>
      <w:r w:rsidRPr="00311BC9">
        <w:rPr>
          <w:rFonts w:ascii="Times New Roman" w:hAnsi="Times New Roman" w:cs="Times New Roman"/>
          <w:b/>
          <w:sz w:val="24"/>
          <w:szCs w:val="24"/>
        </w:rPr>
        <w:t xml:space="preserve">SECTION </w:t>
      </w:r>
      <w:r>
        <w:rPr>
          <w:rFonts w:ascii="Times New Roman" w:hAnsi="Times New Roman" w:cs="Times New Roman"/>
          <w:b/>
          <w:sz w:val="24"/>
          <w:szCs w:val="24"/>
        </w:rPr>
        <w:t>V. REFERENCES</w:t>
      </w:r>
    </w:p>
    <w:p w14:paraId="4360AE44" w14:textId="77777777" w:rsidR="000C2F51" w:rsidRDefault="000C2F51" w:rsidP="00941996">
      <w:pPr>
        <w:pStyle w:val="PlainText"/>
        <w:jc w:val="center"/>
        <w:rPr>
          <w:rFonts w:ascii="Times New Roman" w:hAnsi="Times New Roman"/>
          <w:b/>
          <w:sz w:val="24"/>
          <w:szCs w:val="24"/>
        </w:rPr>
      </w:pPr>
    </w:p>
    <w:p w14:paraId="2D5FF0E4" w14:textId="3CDB5385" w:rsidR="00D3719C" w:rsidRPr="002E322F" w:rsidRDefault="00C406F6" w:rsidP="000C2F51">
      <w:pPr>
        <w:pStyle w:val="ListParagraph"/>
        <w:numPr>
          <w:ilvl w:val="0"/>
          <w:numId w:val="46"/>
        </w:numPr>
        <w:ind w:left="450" w:hanging="450"/>
        <w:jc w:val="both"/>
      </w:pPr>
      <w:proofErr w:type="spellStart"/>
      <w:r>
        <w:t>Panitz</w:t>
      </w:r>
      <w:proofErr w:type="spellEnd"/>
      <w:r w:rsidR="00E13C4B">
        <w:t>,</w:t>
      </w:r>
      <w:r>
        <w:t xml:space="preserve"> B.</w:t>
      </w:r>
      <w:r w:rsidR="00E13C4B">
        <w:t>,</w:t>
      </w:r>
      <w:r w:rsidR="00D3719C" w:rsidRPr="002E322F">
        <w:t xml:space="preserve"> Senior Editor, Training Technology’s Maestros, American Society for Engineering Education, PRISM, November, 1997</w:t>
      </w:r>
      <w:r w:rsidR="00E13C4B">
        <w:t>.</w:t>
      </w:r>
    </w:p>
    <w:p w14:paraId="6859C7FD" w14:textId="77777777" w:rsidR="00872A21" w:rsidRPr="002E322F" w:rsidRDefault="00872A21" w:rsidP="000C2F51">
      <w:pPr>
        <w:pStyle w:val="ListParagraph"/>
        <w:numPr>
          <w:ilvl w:val="0"/>
          <w:numId w:val="46"/>
        </w:numPr>
        <w:ind w:left="450" w:hanging="450"/>
        <w:jc w:val="both"/>
        <w:rPr>
          <w:rFonts w:eastAsia="Calibri"/>
        </w:rPr>
      </w:pPr>
      <w:r w:rsidRPr="002E322F">
        <w:rPr>
          <w:rFonts w:eastAsia="Calibri"/>
        </w:rPr>
        <w:t xml:space="preserve">Fabrycky, W. J., Systems Engineering: Its Emerging Academic and Professional </w:t>
      </w:r>
      <w:proofErr w:type="gramStart"/>
      <w:r w:rsidRPr="002E322F">
        <w:rPr>
          <w:rFonts w:eastAsia="Calibri"/>
        </w:rPr>
        <w:t>Attributes,</w:t>
      </w:r>
      <w:proofErr w:type="gramEnd"/>
      <w:r w:rsidRPr="002E322F">
        <w:rPr>
          <w:rFonts w:eastAsia="Calibri"/>
        </w:rPr>
        <w:t xml:space="preserve"> Proceedings, ASEE Annual Conference and Exposition, Louisville, KY, June 21, 2010.</w:t>
      </w:r>
    </w:p>
    <w:p w14:paraId="576A77E2" w14:textId="67F40A39" w:rsidR="002E322F" w:rsidRPr="002E322F" w:rsidRDefault="002E322F" w:rsidP="000C2F51">
      <w:pPr>
        <w:pStyle w:val="ListParagraph"/>
        <w:numPr>
          <w:ilvl w:val="0"/>
          <w:numId w:val="46"/>
        </w:numPr>
        <w:ind w:left="450" w:hanging="450"/>
        <w:jc w:val="both"/>
      </w:pPr>
      <w:r w:rsidRPr="002E322F">
        <w:t>Blanchard, B. S. and W. J. Fabrycky, Systems Engineering and Analysis, Fifth (30th Anniversary) Edition, Pearson Prentice Hall, 2011.</w:t>
      </w:r>
    </w:p>
    <w:p w14:paraId="7A624875" w14:textId="77777777" w:rsidR="00E13C4B" w:rsidRPr="002E322F" w:rsidRDefault="00E13C4B" w:rsidP="000C2F51">
      <w:pPr>
        <w:pStyle w:val="ListParagraph"/>
        <w:numPr>
          <w:ilvl w:val="0"/>
          <w:numId w:val="46"/>
        </w:numPr>
        <w:ind w:left="450" w:hanging="450"/>
        <w:jc w:val="both"/>
      </w:pPr>
      <w:r w:rsidRPr="002E322F">
        <w:t>Bode H. W., Report to the Committee on Science and Astronautics, U. S. House of Representatives, Washington, DC, 1967.</w:t>
      </w:r>
    </w:p>
    <w:p w14:paraId="14BFE1F1" w14:textId="77777777" w:rsidR="00E13C4B" w:rsidRPr="002E322F" w:rsidRDefault="00E13C4B" w:rsidP="000C2F51">
      <w:pPr>
        <w:pStyle w:val="ListParagraph"/>
        <w:widowControl w:val="0"/>
        <w:numPr>
          <w:ilvl w:val="0"/>
          <w:numId w:val="46"/>
        </w:numPr>
        <w:tabs>
          <w:tab w:val="left" w:pos="540"/>
        </w:tabs>
        <w:ind w:left="450" w:hanging="450"/>
        <w:jc w:val="both"/>
      </w:pPr>
      <w:r w:rsidRPr="002E322F">
        <w:t xml:space="preserve">INCOSE Fellows Special Journal Issue, Systems Engineering, Vol. 1, No. 1, July - </w:t>
      </w:r>
      <w:proofErr w:type="gramStart"/>
      <w:r w:rsidRPr="002E322F">
        <w:t>September,</w:t>
      </w:r>
      <w:proofErr w:type="gramEnd"/>
      <w:r w:rsidRPr="002E322F">
        <w:t xml:space="preserve"> 1994.</w:t>
      </w:r>
    </w:p>
    <w:p w14:paraId="1026B69A" w14:textId="77777777" w:rsidR="00E13C4B" w:rsidRPr="002E322F" w:rsidRDefault="00E13C4B" w:rsidP="000C2F51">
      <w:pPr>
        <w:pStyle w:val="ListParagraph"/>
        <w:widowControl w:val="0"/>
        <w:numPr>
          <w:ilvl w:val="0"/>
          <w:numId w:val="46"/>
        </w:numPr>
        <w:ind w:left="450" w:hanging="450"/>
        <w:jc w:val="both"/>
      </w:pPr>
      <w:r w:rsidRPr="002E322F">
        <w:t>EIA/IS 632, Systems Engineering, Electronic Industries Alliance, 2500 Wilson Boulevard, Arlington, VA, 1994.</w:t>
      </w:r>
    </w:p>
    <w:p w14:paraId="55A5382B" w14:textId="77777777" w:rsidR="00E13C4B" w:rsidRPr="002E322F" w:rsidRDefault="00E13C4B" w:rsidP="000C2F51">
      <w:pPr>
        <w:pStyle w:val="ListParagraph"/>
        <w:numPr>
          <w:ilvl w:val="0"/>
          <w:numId w:val="46"/>
        </w:numPr>
        <w:autoSpaceDE w:val="0"/>
        <w:autoSpaceDN w:val="0"/>
        <w:adjustRightInd w:val="0"/>
        <w:ind w:left="450" w:hanging="450"/>
        <w:jc w:val="both"/>
      </w:pPr>
      <w:r w:rsidRPr="002E322F">
        <w:t>DSMC, Systems Engineering Management Guide, Defense Systems Management College, Superintendent of Documents , U.S. Government Printing Office, Washington, DC,1990.</w:t>
      </w:r>
    </w:p>
    <w:p w14:paraId="52D76F0F" w14:textId="77777777" w:rsidR="00E13C4B" w:rsidRPr="002E322F" w:rsidRDefault="00E13C4B" w:rsidP="000C2F51">
      <w:pPr>
        <w:pStyle w:val="ListParagraph"/>
        <w:numPr>
          <w:ilvl w:val="0"/>
          <w:numId w:val="46"/>
        </w:numPr>
        <w:autoSpaceDE w:val="0"/>
        <w:autoSpaceDN w:val="0"/>
        <w:adjustRightInd w:val="0"/>
        <w:ind w:left="450" w:hanging="450"/>
        <w:jc w:val="both"/>
      </w:pPr>
      <w:r w:rsidRPr="002E322F">
        <w:t>IEEE P1220, Standard for Application and Management of the Systems Engineering Process, Institute of Electrical and Electronics Engineers, 345 East 47th Street, New York, NY, 1994.</w:t>
      </w:r>
    </w:p>
    <w:p w14:paraId="187CAC60" w14:textId="77777777" w:rsidR="00E13C4B" w:rsidRPr="0016641C" w:rsidRDefault="00E13C4B" w:rsidP="000C2F51">
      <w:pPr>
        <w:pStyle w:val="ListParagraph"/>
        <w:numPr>
          <w:ilvl w:val="0"/>
          <w:numId w:val="46"/>
        </w:numPr>
        <w:ind w:left="450" w:hanging="450"/>
        <w:jc w:val="both"/>
      </w:pPr>
      <w:r w:rsidRPr="002E322F">
        <w:lastRenderedPageBreak/>
        <w:t xml:space="preserve">DOD Instruction 5000.02, Operation of the Defense Acquisition System, Enclosure 12 on Systems Engineering, </w:t>
      </w:r>
      <w:proofErr w:type="gramStart"/>
      <w:r w:rsidRPr="002E322F">
        <w:t>D</w:t>
      </w:r>
      <w:r w:rsidRPr="0016641C">
        <w:t>ecember,</w:t>
      </w:r>
      <w:proofErr w:type="gramEnd"/>
      <w:r w:rsidRPr="0016641C">
        <w:t xml:space="preserve"> 2008.</w:t>
      </w:r>
    </w:p>
    <w:p w14:paraId="0D890766" w14:textId="659FF0AB" w:rsidR="0016641C" w:rsidRPr="002E322F" w:rsidRDefault="0016641C" w:rsidP="000C2F51">
      <w:pPr>
        <w:pStyle w:val="ListParagraph"/>
        <w:widowControl w:val="0"/>
        <w:numPr>
          <w:ilvl w:val="0"/>
          <w:numId w:val="46"/>
        </w:numPr>
        <w:ind w:left="450" w:hanging="450"/>
        <w:jc w:val="both"/>
        <w:rPr>
          <w:rFonts w:eastAsia="Calibri"/>
        </w:rPr>
      </w:pPr>
      <w:r w:rsidRPr="002E322F">
        <w:rPr>
          <w:rFonts w:eastAsia="Calibri"/>
        </w:rPr>
        <w:t>Educating the Engineer of 2020, National Academy of Engineering, Washington, DC: National Academy Press, 2005</w:t>
      </w:r>
    </w:p>
    <w:p w14:paraId="1181BEF7" w14:textId="77777777" w:rsidR="00E13C4B" w:rsidRPr="002E322F" w:rsidRDefault="00E13C4B" w:rsidP="000C2F51">
      <w:pPr>
        <w:pStyle w:val="ListParagraph"/>
        <w:widowControl w:val="0"/>
        <w:numPr>
          <w:ilvl w:val="0"/>
          <w:numId w:val="46"/>
        </w:numPr>
        <w:ind w:left="450" w:hanging="450"/>
        <w:jc w:val="both"/>
      </w:pPr>
      <w:r w:rsidRPr="002E322F">
        <w:t>International Council on Systems Engineering (INCOSE), Administrative Offices, 7670 Opportunity Road, Suite 220, San Diego, CA.</w:t>
      </w:r>
    </w:p>
    <w:p w14:paraId="5CED9DC8" w14:textId="2CE5CBDC" w:rsidR="0016641C" w:rsidRPr="002E322F" w:rsidRDefault="0016641C" w:rsidP="000C2F51">
      <w:pPr>
        <w:pStyle w:val="ListParagraph"/>
        <w:numPr>
          <w:ilvl w:val="0"/>
          <w:numId w:val="46"/>
        </w:numPr>
        <w:ind w:left="450" w:hanging="450"/>
        <w:jc w:val="both"/>
      </w:pPr>
      <w:r w:rsidRPr="002E322F">
        <w:t>Fabrycky, W. J. and E. A. McCrae, Systems Engineering Degree Programs in the United States, Proceedings, 15th Annual International Symposium, INCOSE 2005, Rochester, NY, July, 2005.</w:t>
      </w:r>
    </w:p>
    <w:p w14:paraId="22CAF7AC" w14:textId="5F96D3B5" w:rsidR="0016641C" w:rsidRPr="002E322F" w:rsidRDefault="0016641C" w:rsidP="000C2F51">
      <w:pPr>
        <w:pStyle w:val="ListParagraph"/>
        <w:numPr>
          <w:ilvl w:val="0"/>
          <w:numId w:val="46"/>
        </w:numPr>
        <w:ind w:left="450" w:hanging="450"/>
        <w:jc w:val="both"/>
      </w:pPr>
      <w:r w:rsidRPr="002E322F">
        <w:t>Peterson’s Guides, Programs in Engineering and Applied Science, Thompson Learning, Volumes for 2004-09.</w:t>
      </w:r>
    </w:p>
    <w:p w14:paraId="5F8C382E" w14:textId="5C14512B" w:rsidR="0016641C" w:rsidRPr="002E322F" w:rsidRDefault="0016641C" w:rsidP="000C2F51">
      <w:pPr>
        <w:pStyle w:val="ListParagraph"/>
        <w:numPr>
          <w:ilvl w:val="0"/>
          <w:numId w:val="46"/>
        </w:numPr>
        <w:ind w:left="450" w:hanging="450"/>
        <w:jc w:val="both"/>
      </w:pPr>
      <w:r w:rsidRPr="002E322F">
        <w:t>Criteria for Accrediting Engineering Programs, Engineering Accreditation Council of ABET for Accreditation Cycle 2014 - 2015.</w:t>
      </w:r>
    </w:p>
    <w:p w14:paraId="21542D7B" w14:textId="530A44AB" w:rsidR="0016641C" w:rsidRPr="002E322F" w:rsidRDefault="0016641C" w:rsidP="000C2F51">
      <w:pPr>
        <w:pStyle w:val="ListParagraph"/>
        <w:numPr>
          <w:ilvl w:val="0"/>
          <w:numId w:val="46"/>
        </w:numPr>
        <w:ind w:left="450" w:hanging="450"/>
        <w:jc w:val="both"/>
        <w:rPr>
          <w:iCs/>
        </w:rPr>
      </w:pPr>
      <w:r w:rsidRPr="002E322F">
        <w:rPr>
          <w:iCs/>
        </w:rPr>
        <w:t xml:space="preserve">Fabrycky, W.J., </w:t>
      </w:r>
      <w:proofErr w:type="gramStart"/>
      <w:r w:rsidRPr="002E322F">
        <w:rPr>
          <w:iCs/>
        </w:rPr>
        <w:t>INCOSE</w:t>
      </w:r>
      <w:proofErr w:type="gramEnd"/>
      <w:r w:rsidRPr="002E322F">
        <w:rPr>
          <w:iCs/>
        </w:rPr>
        <w:t xml:space="preserve"> Academic Certification: Participating in and Going Beyond Abet, INCOSE Insight, Vol 9, Issue 2, 2006.</w:t>
      </w:r>
    </w:p>
    <w:p w14:paraId="43043288" w14:textId="77777777" w:rsidR="00872A21" w:rsidRPr="002E322F" w:rsidRDefault="00872A21" w:rsidP="000C2F51">
      <w:pPr>
        <w:pStyle w:val="ListParagraph"/>
        <w:numPr>
          <w:ilvl w:val="0"/>
          <w:numId w:val="46"/>
        </w:numPr>
        <w:ind w:left="450" w:hanging="450"/>
        <w:jc w:val="both"/>
      </w:pPr>
      <w:r w:rsidRPr="002E322F">
        <w:t xml:space="preserve">Mann C. R., Editor, </w:t>
      </w:r>
      <w:proofErr w:type="gramStart"/>
      <w:r w:rsidRPr="002E322F">
        <w:t>A</w:t>
      </w:r>
      <w:proofErr w:type="gramEnd"/>
      <w:r w:rsidRPr="002E322F">
        <w:t xml:space="preserve"> Study of Engineering Education, Bulletin No. 11, The Carnegie Foundation for the Advancement of Teaching, 1918.</w:t>
      </w:r>
    </w:p>
    <w:p w14:paraId="59F116EB" w14:textId="77777777" w:rsidR="00EF4BC5" w:rsidRPr="002E322F" w:rsidRDefault="00EF4BC5" w:rsidP="000C2F51">
      <w:pPr>
        <w:pStyle w:val="ListParagraph"/>
        <w:widowControl w:val="0"/>
        <w:numPr>
          <w:ilvl w:val="0"/>
          <w:numId w:val="46"/>
        </w:numPr>
        <w:tabs>
          <w:tab w:val="left" w:pos="540"/>
        </w:tabs>
        <w:ind w:left="450" w:hanging="450"/>
        <w:jc w:val="both"/>
        <w:rPr>
          <w:rFonts w:eastAsia="Calibri"/>
        </w:rPr>
      </w:pPr>
      <w:r w:rsidRPr="002E322F">
        <w:rPr>
          <w:rFonts w:eastAsia="Calibri"/>
        </w:rPr>
        <w:t>Fabrycky, W. J., “Thinking About Systems Thinking”, Proceedings, Third International  Conference on Complex System Design and Management (CSDM), Paris, France, December, 2012.</w:t>
      </w:r>
    </w:p>
    <w:p w14:paraId="6CAB8CE7" w14:textId="07990FC0" w:rsidR="00E94E45" w:rsidRDefault="005C48FA" w:rsidP="000C2F51">
      <w:pPr>
        <w:pStyle w:val="ListParagraph"/>
        <w:numPr>
          <w:ilvl w:val="0"/>
          <w:numId w:val="46"/>
        </w:numPr>
        <w:ind w:left="450" w:hanging="450"/>
        <w:jc w:val="both"/>
      </w:pPr>
      <w:proofErr w:type="gramStart"/>
      <w:r w:rsidRPr="005C48FA">
        <w:rPr>
          <w:rFonts w:eastAsia="Calibri"/>
        </w:rPr>
        <w:t xml:space="preserve">Squires, A., A. </w:t>
      </w:r>
      <w:proofErr w:type="spellStart"/>
      <w:r w:rsidRPr="005C48FA">
        <w:rPr>
          <w:rFonts w:eastAsia="Calibri"/>
        </w:rPr>
        <w:t>Pyster</w:t>
      </w:r>
      <w:proofErr w:type="spellEnd"/>
      <w:r w:rsidRPr="005C48FA">
        <w:rPr>
          <w:rFonts w:eastAsia="Calibri"/>
        </w:rPr>
        <w:t xml:space="preserve">, D. </w:t>
      </w:r>
      <w:proofErr w:type="spellStart"/>
      <w:r w:rsidRPr="005C48FA">
        <w:rPr>
          <w:rFonts w:eastAsia="Calibri"/>
        </w:rPr>
        <w:t>Olwell</w:t>
      </w:r>
      <w:proofErr w:type="spellEnd"/>
      <w:r w:rsidRPr="005C48FA">
        <w:rPr>
          <w:rFonts w:eastAsia="Calibri"/>
        </w:rPr>
        <w:t xml:space="preserve">,, S. Few, and D. </w:t>
      </w:r>
      <w:proofErr w:type="spellStart"/>
      <w:r w:rsidRPr="005C48FA">
        <w:rPr>
          <w:rFonts w:eastAsia="Calibri"/>
        </w:rPr>
        <w:t>Gelosh</w:t>
      </w:r>
      <w:proofErr w:type="spellEnd"/>
      <w:r w:rsidRPr="005C48FA">
        <w:rPr>
          <w:rFonts w:eastAsia="Calibri"/>
        </w:rPr>
        <w:t>, Announcing BKCASE: Body of Knowledge and Curriculum to Advance Systems Engineering, INCOSE Insight, Vol 12,</w:t>
      </w:r>
      <w:r>
        <w:rPr>
          <w:rFonts w:eastAsia="Calibri"/>
        </w:rPr>
        <w:t xml:space="preserve"> </w:t>
      </w:r>
      <w:r w:rsidRPr="005C48FA">
        <w:rPr>
          <w:rFonts w:eastAsia="Calibri"/>
        </w:rPr>
        <w:t>Issue 4, 2009</w:t>
      </w:r>
      <w:r w:rsidR="00E94E45">
        <w:rPr>
          <w:rFonts w:eastAsia="Calibri"/>
        </w:rPr>
        <w:t xml:space="preserve"> and also </w:t>
      </w:r>
      <w:proofErr w:type="spellStart"/>
      <w:r w:rsidR="00E94E45" w:rsidRPr="002E322F">
        <w:t>Pyster</w:t>
      </w:r>
      <w:proofErr w:type="spellEnd"/>
      <w:r w:rsidR="00E94E45" w:rsidRPr="002E322F">
        <w:t xml:space="preserve">, A., D. </w:t>
      </w:r>
      <w:proofErr w:type="spellStart"/>
      <w:r w:rsidR="00E94E45" w:rsidRPr="002E322F">
        <w:t>Olwell</w:t>
      </w:r>
      <w:proofErr w:type="spellEnd"/>
      <w:r w:rsidR="00E94E45" w:rsidRPr="002E322F">
        <w:t xml:space="preserve">, A. Squires, N. Hutchison, S. </w:t>
      </w:r>
      <w:proofErr w:type="spellStart"/>
      <w:r w:rsidR="00E94E45" w:rsidRPr="002E322F">
        <w:t>Enck</w:t>
      </w:r>
      <w:proofErr w:type="spellEnd"/>
      <w:r w:rsidR="00E94E45" w:rsidRPr="002E322F">
        <w:t xml:space="preserve"> and J. Anthony, eds. Body of Knowledge and Curriculum to Advance Systems Engineering (BKCASE), Hoboken, NJ, USA: Stevens Institute of Technology.</w:t>
      </w:r>
      <w:proofErr w:type="gramEnd"/>
    </w:p>
    <w:p w14:paraId="198E42FA" w14:textId="77777777" w:rsidR="00E94E45" w:rsidRPr="002E322F" w:rsidRDefault="00E94E45" w:rsidP="000C2F51">
      <w:pPr>
        <w:pStyle w:val="ListParagraph"/>
        <w:numPr>
          <w:ilvl w:val="0"/>
          <w:numId w:val="46"/>
        </w:numPr>
        <w:ind w:left="450" w:hanging="450"/>
        <w:jc w:val="both"/>
        <w:rPr>
          <w:rFonts w:eastAsia="Calibri"/>
        </w:rPr>
      </w:pPr>
      <w:r w:rsidRPr="002E322F">
        <w:rPr>
          <w:rFonts w:eastAsia="Calibri"/>
        </w:rPr>
        <w:t xml:space="preserve">Emerson, H. P. and C. E. </w:t>
      </w:r>
      <w:proofErr w:type="spellStart"/>
      <w:r w:rsidRPr="002E322F">
        <w:rPr>
          <w:rFonts w:eastAsia="Calibri"/>
        </w:rPr>
        <w:t>Naehring</w:t>
      </w:r>
      <w:proofErr w:type="spellEnd"/>
      <w:r w:rsidRPr="002E322F">
        <w:rPr>
          <w:rFonts w:eastAsia="Calibri"/>
        </w:rPr>
        <w:t>, Origins of Industrial Engineering, Industrial Engineering and Management Press, Institute of Industrial Engineers, 1988.</w:t>
      </w:r>
    </w:p>
    <w:p w14:paraId="79DDED1F" w14:textId="4A51AE85" w:rsidR="0016641C" w:rsidRPr="002E322F" w:rsidRDefault="0016641C" w:rsidP="000C2F51">
      <w:pPr>
        <w:pStyle w:val="ListParagraph"/>
        <w:widowControl w:val="0"/>
        <w:numPr>
          <w:ilvl w:val="0"/>
          <w:numId w:val="46"/>
        </w:numPr>
        <w:ind w:left="450" w:hanging="450"/>
        <w:jc w:val="both"/>
        <w:rPr>
          <w:rFonts w:eastAsia="Calibri"/>
        </w:rPr>
      </w:pPr>
      <w:r w:rsidRPr="002E322F">
        <w:rPr>
          <w:rFonts w:eastAsia="Calibri"/>
        </w:rPr>
        <w:t>Fabrycky, W. J. and B. S. Blanchard, "Life-Cycle Design," Chapter 24 in Design Management: A Handbook of Issues and Methods, Edited by Mark Oakley, Basil Blackwell, Ltd., Oxford, UK, 1990.</w:t>
      </w:r>
    </w:p>
    <w:p w14:paraId="06B7AA4D" w14:textId="77777777" w:rsidR="00E94E45" w:rsidRPr="002E322F" w:rsidRDefault="00E94E45" w:rsidP="000C2F51">
      <w:pPr>
        <w:pStyle w:val="ListParagraph"/>
        <w:numPr>
          <w:ilvl w:val="0"/>
          <w:numId w:val="46"/>
        </w:numPr>
        <w:ind w:left="450" w:hanging="450"/>
        <w:jc w:val="both"/>
        <w:rPr>
          <w:rFonts w:eastAsia="Calibri"/>
        </w:rPr>
      </w:pPr>
      <w:r w:rsidRPr="002E322F">
        <w:rPr>
          <w:rFonts w:eastAsia="Calibri"/>
        </w:rPr>
        <w:t xml:space="preserve">Churchman, C. W., R. L. </w:t>
      </w:r>
      <w:proofErr w:type="spellStart"/>
      <w:r w:rsidRPr="002E322F">
        <w:rPr>
          <w:rFonts w:eastAsia="Calibri"/>
        </w:rPr>
        <w:t>Ackoff</w:t>
      </w:r>
      <w:proofErr w:type="spellEnd"/>
      <w:r w:rsidRPr="002E322F">
        <w:rPr>
          <w:rFonts w:eastAsia="Calibri"/>
        </w:rPr>
        <w:t xml:space="preserve">, and E. L. </w:t>
      </w:r>
      <w:proofErr w:type="spellStart"/>
      <w:r w:rsidRPr="002E322F">
        <w:rPr>
          <w:rFonts w:eastAsia="Calibri"/>
        </w:rPr>
        <w:t>Arnoff</w:t>
      </w:r>
      <w:proofErr w:type="spellEnd"/>
      <w:r w:rsidRPr="002E322F">
        <w:rPr>
          <w:rFonts w:eastAsia="Calibri"/>
        </w:rPr>
        <w:t>, Introduction to Operations Research, John Wiley, 1957.</w:t>
      </w:r>
    </w:p>
    <w:p w14:paraId="4F0CF4F5" w14:textId="77777777" w:rsidR="00E94E45" w:rsidRPr="002E322F" w:rsidRDefault="00E94E45" w:rsidP="000C2F51">
      <w:pPr>
        <w:pStyle w:val="ListParagraph"/>
        <w:numPr>
          <w:ilvl w:val="0"/>
          <w:numId w:val="46"/>
        </w:numPr>
        <w:ind w:left="450" w:hanging="450"/>
        <w:jc w:val="both"/>
        <w:rPr>
          <w:rFonts w:eastAsia="Calibri"/>
        </w:rPr>
      </w:pPr>
      <w:r w:rsidRPr="002E322F">
        <w:rPr>
          <w:rFonts w:eastAsia="Calibri"/>
        </w:rPr>
        <w:t xml:space="preserve">Fabrycky, W. J., P. M. </w:t>
      </w:r>
      <w:proofErr w:type="spellStart"/>
      <w:r w:rsidRPr="002E322F">
        <w:rPr>
          <w:rFonts w:eastAsia="Calibri"/>
        </w:rPr>
        <w:t>Ghare</w:t>
      </w:r>
      <w:proofErr w:type="spellEnd"/>
      <w:r w:rsidRPr="002E322F">
        <w:rPr>
          <w:rFonts w:eastAsia="Calibri"/>
        </w:rPr>
        <w:t>, and P. E. Torgersen, Applied Operations Research and Management Science, Prentice Hall, 1984.</w:t>
      </w:r>
    </w:p>
    <w:p w14:paraId="51DEB266" w14:textId="7935ADA1" w:rsidR="0016641C" w:rsidRDefault="0016641C" w:rsidP="000C2F51">
      <w:pPr>
        <w:pStyle w:val="ListParagraph"/>
        <w:widowControl w:val="0"/>
        <w:numPr>
          <w:ilvl w:val="0"/>
          <w:numId w:val="46"/>
        </w:numPr>
        <w:tabs>
          <w:tab w:val="left" w:pos="540"/>
        </w:tabs>
        <w:ind w:left="450" w:hanging="450"/>
        <w:jc w:val="both"/>
        <w:rPr>
          <w:rFonts w:eastAsia="Calibri"/>
        </w:rPr>
      </w:pPr>
      <w:r w:rsidRPr="002E322F">
        <w:rPr>
          <w:rFonts w:eastAsia="Calibri"/>
        </w:rPr>
        <w:t>Fabrycky, W. J.</w:t>
      </w:r>
      <w:r w:rsidR="00872A21">
        <w:rPr>
          <w:rFonts w:eastAsia="Calibri"/>
        </w:rPr>
        <w:t xml:space="preserve"> and B. S. Blanchard</w:t>
      </w:r>
      <w:r w:rsidRPr="002E322F">
        <w:rPr>
          <w:rFonts w:eastAsia="Calibri"/>
        </w:rPr>
        <w:t xml:space="preserve">, </w:t>
      </w:r>
      <w:r w:rsidR="00872A21">
        <w:rPr>
          <w:rFonts w:eastAsia="Calibri"/>
        </w:rPr>
        <w:t>Life Cycle Cost and Economic Analysis, Prentice Hall, 1991.</w:t>
      </w:r>
      <w:r w:rsidRPr="002E322F">
        <w:rPr>
          <w:rFonts w:eastAsia="Calibri"/>
        </w:rPr>
        <w:t xml:space="preserve"> </w:t>
      </w:r>
    </w:p>
    <w:p w14:paraId="70F054C4" w14:textId="77777777" w:rsidR="00E94E45" w:rsidRPr="002E322F" w:rsidRDefault="00E94E45" w:rsidP="000C2F51">
      <w:pPr>
        <w:pStyle w:val="ListParagraph"/>
        <w:widowControl w:val="0"/>
        <w:numPr>
          <w:ilvl w:val="0"/>
          <w:numId w:val="46"/>
        </w:numPr>
        <w:tabs>
          <w:tab w:val="left" w:pos="540"/>
        </w:tabs>
        <w:ind w:left="450" w:hanging="450"/>
        <w:jc w:val="both"/>
        <w:rPr>
          <w:rFonts w:eastAsia="Calibri"/>
        </w:rPr>
      </w:pPr>
      <w:r w:rsidRPr="002E322F">
        <w:rPr>
          <w:rFonts w:eastAsia="Calibri"/>
        </w:rPr>
        <w:t>Fabrycky, W. J., “Evaluation in Systems Engineering”, Article E1.28.04.05 in the UNESCO Encyclopedia of Life Support Systems, EOLSS Publishers Co. Ltd., 2003.</w:t>
      </w:r>
    </w:p>
    <w:p w14:paraId="6D4547F9" w14:textId="77118254" w:rsidR="0016641C" w:rsidRDefault="0016641C" w:rsidP="000C2F51">
      <w:pPr>
        <w:pStyle w:val="ListParagraph"/>
        <w:numPr>
          <w:ilvl w:val="0"/>
          <w:numId w:val="46"/>
        </w:numPr>
        <w:ind w:left="450" w:hanging="450"/>
        <w:jc w:val="both"/>
      </w:pPr>
      <w:proofErr w:type="spellStart"/>
      <w:r w:rsidRPr="002E322F">
        <w:t>Moolman</w:t>
      </w:r>
      <w:proofErr w:type="spellEnd"/>
      <w:r w:rsidRPr="002E322F">
        <w:t>, G. C. and W. J. Fabrycky, “</w:t>
      </w:r>
      <w:r w:rsidRPr="002E322F">
        <w:rPr>
          <w:i/>
        </w:rPr>
        <w:t xml:space="preserve">A Capital Budgeting Model Based on the Project Portfolio Approach: Avoiding Cash Flows Per Project”, </w:t>
      </w:r>
      <w:r w:rsidRPr="002E322F">
        <w:t xml:space="preserve">The Engineering Economist, Volume 42, No. 2, </w:t>
      </w:r>
      <w:proofErr w:type="gramStart"/>
      <w:r w:rsidRPr="002E322F">
        <w:t>Winter</w:t>
      </w:r>
      <w:proofErr w:type="gramEnd"/>
      <w:r w:rsidRPr="002E322F">
        <w:t>, 1997.</w:t>
      </w:r>
    </w:p>
    <w:p w14:paraId="6C4D4434" w14:textId="77777777" w:rsidR="002563EB" w:rsidRPr="002E322F" w:rsidRDefault="002563EB" w:rsidP="000C2F51">
      <w:pPr>
        <w:pStyle w:val="ListParagraph"/>
        <w:numPr>
          <w:ilvl w:val="0"/>
          <w:numId w:val="46"/>
        </w:numPr>
        <w:ind w:left="450" w:hanging="450"/>
        <w:jc w:val="both"/>
      </w:pPr>
      <w:r w:rsidRPr="002E322F">
        <w:t>Skipper L. R. and W. J. Fabrycky, “</w:t>
      </w:r>
      <w:r w:rsidRPr="002E322F">
        <w:rPr>
          <w:i/>
        </w:rPr>
        <w:t xml:space="preserve">The Life-Cycle Economic Evaluation of Interdependent Projects”, </w:t>
      </w:r>
      <w:r w:rsidRPr="002E322F">
        <w:t>Proceedings, Annual International Industrial Engineering Conference, Chicago, Illinois, December 1985.</w:t>
      </w:r>
    </w:p>
    <w:p w14:paraId="2B0D3476" w14:textId="77777777" w:rsidR="00E94E45" w:rsidRDefault="00E94E45" w:rsidP="00022DB6">
      <w:pPr>
        <w:jc w:val="center"/>
        <w:rPr>
          <w:rFonts w:ascii="Times New Roman" w:hAnsi="Times New Roman" w:cs="Times New Roman"/>
          <w:b/>
          <w:iCs/>
          <w:sz w:val="24"/>
          <w:szCs w:val="24"/>
        </w:rPr>
      </w:pPr>
    </w:p>
    <w:p w14:paraId="01E1C1EF" w14:textId="77777777" w:rsidR="000C2F51" w:rsidRDefault="000C2F51" w:rsidP="00022DB6">
      <w:pPr>
        <w:jc w:val="center"/>
        <w:rPr>
          <w:rFonts w:ascii="Times New Roman" w:hAnsi="Times New Roman" w:cs="Times New Roman"/>
          <w:b/>
          <w:iCs/>
          <w:sz w:val="24"/>
          <w:szCs w:val="24"/>
        </w:rPr>
      </w:pPr>
    </w:p>
    <w:p w14:paraId="5BB4A7A5" w14:textId="09767DFF" w:rsidR="00A75103" w:rsidRPr="00D411C6" w:rsidRDefault="002563EB" w:rsidP="00022DB6">
      <w:pPr>
        <w:jc w:val="center"/>
        <w:rPr>
          <w:rFonts w:ascii="Times New Roman" w:hAnsi="Times New Roman" w:cs="Times New Roman"/>
          <w:b/>
          <w:iCs/>
          <w:sz w:val="24"/>
          <w:szCs w:val="24"/>
        </w:rPr>
      </w:pPr>
      <w:r>
        <w:rPr>
          <w:rFonts w:ascii="Times New Roman" w:hAnsi="Times New Roman" w:cs="Times New Roman"/>
          <w:b/>
          <w:iCs/>
          <w:sz w:val="24"/>
          <w:szCs w:val="24"/>
        </w:rPr>
        <w:lastRenderedPageBreak/>
        <w:t xml:space="preserve">Author </w:t>
      </w:r>
      <w:r w:rsidR="00A75103" w:rsidRPr="00D411C6">
        <w:rPr>
          <w:rFonts w:ascii="Times New Roman" w:hAnsi="Times New Roman" w:cs="Times New Roman"/>
          <w:b/>
          <w:iCs/>
          <w:sz w:val="24"/>
          <w:szCs w:val="24"/>
        </w:rPr>
        <w:t>Biography</w:t>
      </w:r>
    </w:p>
    <w:p w14:paraId="071CD5EA" w14:textId="54F00265" w:rsidR="00A423FB" w:rsidRDefault="00A423FB" w:rsidP="0068038D">
      <w:pPr>
        <w:jc w:val="both"/>
        <w:rPr>
          <w:rFonts w:ascii="Times New Roman" w:hAnsi="Times New Roman" w:cs="Times New Roman"/>
          <w:iCs/>
          <w:sz w:val="24"/>
          <w:szCs w:val="24"/>
        </w:rPr>
      </w:pPr>
      <w:r w:rsidRPr="00D411C6">
        <w:rPr>
          <w:rFonts w:ascii="Times New Roman" w:hAnsi="Times New Roman" w:cs="Times New Roman"/>
          <w:b/>
          <w:iCs/>
          <w:sz w:val="24"/>
          <w:szCs w:val="24"/>
        </w:rPr>
        <w:t>Wolter J. Fabrycky</w:t>
      </w:r>
      <w:r w:rsidRPr="00D411C6">
        <w:rPr>
          <w:rFonts w:ascii="Times New Roman" w:hAnsi="Times New Roman" w:cs="Times New Roman"/>
          <w:iCs/>
          <w:sz w:val="24"/>
          <w:szCs w:val="24"/>
        </w:rPr>
        <w:t>, Lawrence Professor Emeritus of Industrial and Systems Engineering at Virginia Tech and Chairman, Academic Applications International, Inc. Registered Professional Engineer in Arkansas (1960) and Virginia (1965). Ph.D. in Engineering, Oklahoma State University (1962); M.S. in Industrial Engineering, University of Arkansas (1958); B.S. in Industrial Engineering, Wichita State University (1957). Taught at Arkansas (1957-60) and Oklahoma State (1962-65) and then joined Virginia Tech in 1965. Served as Founding Chairman of Systems Engineering, Associate Dean of Engineering, and then as University Dean of Research over a period of 12 years.</w:t>
      </w:r>
      <w:r w:rsidR="00D83DEB">
        <w:rPr>
          <w:rFonts w:ascii="Times New Roman" w:hAnsi="Times New Roman" w:cs="Times New Roman"/>
          <w:iCs/>
          <w:sz w:val="24"/>
          <w:szCs w:val="24"/>
        </w:rPr>
        <w:t xml:space="preserve"> </w:t>
      </w:r>
      <w:r w:rsidRPr="00D411C6">
        <w:rPr>
          <w:rFonts w:ascii="Times New Roman" w:hAnsi="Times New Roman" w:cs="Times New Roman"/>
          <w:iCs/>
          <w:sz w:val="24"/>
          <w:szCs w:val="24"/>
        </w:rPr>
        <w:t xml:space="preserve">Received the </w:t>
      </w:r>
      <w:proofErr w:type="spellStart"/>
      <w:r w:rsidRPr="00D411C6">
        <w:rPr>
          <w:rFonts w:ascii="Times New Roman" w:hAnsi="Times New Roman" w:cs="Times New Roman"/>
          <w:iCs/>
          <w:sz w:val="24"/>
          <w:szCs w:val="24"/>
        </w:rPr>
        <w:t>Lohmann</w:t>
      </w:r>
      <w:proofErr w:type="spellEnd"/>
      <w:r w:rsidRPr="00D411C6">
        <w:rPr>
          <w:rFonts w:ascii="Times New Roman" w:hAnsi="Times New Roman" w:cs="Times New Roman"/>
          <w:iCs/>
          <w:sz w:val="24"/>
          <w:szCs w:val="24"/>
        </w:rPr>
        <w:t xml:space="preserve"> Medal from Oklahoma State for Outstanding Contributions to ISE Education and Research (1992) and the Armitage Medal for Outstanding Contributions to Logistics Engineering Literature (2004). Received the </w:t>
      </w:r>
      <w:proofErr w:type="spellStart"/>
      <w:r w:rsidRPr="00D411C6">
        <w:rPr>
          <w:rFonts w:ascii="Times New Roman" w:hAnsi="Times New Roman" w:cs="Times New Roman"/>
          <w:iCs/>
          <w:sz w:val="24"/>
          <w:szCs w:val="24"/>
        </w:rPr>
        <w:t>Holtzman</w:t>
      </w:r>
      <w:proofErr w:type="spellEnd"/>
      <w:r w:rsidRPr="00D411C6">
        <w:rPr>
          <w:rFonts w:ascii="Times New Roman" w:hAnsi="Times New Roman" w:cs="Times New Roman"/>
          <w:iCs/>
          <w:sz w:val="24"/>
          <w:szCs w:val="24"/>
        </w:rPr>
        <w:t xml:space="preserve"> Distinguished Educator Award from the Institute of Industrial Engineers (1990) and the Pioneer Award from the International Council on Systems Engineering (2000). Founder (2005) and President of the Omega Alpha Association: the Systems Engineering Honor Society and President of Alpha Pi Mu: the Industrial Engineering Honor Society (2010-12). Elected to the rank of Fellow in the American Association for the Advancement of Science (1980), the American Society for Engineering Education (2007), the Institute of Industrial Engineers (1978), and the International Council on Systems Engineering </w:t>
      </w:r>
      <w:r w:rsidRPr="00311BC9">
        <w:rPr>
          <w:rFonts w:ascii="Times New Roman" w:hAnsi="Times New Roman" w:cs="Times New Roman"/>
          <w:iCs/>
          <w:sz w:val="24"/>
          <w:szCs w:val="24"/>
        </w:rPr>
        <w:t>(1999). Served or serving on the Boards of ABET, APM, ASEE, IIE, INCOSE, and OAA. Co-author of six Prentice Hall textbooks and Editor of the Pearson Prentice Hall International Series in Industrial and Systems Engineering.</w:t>
      </w:r>
    </w:p>
    <w:p w14:paraId="5CDD797D" w14:textId="77777777" w:rsidR="00703B29" w:rsidRDefault="00703B29" w:rsidP="0068038D">
      <w:pPr>
        <w:jc w:val="both"/>
        <w:rPr>
          <w:rFonts w:ascii="Times New Roman" w:hAnsi="Times New Roman" w:cs="Times New Roman"/>
          <w:iCs/>
          <w:sz w:val="24"/>
          <w:szCs w:val="24"/>
        </w:rPr>
      </w:pPr>
    </w:p>
    <w:p w14:paraId="77F28462" w14:textId="77777777" w:rsidR="00703B29" w:rsidRDefault="00703B29" w:rsidP="0068038D">
      <w:pPr>
        <w:jc w:val="both"/>
        <w:rPr>
          <w:rFonts w:ascii="Times New Roman" w:hAnsi="Times New Roman" w:cs="Times New Roman"/>
          <w:iCs/>
          <w:sz w:val="24"/>
          <w:szCs w:val="24"/>
        </w:rPr>
      </w:pPr>
    </w:p>
    <w:p w14:paraId="2DCD956B" w14:textId="77777777" w:rsidR="00703B29" w:rsidRDefault="00703B29" w:rsidP="0068038D">
      <w:pPr>
        <w:jc w:val="both"/>
        <w:rPr>
          <w:rFonts w:ascii="Times New Roman" w:hAnsi="Times New Roman" w:cs="Times New Roman"/>
          <w:iCs/>
          <w:sz w:val="24"/>
          <w:szCs w:val="24"/>
        </w:rPr>
      </w:pPr>
    </w:p>
    <w:p w14:paraId="42EA006A" w14:textId="77777777" w:rsidR="00703B29" w:rsidRDefault="00703B29" w:rsidP="0068038D">
      <w:pPr>
        <w:jc w:val="both"/>
        <w:rPr>
          <w:rFonts w:ascii="Times New Roman" w:hAnsi="Times New Roman" w:cs="Times New Roman"/>
          <w:iCs/>
          <w:sz w:val="24"/>
          <w:szCs w:val="24"/>
        </w:rPr>
      </w:pPr>
    </w:p>
    <w:p w14:paraId="261EB47B" w14:textId="77777777" w:rsidR="00703B29" w:rsidRDefault="00703B29" w:rsidP="0068038D">
      <w:pPr>
        <w:jc w:val="both"/>
        <w:rPr>
          <w:rFonts w:ascii="Times New Roman" w:hAnsi="Times New Roman" w:cs="Times New Roman"/>
          <w:iCs/>
          <w:sz w:val="24"/>
          <w:szCs w:val="24"/>
        </w:rPr>
      </w:pPr>
    </w:p>
    <w:p w14:paraId="02FEA196" w14:textId="77777777" w:rsidR="00703B29" w:rsidRDefault="00703B29" w:rsidP="0068038D">
      <w:pPr>
        <w:jc w:val="both"/>
        <w:rPr>
          <w:rFonts w:ascii="Times New Roman" w:hAnsi="Times New Roman" w:cs="Times New Roman"/>
          <w:iCs/>
          <w:sz w:val="24"/>
          <w:szCs w:val="24"/>
        </w:rPr>
      </w:pPr>
    </w:p>
    <w:p w14:paraId="7D89B53B" w14:textId="4D2BC573" w:rsidR="00703B29" w:rsidRDefault="00703B29" w:rsidP="0068038D">
      <w:pPr>
        <w:jc w:val="both"/>
        <w:rPr>
          <w:rFonts w:ascii="Times New Roman" w:hAnsi="Times New Roman" w:cs="Times New Roman"/>
          <w:iCs/>
          <w:sz w:val="24"/>
          <w:szCs w:val="24"/>
        </w:rPr>
      </w:pPr>
    </w:p>
    <w:p w14:paraId="110B4060" w14:textId="77777777" w:rsidR="00703B29" w:rsidRDefault="00703B29" w:rsidP="0068038D">
      <w:pPr>
        <w:jc w:val="both"/>
        <w:rPr>
          <w:rFonts w:ascii="Times New Roman" w:hAnsi="Times New Roman" w:cs="Times New Roman"/>
          <w:iCs/>
          <w:sz w:val="24"/>
          <w:szCs w:val="24"/>
        </w:rPr>
      </w:pPr>
    </w:p>
    <w:p w14:paraId="4FCCCEC9" w14:textId="686BAE17" w:rsidR="00703B29" w:rsidRPr="00311BC9" w:rsidRDefault="00703B29" w:rsidP="0068038D">
      <w:pPr>
        <w:jc w:val="both"/>
        <w:rPr>
          <w:rFonts w:ascii="Times New Roman" w:hAnsi="Times New Roman" w:cs="Times New Roman"/>
          <w:iCs/>
          <w:sz w:val="24"/>
          <w:szCs w:val="24"/>
        </w:rPr>
      </w:pPr>
    </w:p>
    <w:sectPr w:rsidR="00703B29" w:rsidRPr="00311BC9" w:rsidSect="005C1DB6">
      <w:footerReference w:type="default" r:id="rId29"/>
      <w:pgSz w:w="12240" w:h="15840"/>
      <w:pgMar w:top="1440" w:right="1350" w:bottom="1440" w:left="1440" w:header="720" w:footer="720" w:gutter="0"/>
      <w:pgBorders w:offsetFrom="page">
        <w:top w:val="single" w:sz="4" w:space="4" w:color="auto"/>
        <w:left w:val="single" w:sz="4" w:space="0" w:color="auto"/>
        <w:bottom w:val="single" w:sz="4" w:space="4" w:color="auto"/>
        <w:right w:val="single" w:sz="4" w:space="0"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2E2B38" w14:textId="77777777" w:rsidR="00940F7D" w:rsidRDefault="00940F7D" w:rsidP="002C0B27">
      <w:pPr>
        <w:spacing w:after="0" w:line="240" w:lineRule="auto"/>
      </w:pPr>
      <w:r>
        <w:separator/>
      </w:r>
    </w:p>
  </w:endnote>
  <w:endnote w:type="continuationSeparator" w:id="0">
    <w:p w14:paraId="3BAD7DDC" w14:textId="77777777" w:rsidR="00940F7D" w:rsidRDefault="00940F7D" w:rsidP="002C0B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ootlight MT Light">
    <w:panose1 w:val="0204060206030A0203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TimesTen Roman">
    <w:panose1 w:val="00000000000000000000"/>
    <w:charset w:val="00"/>
    <w:family w:val="auto"/>
    <w:notTrueType/>
    <w:pitch w:val="default"/>
    <w:sig w:usb0="00000003" w:usb1="00000000" w:usb2="00000000" w:usb3="00000000" w:csb0="00000001" w:csb1="00000000"/>
  </w:font>
  <w:font w:name="B Frutiger Bol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Ten Italic">
    <w:panose1 w:val="00000000000000000000"/>
    <w:charset w:val="00"/>
    <w:family w:val="auto"/>
    <w:notTrueType/>
    <w:pitch w:val="default"/>
    <w:sig w:usb0="00000003" w:usb1="00000000" w:usb2="00000000" w:usb3="00000000" w:csb0="00000001" w:csb1="00000000"/>
  </w:font>
  <w:font w:name="TimesTen 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7702725"/>
      <w:docPartObj>
        <w:docPartGallery w:val="Page Numbers (Bottom of Page)"/>
        <w:docPartUnique/>
      </w:docPartObj>
    </w:sdtPr>
    <w:sdtEndPr>
      <w:rPr>
        <w:noProof/>
      </w:rPr>
    </w:sdtEndPr>
    <w:sdtContent>
      <w:p w14:paraId="5C435FC1" w14:textId="1D4D06AE" w:rsidR="004E728D" w:rsidRDefault="004E728D">
        <w:pPr>
          <w:pStyle w:val="Footer"/>
          <w:jc w:val="center"/>
        </w:pPr>
        <w:r w:rsidRPr="00526242">
          <w:rPr>
            <w:sz w:val="22"/>
            <w:szCs w:val="22"/>
          </w:rPr>
          <w:fldChar w:fldCharType="begin"/>
        </w:r>
        <w:r w:rsidRPr="00526242">
          <w:rPr>
            <w:sz w:val="22"/>
            <w:szCs w:val="22"/>
          </w:rPr>
          <w:instrText xml:space="preserve"> PAGE   \* MERGEFORMAT </w:instrText>
        </w:r>
        <w:r w:rsidRPr="00526242">
          <w:rPr>
            <w:sz w:val="22"/>
            <w:szCs w:val="22"/>
          </w:rPr>
          <w:fldChar w:fldCharType="separate"/>
        </w:r>
        <w:r w:rsidR="00B16318">
          <w:rPr>
            <w:noProof/>
            <w:sz w:val="22"/>
            <w:szCs w:val="22"/>
          </w:rPr>
          <w:t>43</w:t>
        </w:r>
        <w:r w:rsidRPr="00526242">
          <w:rPr>
            <w:noProof/>
            <w:sz w:val="22"/>
            <w:szCs w:val="22"/>
          </w:rPr>
          <w:fldChar w:fldCharType="end"/>
        </w:r>
      </w:p>
    </w:sdtContent>
  </w:sdt>
  <w:p w14:paraId="1FBD485B" w14:textId="77777777" w:rsidR="004E728D" w:rsidRDefault="004E72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84E277" w14:textId="77777777" w:rsidR="00940F7D" w:rsidRDefault="00940F7D" w:rsidP="002C0B27">
      <w:pPr>
        <w:spacing w:after="0" w:line="240" w:lineRule="auto"/>
      </w:pPr>
      <w:r>
        <w:separator/>
      </w:r>
    </w:p>
  </w:footnote>
  <w:footnote w:type="continuationSeparator" w:id="0">
    <w:p w14:paraId="1644535C" w14:textId="77777777" w:rsidR="00940F7D" w:rsidRDefault="00940F7D" w:rsidP="002C0B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E49FA"/>
    <w:multiLevelType w:val="hybridMultilevel"/>
    <w:tmpl w:val="534266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21A02"/>
    <w:multiLevelType w:val="hybridMultilevel"/>
    <w:tmpl w:val="F6908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074325"/>
    <w:multiLevelType w:val="hybridMultilevel"/>
    <w:tmpl w:val="F44A6F5E"/>
    <w:lvl w:ilvl="0" w:tplc="0C88FB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703ABD"/>
    <w:multiLevelType w:val="hybridMultilevel"/>
    <w:tmpl w:val="F9027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614D9E"/>
    <w:multiLevelType w:val="hybridMultilevel"/>
    <w:tmpl w:val="E1D65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227180"/>
    <w:multiLevelType w:val="hybridMultilevel"/>
    <w:tmpl w:val="CE2CF966"/>
    <w:lvl w:ilvl="0" w:tplc="04090011">
      <w:start w:val="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522B19"/>
    <w:multiLevelType w:val="hybridMultilevel"/>
    <w:tmpl w:val="55145A08"/>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ED5E9F"/>
    <w:multiLevelType w:val="hybridMultilevel"/>
    <w:tmpl w:val="FEF21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2F3957"/>
    <w:multiLevelType w:val="singleLevel"/>
    <w:tmpl w:val="0409000F"/>
    <w:lvl w:ilvl="0">
      <w:start w:val="1"/>
      <w:numFmt w:val="decimal"/>
      <w:lvlText w:val="%1."/>
      <w:lvlJc w:val="left"/>
      <w:pPr>
        <w:tabs>
          <w:tab w:val="num" w:pos="360"/>
        </w:tabs>
        <w:ind w:left="360" w:hanging="360"/>
      </w:pPr>
    </w:lvl>
  </w:abstractNum>
  <w:abstractNum w:abstractNumId="9" w15:restartNumberingAfterBreak="0">
    <w:nsid w:val="208B3415"/>
    <w:multiLevelType w:val="hybridMultilevel"/>
    <w:tmpl w:val="6302C00E"/>
    <w:lvl w:ilvl="0" w:tplc="495E2DDA">
      <w:start w:val="1"/>
      <w:numFmt w:val="decimal"/>
      <w:lvlText w:val="%1."/>
      <w:lvlJc w:val="left"/>
      <w:pPr>
        <w:ind w:left="720" w:hanging="360"/>
      </w:pPr>
      <w:rPr>
        <w:b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502DBA"/>
    <w:multiLevelType w:val="hybridMultilevel"/>
    <w:tmpl w:val="F75AB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D76F49"/>
    <w:multiLevelType w:val="hybridMultilevel"/>
    <w:tmpl w:val="CAE0A0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0079ED"/>
    <w:multiLevelType w:val="hybridMultilevel"/>
    <w:tmpl w:val="456CC16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A312B9"/>
    <w:multiLevelType w:val="hybridMultilevel"/>
    <w:tmpl w:val="D39A5E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DF0DDD"/>
    <w:multiLevelType w:val="hybridMultilevel"/>
    <w:tmpl w:val="9BFCA1C0"/>
    <w:lvl w:ilvl="0" w:tplc="B470B30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5A71AB"/>
    <w:multiLevelType w:val="hybridMultilevel"/>
    <w:tmpl w:val="96467706"/>
    <w:lvl w:ilvl="0" w:tplc="760C36E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32A76A07"/>
    <w:multiLevelType w:val="hybridMultilevel"/>
    <w:tmpl w:val="610A32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521BD6"/>
    <w:multiLevelType w:val="hybridMultilevel"/>
    <w:tmpl w:val="CBA284D8"/>
    <w:lvl w:ilvl="0" w:tplc="8B7EFF6E">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B1020E1"/>
    <w:multiLevelType w:val="hybridMultilevel"/>
    <w:tmpl w:val="1CFC651A"/>
    <w:lvl w:ilvl="0" w:tplc="0409000F">
      <w:start w:val="1"/>
      <w:numFmt w:val="decimal"/>
      <w:lvlText w:val="%1."/>
      <w:lvlJc w:val="left"/>
      <w:pPr>
        <w:ind w:left="540" w:hanging="54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E32321B"/>
    <w:multiLevelType w:val="hybridMultilevel"/>
    <w:tmpl w:val="C32291D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7248F7"/>
    <w:multiLevelType w:val="hybridMultilevel"/>
    <w:tmpl w:val="5BB0D0E0"/>
    <w:lvl w:ilvl="0" w:tplc="0409000F">
      <w:start w:val="1"/>
      <w:numFmt w:val="decimal"/>
      <w:lvlText w:val="%1."/>
      <w:lvlJc w:val="left"/>
      <w:pPr>
        <w:tabs>
          <w:tab w:val="num" w:pos="720"/>
        </w:tabs>
        <w:ind w:left="720" w:hanging="360"/>
      </w:pPr>
      <w:rPr>
        <w:rFonts w:hint="default"/>
      </w:rPr>
    </w:lvl>
    <w:lvl w:ilvl="1" w:tplc="BFA0F010">
      <w:start w:val="1"/>
      <w:numFmt w:val="decimal"/>
      <w:lvlText w:val="%2)"/>
      <w:lvlJc w:val="left"/>
      <w:pPr>
        <w:ind w:left="1440" w:hanging="360"/>
      </w:pPr>
      <w:rPr>
        <w:rFonts w:hint="default"/>
      </w:rPr>
    </w:lvl>
    <w:lvl w:ilvl="2" w:tplc="D9F64D2E" w:tentative="1">
      <w:start w:val="1"/>
      <w:numFmt w:val="bullet"/>
      <w:lvlText w:val="•"/>
      <w:lvlJc w:val="left"/>
      <w:pPr>
        <w:tabs>
          <w:tab w:val="num" w:pos="2160"/>
        </w:tabs>
        <w:ind w:left="2160" w:hanging="360"/>
      </w:pPr>
      <w:rPr>
        <w:rFonts w:ascii="Times New Roman" w:hAnsi="Times New Roman" w:hint="default"/>
      </w:rPr>
    </w:lvl>
    <w:lvl w:ilvl="3" w:tplc="6C30E266" w:tentative="1">
      <w:start w:val="1"/>
      <w:numFmt w:val="bullet"/>
      <w:lvlText w:val="•"/>
      <w:lvlJc w:val="left"/>
      <w:pPr>
        <w:tabs>
          <w:tab w:val="num" w:pos="2880"/>
        </w:tabs>
        <w:ind w:left="2880" w:hanging="360"/>
      </w:pPr>
      <w:rPr>
        <w:rFonts w:ascii="Times New Roman" w:hAnsi="Times New Roman" w:hint="default"/>
      </w:rPr>
    </w:lvl>
    <w:lvl w:ilvl="4" w:tplc="F8429136" w:tentative="1">
      <w:start w:val="1"/>
      <w:numFmt w:val="bullet"/>
      <w:lvlText w:val="•"/>
      <w:lvlJc w:val="left"/>
      <w:pPr>
        <w:tabs>
          <w:tab w:val="num" w:pos="3600"/>
        </w:tabs>
        <w:ind w:left="3600" w:hanging="360"/>
      </w:pPr>
      <w:rPr>
        <w:rFonts w:ascii="Times New Roman" w:hAnsi="Times New Roman" w:hint="default"/>
      </w:rPr>
    </w:lvl>
    <w:lvl w:ilvl="5" w:tplc="5566A388" w:tentative="1">
      <w:start w:val="1"/>
      <w:numFmt w:val="bullet"/>
      <w:lvlText w:val="•"/>
      <w:lvlJc w:val="left"/>
      <w:pPr>
        <w:tabs>
          <w:tab w:val="num" w:pos="4320"/>
        </w:tabs>
        <w:ind w:left="4320" w:hanging="360"/>
      </w:pPr>
      <w:rPr>
        <w:rFonts w:ascii="Times New Roman" w:hAnsi="Times New Roman" w:hint="default"/>
      </w:rPr>
    </w:lvl>
    <w:lvl w:ilvl="6" w:tplc="05B66158" w:tentative="1">
      <w:start w:val="1"/>
      <w:numFmt w:val="bullet"/>
      <w:lvlText w:val="•"/>
      <w:lvlJc w:val="left"/>
      <w:pPr>
        <w:tabs>
          <w:tab w:val="num" w:pos="5040"/>
        </w:tabs>
        <w:ind w:left="5040" w:hanging="360"/>
      </w:pPr>
      <w:rPr>
        <w:rFonts w:ascii="Times New Roman" w:hAnsi="Times New Roman" w:hint="default"/>
      </w:rPr>
    </w:lvl>
    <w:lvl w:ilvl="7" w:tplc="050C1632" w:tentative="1">
      <w:start w:val="1"/>
      <w:numFmt w:val="bullet"/>
      <w:lvlText w:val="•"/>
      <w:lvlJc w:val="left"/>
      <w:pPr>
        <w:tabs>
          <w:tab w:val="num" w:pos="5760"/>
        </w:tabs>
        <w:ind w:left="5760" w:hanging="360"/>
      </w:pPr>
      <w:rPr>
        <w:rFonts w:ascii="Times New Roman" w:hAnsi="Times New Roman" w:hint="default"/>
      </w:rPr>
    </w:lvl>
    <w:lvl w:ilvl="8" w:tplc="C4FEFFD2"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01C23E1"/>
    <w:multiLevelType w:val="hybridMultilevel"/>
    <w:tmpl w:val="C05AB4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36F2F04"/>
    <w:multiLevelType w:val="multilevel"/>
    <w:tmpl w:val="D552237C"/>
    <w:lvl w:ilvl="0">
      <w:start w:val="2"/>
      <w:numFmt w:val="decimal"/>
      <w:lvlText w:val="%1."/>
      <w:lvlJc w:val="left"/>
      <w:pPr>
        <w:tabs>
          <w:tab w:val="num" w:pos="360"/>
        </w:tabs>
        <w:ind w:left="360" w:hanging="360"/>
      </w:pPr>
    </w:lvl>
    <w:lvl w:ilvl="1">
      <w:start w:val="1"/>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3" w15:restartNumberingAfterBreak="0">
    <w:nsid w:val="47054EFE"/>
    <w:multiLevelType w:val="hybridMultilevel"/>
    <w:tmpl w:val="FADC7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622EEC"/>
    <w:multiLevelType w:val="hybridMultilevel"/>
    <w:tmpl w:val="9E1E89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CA645CC"/>
    <w:multiLevelType w:val="hybridMultilevel"/>
    <w:tmpl w:val="D12AF1CE"/>
    <w:lvl w:ilvl="0" w:tplc="0409000F">
      <w:start w:val="1"/>
      <w:numFmt w:val="decimal"/>
      <w:lvlText w:val="%1."/>
      <w:lvlJc w:val="left"/>
      <w:pPr>
        <w:ind w:left="360" w:hanging="360"/>
      </w:pPr>
      <w:rPr>
        <w:b w:val="0"/>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6" w15:restartNumberingAfterBreak="0">
    <w:nsid w:val="4CF6428C"/>
    <w:multiLevelType w:val="hybridMultilevel"/>
    <w:tmpl w:val="4E9E7F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381F42"/>
    <w:multiLevelType w:val="hybridMultilevel"/>
    <w:tmpl w:val="054EEC88"/>
    <w:lvl w:ilvl="0" w:tplc="C9CC1710">
      <w:start w:val="1"/>
      <w:numFmt w:val="decimal"/>
      <w:lvlText w:val="%1."/>
      <w:lvlJc w:val="left"/>
      <w:pPr>
        <w:ind w:left="990" w:hanging="360"/>
      </w:pPr>
      <w:rPr>
        <w:rFonts w:asciiTheme="minorHAnsi" w:eastAsia="Calibr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145F94"/>
    <w:multiLevelType w:val="hybridMultilevel"/>
    <w:tmpl w:val="F6AE1C94"/>
    <w:lvl w:ilvl="0" w:tplc="0C88FBD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514643"/>
    <w:multiLevelType w:val="hybridMultilevel"/>
    <w:tmpl w:val="CAE0A0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C2444D"/>
    <w:multiLevelType w:val="hybridMultilevel"/>
    <w:tmpl w:val="84228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B85921"/>
    <w:multiLevelType w:val="hybridMultilevel"/>
    <w:tmpl w:val="3F82C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E4020E"/>
    <w:multiLevelType w:val="hybridMultilevel"/>
    <w:tmpl w:val="E06C1E2C"/>
    <w:lvl w:ilvl="0" w:tplc="C48A7DE0">
      <w:start w:val="1"/>
      <w:numFmt w:val="decimal"/>
      <w:lvlText w:val="%1."/>
      <w:lvlJc w:val="left"/>
      <w:pPr>
        <w:ind w:left="450" w:hanging="360"/>
      </w:pPr>
      <w:rPr>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1B1EAC"/>
    <w:multiLevelType w:val="hybridMultilevel"/>
    <w:tmpl w:val="A62ED666"/>
    <w:lvl w:ilvl="0" w:tplc="8D7685E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3532E38"/>
    <w:multiLevelType w:val="hybridMultilevel"/>
    <w:tmpl w:val="AB987E12"/>
    <w:lvl w:ilvl="0" w:tplc="04090011">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9D4CBE"/>
    <w:multiLevelType w:val="singleLevel"/>
    <w:tmpl w:val="0409000F"/>
    <w:lvl w:ilvl="0">
      <w:start w:val="1"/>
      <w:numFmt w:val="decimal"/>
      <w:lvlText w:val="%1."/>
      <w:lvlJc w:val="left"/>
      <w:pPr>
        <w:tabs>
          <w:tab w:val="num" w:pos="360"/>
        </w:tabs>
        <w:ind w:left="360" w:hanging="360"/>
      </w:pPr>
    </w:lvl>
  </w:abstractNum>
  <w:abstractNum w:abstractNumId="36" w15:restartNumberingAfterBreak="0">
    <w:nsid w:val="67A33140"/>
    <w:multiLevelType w:val="hybridMultilevel"/>
    <w:tmpl w:val="437A2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A6283B"/>
    <w:multiLevelType w:val="hybridMultilevel"/>
    <w:tmpl w:val="29B21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0567356"/>
    <w:multiLevelType w:val="hybridMultilevel"/>
    <w:tmpl w:val="410E2B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4A05D6"/>
    <w:multiLevelType w:val="hybridMultilevel"/>
    <w:tmpl w:val="1430E6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2B72310"/>
    <w:multiLevelType w:val="hybridMultilevel"/>
    <w:tmpl w:val="0CB01A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D54D5B"/>
    <w:multiLevelType w:val="hybridMultilevel"/>
    <w:tmpl w:val="DAEC1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862CB6"/>
    <w:multiLevelType w:val="hybridMultilevel"/>
    <w:tmpl w:val="FFCA8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C93259"/>
    <w:multiLevelType w:val="hybridMultilevel"/>
    <w:tmpl w:val="DFCC3F50"/>
    <w:lvl w:ilvl="0" w:tplc="4836C032">
      <w:start w:val="1"/>
      <w:numFmt w:val="decimal"/>
      <w:lvlText w:val="%1."/>
      <w:lvlJc w:val="left"/>
      <w:pPr>
        <w:ind w:left="1530" w:hanging="360"/>
      </w:pPr>
      <w:rPr>
        <w:rFonts w:hint="default"/>
        <w:vertAlign w:val="baseline"/>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4" w15:restartNumberingAfterBreak="0">
    <w:nsid w:val="78FD4EF7"/>
    <w:multiLevelType w:val="hybridMultilevel"/>
    <w:tmpl w:val="F96661EE"/>
    <w:lvl w:ilvl="0" w:tplc="2C8A3830">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7"/>
  </w:num>
  <w:num w:numId="3">
    <w:abstractNumId w:val="23"/>
  </w:num>
  <w:num w:numId="4">
    <w:abstractNumId w:val="8"/>
  </w:num>
  <w:num w:numId="5">
    <w:abstractNumId w:val="14"/>
  </w:num>
  <w:num w:numId="6">
    <w:abstractNumId w:val="31"/>
  </w:num>
  <w:num w:numId="7">
    <w:abstractNumId w:val="10"/>
  </w:num>
  <w:num w:numId="8">
    <w:abstractNumId w:val="24"/>
  </w:num>
  <w:num w:numId="9">
    <w:abstractNumId w:val="37"/>
  </w:num>
  <w:num w:numId="10">
    <w:abstractNumId w:val="22"/>
  </w:num>
  <w:num w:numId="11">
    <w:abstractNumId w:val="25"/>
  </w:num>
  <w:num w:numId="12">
    <w:abstractNumId w:val="41"/>
  </w:num>
  <w:num w:numId="13">
    <w:abstractNumId w:val="0"/>
  </w:num>
  <w:num w:numId="14">
    <w:abstractNumId w:val="36"/>
  </w:num>
  <w:num w:numId="15">
    <w:abstractNumId w:val="18"/>
  </w:num>
  <w:num w:numId="16">
    <w:abstractNumId w:val="6"/>
  </w:num>
  <w:num w:numId="17">
    <w:abstractNumId w:val="42"/>
  </w:num>
  <w:num w:numId="18">
    <w:abstractNumId w:val="21"/>
  </w:num>
  <w:num w:numId="19">
    <w:abstractNumId w:val="1"/>
  </w:num>
  <w:num w:numId="20">
    <w:abstractNumId w:val="9"/>
  </w:num>
  <w:num w:numId="21">
    <w:abstractNumId w:val="32"/>
  </w:num>
  <w:num w:numId="22">
    <w:abstractNumId w:val="38"/>
  </w:num>
  <w:num w:numId="23">
    <w:abstractNumId w:val="33"/>
  </w:num>
  <w:num w:numId="24">
    <w:abstractNumId w:val="16"/>
  </w:num>
  <w:num w:numId="25">
    <w:abstractNumId w:val="40"/>
  </w:num>
  <w:num w:numId="26">
    <w:abstractNumId w:val="3"/>
  </w:num>
  <w:num w:numId="27">
    <w:abstractNumId w:val="12"/>
  </w:num>
  <w:num w:numId="28">
    <w:abstractNumId w:val="30"/>
  </w:num>
  <w:num w:numId="29">
    <w:abstractNumId w:val="11"/>
  </w:num>
  <w:num w:numId="30">
    <w:abstractNumId w:val="17"/>
  </w:num>
  <w:num w:numId="31">
    <w:abstractNumId w:val="13"/>
  </w:num>
  <w:num w:numId="32">
    <w:abstractNumId w:val="34"/>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num>
  <w:num w:numId="35">
    <w:abstractNumId w:val="35"/>
    <w:lvlOverride w:ilvl="0">
      <w:startOverride w:val="1"/>
    </w:lvlOverride>
  </w:num>
  <w:num w:numId="36">
    <w:abstractNumId w:val="5"/>
  </w:num>
  <w:num w:numId="37">
    <w:abstractNumId w:val="4"/>
  </w:num>
  <w:num w:numId="38">
    <w:abstractNumId w:val="19"/>
  </w:num>
  <w:num w:numId="39">
    <w:abstractNumId w:val="44"/>
  </w:num>
  <w:num w:numId="40">
    <w:abstractNumId w:val="15"/>
  </w:num>
  <w:num w:numId="41">
    <w:abstractNumId w:val="27"/>
  </w:num>
  <w:num w:numId="42">
    <w:abstractNumId w:val="43"/>
  </w:num>
  <w:num w:numId="43">
    <w:abstractNumId w:val="26"/>
  </w:num>
  <w:num w:numId="44">
    <w:abstractNumId w:val="39"/>
  </w:num>
  <w:num w:numId="45">
    <w:abstractNumId w:val="28"/>
  </w:num>
  <w:num w:numId="46">
    <w:abstractNumId w:val="2"/>
  </w:num>
  <w:num w:numId="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isplayBackgroundShape/>
  <w:activeWritingStyle w:appName="MSWord" w:lang="en-US"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67B"/>
    <w:rsid w:val="00012C74"/>
    <w:rsid w:val="00015784"/>
    <w:rsid w:val="00015B7B"/>
    <w:rsid w:val="00022DB6"/>
    <w:rsid w:val="00025C91"/>
    <w:rsid w:val="00063ADA"/>
    <w:rsid w:val="0007029C"/>
    <w:rsid w:val="00097F4F"/>
    <w:rsid w:val="000A126B"/>
    <w:rsid w:val="000A5C42"/>
    <w:rsid w:val="000B6437"/>
    <w:rsid w:val="000B67C3"/>
    <w:rsid w:val="000C2F51"/>
    <w:rsid w:val="000C4F95"/>
    <w:rsid w:val="000D5150"/>
    <w:rsid w:val="000D660D"/>
    <w:rsid w:val="000E325B"/>
    <w:rsid w:val="000F0502"/>
    <w:rsid w:val="000F32F9"/>
    <w:rsid w:val="00110E78"/>
    <w:rsid w:val="00111C3D"/>
    <w:rsid w:val="00133A38"/>
    <w:rsid w:val="00136A99"/>
    <w:rsid w:val="00140547"/>
    <w:rsid w:val="0014089E"/>
    <w:rsid w:val="00146C1A"/>
    <w:rsid w:val="00147B60"/>
    <w:rsid w:val="001656D9"/>
    <w:rsid w:val="0016641C"/>
    <w:rsid w:val="00177B46"/>
    <w:rsid w:val="00182BCF"/>
    <w:rsid w:val="0019017A"/>
    <w:rsid w:val="001A0BAD"/>
    <w:rsid w:val="001A6F3F"/>
    <w:rsid w:val="001B3CE9"/>
    <w:rsid w:val="001C1CE7"/>
    <w:rsid w:val="001C7D3F"/>
    <w:rsid w:val="001D1273"/>
    <w:rsid w:val="001D5014"/>
    <w:rsid w:val="001D7045"/>
    <w:rsid w:val="001E73EA"/>
    <w:rsid w:val="001F1395"/>
    <w:rsid w:val="001F42A8"/>
    <w:rsid w:val="001F4476"/>
    <w:rsid w:val="002000A8"/>
    <w:rsid w:val="00213D51"/>
    <w:rsid w:val="0021548D"/>
    <w:rsid w:val="00223727"/>
    <w:rsid w:val="002305DD"/>
    <w:rsid w:val="00241E1C"/>
    <w:rsid w:val="002563EB"/>
    <w:rsid w:val="00271B42"/>
    <w:rsid w:val="00272859"/>
    <w:rsid w:val="002763EC"/>
    <w:rsid w:val="00282C84"/>
    <w:rsid w:val="002A5B18"/>
    <w:rsid w:val="002A7454"/>
    <w:rsid w:val="002B219A"/>
    <w:rsid w:val="002C0B27"/>
    <w:rsid w:val="002C1B72"/>
    <w:rsid w:val="002C55AE"/>
    <w:rsid w:val="002D5C02"/>
    <w:rsid w:val="002E322F"/>
    <w:rsid w:val="002E60CB"/>
    <w:rsid w:val="00306922"/>
    <w:rsid w:val="00311BC9"/>
    <w:rsid w:val="00311CD7"/>
    <w:rsid w:val="00316158"/>
    <w:rsid w:val="00316D5F"/>
    <w:rsid w:val="00331784"/>
    <w:rsid w:val="00345FD8"/>
    <w:rsid w:val="00366968"/>
    <w:rsid w:val="00397AD0"/>
    <w:rsid w:val="003A0E77"/>
    <w:rsid w:val="003B067B"/>
    <w:rsid w:val="003B20CE"/>
    <w:rsid w:val="003C0572"/>
    <w:rsid w:val="003C31BE"/>
    <w:rsid w:val="003C6F57"/>
    <w:rsid w:val="003D0558"/>
    <w:rsid w:val="003E04BC"/>
    <w:rsid w:val="003E6351"/>
    <w:rsid w:val="003F7E1C"/>
    <w:rsid w:val="00406979"/>
    <w:rsid w:val="00407F5A"/>
    <w:rsid w:val="00411518"/>
    <w:rsid w:val="004249B0"/>
    <w:rsid w:val="00430097"/>
    <w:rsid w:val="00447D85"/>
    <w:rsid w:val="00450EDE"/>
    <w:rsid w:val="00454738"/>
    <w:rsid w:val="0046244A"/>
    <w:rsid w:val="00470A14"/>
    <w:rsid w:val="0047112C"/>
    <w:rsid w:val="004923D6"/>
    <w:rsid w:val="004C07E4"/>
    <w:rsid w:val="004C16EB"/>
    <w:rsid w:val="004C3138"/>
    <w:rsid w:val="004C6A8C"/>
    <w:rsid w:val="004D49D5"/>
    <w:rsid w:val="004D7519"/>
    <w:rsid w:val="004E728D"/>
    <w:rsid w:val="00502348"/>
    <w:rsid w:val="005260A8"/>
    <w:rsid w:val="00526242"/>
    <w:rsid w:val="00530B4F"/>
    <w:rsid w:val="00530B5D"/>
    <w:rsid w:val="005316DA"/>
    <w:rsid w:val="00536BA0"/>
    <w:rsid w:val="0053741E"/>
    <w:rsid w:val="00541B1D"/>
    <w:rsid w:val="00543AFB"/>
    <w:rsid w:val="0054742C"/>
    <w:rsid w:val="005539E4"/>
    <w:rsid w:val="00553D63"/>
    <w:rsid w:val="00581002"/>
    <w:rsid w:val="0058454E"/>
    <w:rsid w:val="00591014"/>
    <w:rsid w:val="00591B85"/>
    <w:rsid w:val="005933DD"/>
    <w:rsid w:val="00596DED"/>
    <w:rsid w:val="005A6DEE"/>
    <w:rsid w:val="005A73C2"/>
    <w:rsid w:val="005B3942"/>
    <w:rsid w:val="005C1DB6"/>
    <w:rsid w:val="005C48FA"/>
    <w:rsid w:val="005C53D2"/>
    <w:rsid w:val="005C6C52"/>
    <w:rsid w:val="005E60DC"/>
    <w:rsid w:val="00615D2E"/>
    <w:rsid w:val="00622FDD"/>
    <w:rsid w:val="00624963"/>
    <w:rsid w:val="0062739F"/>
    <w:rsid w:val="006564D8"/>
    <w:rsid w:val="00664785"/>
    <w:rsid w:val="00670802"/>
    <w:rsid w:val="0068038D"/>
    <w:rsid w:val="00687407"/>
    <w:rsid w:val="006941FB"/>
    <w:rsid w:val="006943B8"/>
    <w:rsid w:val="006C1ED7"/>
    <w:rsid w:val="006D1BEB"/>
    <w:rsid w:val="006D7A13"/>
    <w:rsid w:val="006E5A2A"/>
    <w:rsid w:val="006E60E7"/>
    <w:rsid w:val="006F0EA4"/>
    <w:rsid w:val="006F7EE0"/>
    <w:rsid w:val="00703B29"/>
    <w:rsid w:val="00704DFC"/>
    <w:rsid w:val="007054D2"/>
    <w:rsid w:val="00744A54"/>
    <w:rsid w:val="0075027F"/>
    <w:rsid w:val="007560BA"/>
    <w:rsid w:val="00757769"/>
    <w:rsid w:val="00757A95"/>
    <w:rsid w:val="00760C97"/>
    <w:rsid w:val="00766527"/>
    <w:rsid w:val="00771FB5"/>
    <w:rsid w:val="00772379"/>
    <w:rsid w:val="00776ACB"/>
    <w:rsid w:val="0078017D"/>
    <w:rsid w:val="00780E33"/>
    <w:rsid w:val="00784DCD"/>
    <w:rsid w:val="00785D3A"/>
    <w:rsid w:val="007970AA"/>
    <w:rsid w:val="007A0F83"/>
    <w:rsid w:val="007B746A"/>
    <w:rsid w:val="007C2207"/>
    <w:rsid w:val="007C38DD"/>
    <w:rsid w:val="007D635E"/>
    <w:rsid w:val="007D6930"/>
    <w:rsid w:val="007D747B"/>
    <w:rsid w:val="007E1F48"/>
    <w:rsid w:val="007E4258"/>
    <w:rsid w:val="007E51F3"/>
    <w:rsid w:val="007F1000"/>
    <w:rsid w:val="008022B5"/>
    <w:rsid w:val="00815174"/>
    <w:rsid w:val="0083028B"/>
    <w:rsid w:val="0084018C"/>
    <w:rsid w:val="00844083"/>
    <w:rsid w:val="00847B94"/>
    <w:rsid w:val="00854F1F"/>
    <w:rsid w:val="00863195"/>
    <w:rsid w:val="00870D4F"/>
    <w:rsid w:val="00872A21"/>
    <w:rsid w:val="00873076"/>
    <w:rsid w:val="00873980"/>
    <w:rsid w:val="00873A09"/>
    <w:rsid w:val="0087486D"/>
    <w:rsid w:val="0088508D"/>
    <w:rsid w:val="008928FA"/>
    <w:rsid w:val="008937C9"/>
    <w:rsid w:val="00897AF7"/>
    <w:rsid w:val="008A4FBB"/>
    <w:rsid w:val="008C226B"/>
    <w:rsid w:val="008D7DB3"/>
    <w:rsid w:val="008E4338"/>
    <w:rsid w:val="008E7E85"/>
    <w:rsid w:val="008F5A82"/>
    <w:rsid w:val="009028D1"/>
    <w:rsid w:val="009170DF"/>
    <w:rsid w:val="00934B9D"/>
    <w:rsid w:val="00940F7D"/>
    <w:rsid w:val="00941996"/>
    <w:rsid w:val="00944F32"/>
    <w:rsid w:val="00946208"/>
    <w:rsid w:val="00952389"/>
    <w:rsid w:val="00952949"/>
    <w:rsid w:val="0096689B"/>
    <w:rsid w:val="0097189C"/>
    <w:rsid w:val="009800A7"/>
    <w:rsid w:val="00982DDC"/>
    <w:rsid w:val="00985BE0"/>
    <w:rsid w:val="009B3035"/>
    <w:rsid w:val="009B6FAE"/>
    <w:rsid w:val="009D2118"/>
    <w:rsid w:val="009E3C1E"/>
    <w:rsid w:val="00A01978"/>
    <w:rsid w:val="00A01C5E"/>
    <w:rsid w:val="00A02CE7"/>
    <w:rsid w:val="00A045F8"/>
    <w:rsid w:val="00A10E86"/>
    <w:rsid w:val="00A178A9"/>
    <w:rsid w:val="00A30193"/>
    <w:rsid w:val="00A363A9"/>
    <w:rsid w:val="00A423FB"/>
    <w:rsid w:val="00A45228"/>
    <w:rsid w:val="00A611C8"/>
    <w:rsid w:val="00A71338"/>
    <w:rsid w:val="00A72967"/>
    <w:rsid w:val="00A75103"/>
    <w:rsid w:val="00A929DF"/>
    <w:rsid w:val="00AA3AA0"/>
    <w:rsid w:val="00AA51A7"/>
    <w:rsid w:val="00AB0C5A"/>
    <w:rsid w:val="00AB3667"/>
    <w:rsid w:val="00AC541D"/>
    <w:rsid w:val="00AC773A"/>
    <w:rsid w:val="00AD1D94"/>
    <w:rsid w:val="00AE0D35"/>
    <w:rsid w:val="00B01830"/>
    <w:rsid w:val="00B0584B"/>
    <w:rsid w:val="00B16318"/>
    <w:rsid w:val="00B24F04"/>
    <w:rsid w:val="00B3441C"/>
    <w:rsid w:val="00B4536B"/>
    <w:rsid w:val="00B5079D"/>
    <w:rsid w:val="00B53914"/>
    <w:rsid w:val="00B57E65"/>
    <w:rsid w:val="00B6563F"/>
    <w:rsid w:val="00B702FC"/>
    <w:rsid w:val="00B7127A"/>
    <w:rsid w:val="00B76E6A"/>
    <w:rsid w:val="00B81F65"/>
    <w:rsid w:val="00B834A0"/>
    <w:rsid w:val="00B906E2"/>
    <w:rsid w:val="00B9142C"/>
    <w:rsid w:val="00B91A66"/>
    <w:rsid w:val="00B95533"/>
    <w:rsid w:val="00BA054A"/>
    <w:rsid w:val="00BA0F49"/>
    <w:rsid w:val="00BA3835"/>
    <w:rsid w:val="00BA7C15"/>
    <w:rsid w:val="00BB0134"/>
    <w:rsid w:val="00BC3DA3"/>
    <w:rsid w:val="00BC5D56"/>
    <w:rsid w:val="00BC7005"/>
    <w:rsid w:val="00BD71B8"/>
    <w:rsid w:val="00BE4E90"/>
    <w:rsid w:val="00BF6508"/>
    <w:rsid w:val="00C273A2"/>
    <w:rsid w:val="00C27AED"/>
    <w:rsid w:val="00C406F6"/>
    <w:rsid w:val="00C44A57"/>
    <w:rsid w:val="00C45343"/>
    <w:rsid w:val="00C536BA"/>
    <w:rsid w:val="00C64BA8"/>
    <w:rsid w:val="00C656BA"/>
    <w:rsid w:val="00C7509B"/>
    <w:rsid w:val="00C80BA1"/>
    <w:rsid w:val="00C80CD1"/>
    <w:rsid w:val="00C84575"/>
    <w:rsid w:val="00C84BFC"/>
    <w:rsid w:val="00CA3847"/>
    <w:rsid w:val="00CA4459"/>
    <w:rsid w:val="00CA554A"/>
    <w:rsid w:val="00CB5798"/>
    <w:rsid w:val="00CB7C59"/>
    <w:rsid w:val="00CC6EF3"/>
    <w:rsid w:val="00CE074A"/>
    <w:rsid w:val="00CE73DD"/>
    <w:rsid w:val="00CF0950"/>
    <w:rsid w:val="00CF2AF8"/>
    <w:rsid w:val="00CF2B20"/>
    <w:rsid w:val="00CF725B"/>
    <w:rsid w:val="00D0540A"/>
    <w:rsid w:val="00D064A3"/>
    <w:rsid w:val="00D106C1"/>
    <w:rsid w:val="00D10FB4"/>
    <w:rsid w:val="00D12147"/>
    <w:rsid w:val="00D15FE6"/>
    <w:rsid w:val="00D2409A"/>
    <w:rsid w:val="00D33277"/>
    <w:rsid w:val="00D3719C"/>
    <w:rsid w:val="00D411C6"/>
    <w:rsid w:val="00D4242B"/>
    <w:rsid w:val="00D42E76"/>
    <w:rsid w:val="00D42F90"/>
    <w:rsid w:val="00D57862"/>
    <w:rsid w:val="00D83DEB"/>
    <w:rsid w:val="00D9568F"/>
    <w:rsid w:val="00DA0BE8"/>
    <w:rsid w:val="00DA2EFB"/>
    <w:rsid w:val="00DB2B29"/>
    <w:rsid w:val="00DB5B25"/>
    <w:rsid w:val="00DB5D84"/>
    <w:rsid w:val="00DB7B82"/>
    <w:rsid w:val="00DC486A"/>
    <w:rsid w:val="00DC60D9"/>
    <w:rsid w:val="00DD0EE3"/>
    <w:rsid w:val="00DD637B"/>
    <w:rsid w:val="00DE32ED"/>
    <w:rsid w:val="00DF2E17"/>
    <w:rsid w:val="00E006F0"/>
    <w:rsid w:val="00E06CA6"/>
    <w:rsid w:val="00E06DD0"/>
    <w:rsid w:val="00E13C4B"/>
    <w:rsid w:val="00E33E7E"/>
    <w:rsid w:val="00E34F55"/>
    <w:rsid w:val="00E37224"/>
    <w:rsid w:val="00E3791D"/>
    <w:rsid w:val="00E4521A"/>
    <w:rsid w:val="00E505F0"/>
    <w:rsid w:val="00E8108D"/>
    <w:rsid w:val="00E87050"/>
    <w:rsid w:val="00E94E45"/>
    <w:rsid w:val="00EA5F99"/>
    <w:rsid w:val="00EA6C0A"/>
    <w:rsid w:val="00EB1CB2"/>
    <w:rsid w:val="00EB7404"/>
    <w:rsid w:val="00EC3765"/>
    <w:rsid w:val="00EC4ACA"/>
    <w:rsid w:val="00EC52D8"/>
    <w:rsid w:val="00ED2D17"/>
    <w:rsid w:val="00EE1B84"/>
    <w:rsid w:val="00EE3487"/>
    <w:rsid w:val="00EF3A9D"/>
    <w:rsid w:val="00EF4BC5"/>
    <w:rsid w:val="00F01916"/>
    <w:rsid w:val="00F02F5A"/>
    <w:rsid w:val="00F04335"/>
    <w:rsid w:val="00F04573"/>
    <w:rsid w:val="00F10BF4"/>
    <w:rsid w:val="00F16D05"/>
    <w:rsid w:val="00F31CAB"/>
    <w:rsid w:val="00F51C14"/>
    <w:rsid w:val="00F67FA5"/>
    <w:rsid w:val="00F75CB6"/>
    <w:rsid w:val="00F85BEA"/>
    <w:rsid w:val="00F86998"/>
    <w:rsid w:val="00FA17D6"/>
    <w:rsid w:val="00FA372F"/>
    <w:rsid w:val="00FB4307"/>
    <w:rsid w:val="00FC1660"/>
    <w:rsid w:val="00FC41E5"/>
    <w:rsid w:val="00FD118E"/>
    <w:rsid w:val="00FD2DD6"/>
    <w:rsid w:val="00FE5864"/>
    <w:rsid w:val="00FF37FF"/>
    <w:rsid w:val="00FF6A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32543"/>
  <w15:chartTrackingRefBased/>
  <w15:docId w15:val="{B7264CDC-53A9-4E8B-A1A7-CAA2D1A7F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A01C5E"/>
    <w:pPr>
      <w:keepNext/>
      <w:tabs>
        <w:tab w:val="left" w:pos="-1080"/>
        <w:tab w:val="left" w:pos="-360"/>
        <w:tab w:val="left" w:pos="360"/>
        <w:tab w:val="left" w:pos="1800"/>
        <w:tab w:val="left" w:pos="2250"/>
        <w:tab w:val="left" w:pos="3240"/>
        <w:tab w:val="left" w:pos="3960"/>
        <w:tab w:val="left" w:pos="4680"/>
        <w:tab w:val="left" w:pos="5220"/>
        <w:tab w:val="left" w:pos="6120"/>
        <w:tab w:val="left" w:pos="6840"/>
        <w:tab w:val="left" w:pos="7380"/>
        <w:tab w:val="left" w:pos="8280"/>
        <w:tab w:val="left" w:pos="9000"/>
        <w:tab w:val="left" w:pos="9720"/>
        <w:tab w:val="left" w:pos="10440"/>
        <w:tab w:val="left" w:pos="11160"/>
        <w:tab w:val="left" w:pos="11880"/>
        <w:tab w:val="left" w:pos="12600"/>
      </w:tabs>
      <w:suppressAutoHyphens/>
      <w:spacing w:after="0" w:line="240" w:lineRule="auto"/>
      <w:ind w:left="1080" w:hanging="360"/>
      <w:outlineLvl w:val="0"/>
    </w:pPr>
    <w:rPr>
      <w:rFonts w:ascii="Footlight MT Light" w:eastAsia="Times New Roman" w:hAnsi="Footlight MT Light" w:cs="Times New Roman"/>
      <w:b/>
      <w:i/>
      <w:sz w:val="18"/>
      <w:szCs w:val="20"/>
    </w:rPr>
  </w:style>
  <w:style w:type="paragraph" w:styleId="Heading2">
    <w:name w:val="heading 2"/>
    <w:basedOn w:val="Normal"/>
    <w:next w:val="Normal"/>
    <w:link w:val="Heading2Char"/>
    <w:qFormat/>
    <w:rsid w:val="00A01C5E"/>
    <w:pPr>
      <w:keepNext/>
      <w:tabs>
        <w:tab w:val="left" w:pos="-1080"/>
        <w:tab w:val="left" w:pos="-360"/>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s>
      <w:suppressAutoHyphens/>
      <w:spacing w:after="0" w:line="240" w:lineRule="auto"/>
      <w:ind w:left="1080" w:hanging="180"/>
      <w:outlineLvl w:val="1"/>
    </w:pPr>
    <w:rPr>
      <w:rFonts w:ascii="Arial Rounded MT Bold" w:eastAsia="Times New Roman" w:hAnsi="Arial Rounded MT Bold" w:cs="Times New Roman"/>
      <w:sz w:val="28"/>
      <w:szCs w:val="20"/>
    </w:rPr>
  </w:style>
  <w:style w:type="paragraph" w:styleId="Heading3">
    <w:name w:val="heading 3"/>
    <w:basedOn w:val="Normal"/>
    <w:next w:val="Normal"/>
    <w:link w:val="Heading3Char"/>
    <w:qFormat/>
    <w:rsid w:val="00A01C5E"/>
    <w:pPr>
      <w:keepNext/>
      <w:spacing w:after="0" w:line="240" w:lineRule="auto"/>
      <w:jc w:val="both"/>
      <w:outlineLvl w:val="2"/>
    </w:pPr>
    <w:rPr>
      <w:rFonts w:ascii="Times New Roman" w:eastAsia="Times New Roman" w:hAnsi="Times New Roman" w:cs="Times New Roman"/>
      <w:b/>
      <w:iCs/>
      <w:sz w:val="24"/>
      <w:szCs w:val="20"/>
    </w:rPr>
  </w:style>
  <w:style w:type="paragraph" w:styleId="Heading7">
    <w:name w:val="heading 7"/>
    <w:basedOn w:val="Normal"/>
    <w:next w:val="Normal"/>
    <w:link w:val="Heading7Char"/>
    <w:qFormat/>
    <w:rsid w:val="00A01C5E"/>
    <w:pPr>
      <w:keepNext/>
      <w:pBdr>
        <w:top w:val="single" w:sz="12" w:space="1" w:color="auto"/>
        <w:left w:val="single" w:sz="12" w:space="4" w:color="auto"/>
        <w:bottom w:val="single" w:sz="12" w:space="1" w:color="auto"/>
        <w:right w:val="single" w:sz="12" w:space="4" w:color="auto"/>
      </w:pBdr>
      <w:spacing w:after="0" w:line="380" w:lineRule="exact"/>
      <w:jc w:val="both"/>
      <w:outlineLvl w:val="6"/>
    </w:pPr>
    <w:rPr>
      <w:rFonts w:ascii="Times New Roman" w:eastAsia="Times New Roman" w:hAnsi="Times New Roman" w:cs="Times New Roman"/>
      <w:b/>
      <w:iCs/>
      <w:sz w:val="24"/>
      <w:szCs w:val="20"/>
    </w:rPr>
  </w:style>
  <w:style w:type="paragraph" w:styleId="Heading9">
    <w:name w:val="heading 9"/>
    <w:basedOn w:val="Normal"/>
    <w:next w:val="Normal"/>
    <w:link w:val="Heading9Char"/>
    <w:qFormat/>
    <w:rsid w:val="00A01C5E"/>
    <w:pPr>
      <w:keepNext/>
      <w:spacing w:after="0" w:line="380" w:lineRule="exact"/>
      <w:jc w:val="center"/>
      <w:outlineLvl w:val="8"/>
    </w:pPr>
    <w:rPr>
      <w:rFonts w:ascii="Times New Roman" w:eastAsia="Times New Roman" w:hAnsi="Times New Roman" w:cs="Times New Roman"/>
      <w:b/>
      <w:i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01C5E"/>
    <w:rPr>
      <w:rFonts w:ascii="Footlight MT Light" w:eastAsia="Times New Roman" w:hAnsi="Footlight MT Light" w:cs="Times New Roman"/>
      <w:b/>
      <w:i/>
      <w:sz w:val="18"/>
      <w:szCs w:val="20"/>
    </w:rPr>
  </w:style>
  <w:style w:type="character" w:customStyle="1" w:styleId="Heading2Char">
    <w:name w:val="Heading 2 Char"/>
    <w:basedOn w:val="DefaultParagraphFont"/>
    <w:link w:val="Heading2"/>
    <w:rsid w:val="00A01C5E"/>
    <w:rPr>
      <w:rFonts w:ascii="Arial Rounded MT Bold" w:eastAsia="Times New Roman" w:hAnsi="Arial Rounded MT Bold" w:cs="Times New Roman"/>
      <w:sz w:val="28"/>
      <w:szCs w:val="20"/>
    </w:rPr>
  </w:style>
  <w:style w:type="character" w:customStyle="1" w:styleId="Heading3Char">
    <w:name w:val="Heading 3 Char"/>
    <w:basedOn w:val="DefaultParagraphFont"/>
    <w:link w:val="Heading3"/>
    <w:rsid w:val="00A01C5E"/>
    <w:rPr>
      <w:rFonts w:ascii="Times New Roman" w:eastAsia="Times New Roman" w:hAnsi="Times New Roman" w:cs="Times New Roman"/>
      <w:b/>
      <w:iCs/>
      <w:sz w:val="24"/>
      <w:szCs w:val="20"/>
    </w:rPr>
  </w:style>
  <w:style w:type="character" w:customStyle="1" w:styleId="Heading7Char">
    <w:name w:val="Heading 7 Char"/>
    <w:basedOn w:val="DefaultParagraphFont"/>
    <w:link w:val="Heading7"/>
    <w:rsid w:val="00A01C5E"/>
    <w:rPr>
      <w:rFonts w:ascii="Times New Roman" w:eastAsia="Times New Roman" w:hAnsi="Times New Roman" w:cs="Times New Roman"/>
      <w:b/>
      <w:iCs/>
      <w:sz w:val="24"/>
      <w:szCs w:val="20"/>
    </w:rPr>
  </w:style>
  <w:style w:type="character" w:customStyle="1" w:styleId="Heading9Char">
    <w:name w:val="Heading 9 Char"/>
    <w:basedOn w:val="DefaultParagraphFont"/>
    <w:link w:val="Heading9"/>
    <w:rsid w:val="00A01C5E"/>
    <w:rPr>
      <w:rFonts w:ascii="Times New Roman" w:eastAsia="Times New Roman" w:hAnsi="Times New Roman" w:cs="Times New Roman"/>
      <w:b/>
      <w:iCs/>
      <w:sz w:val="28"/>
      <w:szCs w:val="20"/>
    </w:rPr>
  </w:style>
  <w:style w:type="paragraph" w:customStyle="1" w:styleId="LMHeading">
    <w:name w:val="LM Heading"/>
    <w:basedOn w:val="Normal"/>
    <w:rsid w:val="00A01C5E"/>
    <w:pPr>
      <w:spacing w:before="240" w:after="240" w:line="240" w:lineRule="auto"/>
    </w:pPr>
    <w:rPr>
      <w:rFonts w:ascii="Times New Roman" w:eastAsia="Times New Roman" w:hAnsi="Times New Roman" w:cs="Times New Roman"/>
      <w:b/>
      <w:bCs/>
      <w:iCs/>
      <w:sz w:val="24"/>
      <w:szCs w:val="20"/>
    </w:rPr>
  </w:style>
  <w:style w:type="paragraph" w:customStyle="1" w:styleId="equations">
    <w:name w:val="equations"/>
    <w:basedOn w:val="Normal"/>
    <w:rsid w:val="00A01C5E"/>
    <w:pPr>
      <w:tabs>
        <w:tab w:val="left" w:pos="720"/>
        <w:tab w:val="right" w:pos="9900"/>
      </w:tabs>
      <w:spacing w:after="0" w:line="240" w:lineRule="auto"/>
    </w:pPr>
    <w:rPr>
      <w:rFonts w:ascii="Times New Roman" w:eastAsia="Times New Roman" w:hAnsi="Times New Roman" w:cs="Times New Roman"/>
      <w:iCs/>
      <w:sz w:val="24"/>
      <w:szCs w:val="20"/>
    </w:rPr>
  </w:style>
  <w:style w:type="paragraph" w:styleId="Title">
    <w:name w:val="Title"/>
    <w:basedOn w:val="Normal"/>
    <w:link w:val="TitleChar"/>
    <w:qFormat/>
    <w:rsid w:val="00A01C5E"/>
    <w:pPr>
      <w:spacing w:after="0" w:line="240" w:lineRule="auto"/>
      <w:jc w:val="center"/>
    </w:pPr>
    <w:rPr>
      <w:rFonts w:ascii="Times New Roman" w:eastAsia="Times New Roman" w:hAnsi="Times New Roman" w:cs="Times New Roman"/>
      <w:iCs/>
      <w:sz w:val="28"/>
      <w:szCs w:val="20"/>
    </w:rPr>
  </w:style>
  <w:style w:type="character" w:customStyle="1" w:styleId="TitleChar">
    <w:name w:val="Title Char"/>
    <w:basedOn w:val="DefaultParagraphFont"/>
    <w:link w:val="Title"/>
    <w:rsid w:val="00A01C5E"/>
    <w:rPr>
      <w:rFonts w:ascii="Times New Roman" w:eastAsia="Times New Roman" w:hAnsi="Times New Roman" w:cs="Times New Roman"/>
      <w:iCs/>
      <w:sz w:val="28"/>
      <w:szCs w:val="20"/>
    </w:rPr>
  </w:style>
  <w:style w:type="paragraph" w:styleId="BodyText">
    <w:name w:val="Body Text"/>
    <w:basedOn w:val="Normal"/>
    <w:link w:val="BodyTextChar"/>
    <w:semiHidden/>
    <w:rsid w:val="00A01C5E"/>
    <w:pPr>
      <w:spacing w:after="0" w:line="240" w:lineRule="auto"/>
      <w:jc w:val="both"/>
    </w:pPr>
    <w:rPr>
      <w:rFonts w:ascii="Times New Roman" w:eastAsia="Times New Roman" w:hAnsi="Times New Roman" w:cs="Times New Roman"/>
      <w:iCs/>
      <w:sz w:val="24"/>
      <w:szCs w:val="20"/>
    </w:rPr>
  </w:style>
  <w:style w:type="character" w:customStyle="1" w:styleId="BodyTextChar">
    <w:name w:val="Body Text Char"/>
    <w:basedOn w:val="DefaultParagraphFont"/>
    <w:link w:val="BodyText"/>
    <w:semiHidden/>
    <w:rsid w:val="00A01C5E"/>
    <w:rPr>
      <w:rFonts w:ascii="Times New Roman" w:eastAsia="Times New Roman" w:hAnsi="Times New Roman" w:cs="Times New Roman"/>
      <w:iCs/>
      <w:sz w:val="24"/>
      <w:szCs w:val="20"/>
    </w:rPr>
  </w:style>
  <w:style w:type="paragraph" w:styleId="BodyText3">
    <w:name w:val="Body Text 3"/>
    <w:basedOn w:val="Normal"/>
    <w:link w:val="BodyText3Char"/>
    <w:rsid w:val="00A01C5E"/>
    <w:pPr>
      <w:spacing w:after="0" w:line="360" w:lineRule="auto"/>
      <w:jc w:val="center"/>
    </w:pPr>
    <w:rPr>
      <w:rFonts w:ascii="Times New Roman" w:eastAsia="Times New Roman" w:hAnsi="Times New Roman" w:cs="Times New Roman"/>
      <w:iCs/>
      <w:sz w:val="28"/>
      <w:szCs w:val="20"/>
    </w:rPr>
  </w:style>
  <w:style w:type="character" w:customStyle="1" w:styleId="BodyText3Char">
    <w:name w:val="Body Text 3 Char"/>
    <w:basedOn w:val="DefaultParagraphFont"/>
    <w:link w:val="BodyText3"/>
    <w:rsid w:val="00A01C5E"/>
    <w:rPr>
      <w:rFonts w:ascii="Times New Roman" w:eastAsia="Times New Roman" w:hAnsi="Times New Roman" w:cs="Times New Roman"/>
      <w:iCs/>
      <w:sz w:val="28"/>
      <w:szCs w:val="20"/>
    </w:rPr>
  </w:style>
  <w:style w:type="character" w:styleId="Hyperlink">
    <w:name w:val="Hyperlink"/>
    <w:semiHidden/>
    <w:rsid w:val="00A01C5E"/>
    <w:rPr>
      <w:color w:val="0000FF"/>
      <w:u w:val="single"/>
    </w:rPr>
  </w:style>
  <w:style w:type="paragraph" w:styleId="BodyTextIndent">
    <w:name w:val="Body Text Indent"/>
    <w:basedOn w:val="Normal"/>
    <w:link w:val="BodyTextIndentChar"/>
    <w:semiHidden/>
    <w:rsid w:val="00A01C5E"/>
    <w:pPr>
      <w:tabs>
        <w:tab w:val="left" w:pos="1260"/>
      </w:tabs>
      <w:spacing w:after="0" w:line="240" w:lineRule="auto"/>
      <w:ind w:left="1260" w:hanging="540"/>
    </w:pPr>
    <w:rPr>
      <w:rFonts w:ascii="Times New Roman" w:eastAsia="Times New Roman" w:hAnsi="Times New Roman" w:cs="Times New Roman"/>
      <w:iCs/>
      <w:sz w:val="24"/>
      <w:szCs w:val="20"/>
    </w:rPr>
  </w:style>
  <w:style w:type="character" w:customStyle="1" w:styleId="BodyTextIndentChar">
    <w:name w:val="Body Text Indent Char"/>
    <w:basedOn w:val="DefaultParagraphFont"/>
    <w:link w:val="BodyTextIndent"/>
    <w:semiHidden/>
    <w:rsid w:val="00A01C5E"/>
    <w:rPr>
      <w:rFonts w:ascii="Times New Roman" w:eastAsia="Times New Roman" w:hAnsi="Times New Roman" w:cs="Times New Roman"/>
      <w:iCs/>
      <w:sz w:val="24"/>
      <w:szCs w:val="20"/>
    </w:rPr>
  </w:style>
  <w:style w:type="paragraph" w:styleId="Header">
    <w:name w:val="header"/>
    <w:basedOn w:val="Normal"/>
    <w:link w:val="HeaderChar"/>
    <w:uiPriority w:val="99"/>
    <w:rsid w:val="00A01C5E"/>
    <w:pPr>
      <w:tabs>
        <w:tab w:val="center" w:pos="4320"/>
        <w:tab w:val="right" w:pos="8640"/>
      </w:tabs>
      <w:spacing w:after="0" w:line="240" w:lineRule="auto"/>
    </w:pPr>
    <w:rPr>
      <w:rFonts w:ascii="Times New Roman" w:eastAsia="Times New Roman" w:hAnsi="Times New Roman" w:cs="Times New Roman"/>
      <w:iCs/>
      <w:sz w:val="24"/>
      <w:szCs w:val="20"/>
    </w:rPr>
  </w:style>
  <w:style w:type="character" w:customStyle="1" w:styleId="HeaderChar">
    <w:name w:val="Header Char"/>
    <w:basedOn w:val="DefaultParagraphFont"/>
    <w:link w:val="Header"/>
    <w:uiPriority w:val="99"/>
    <w:rsid w:val="00A01C5E"/>
    <w:rPr>
      <w:rFonts w:ascii="Times New Roman" w:eastAsia="Times New Roman" w:hAnsi="Times New Roman" w:cs="Times New Roman"/>
      <w:iCs/>
      <w:sz w:val="24"/>
      <w:szCs w:val="20"/>
    </w:rPr>
  </w:style>
  <w:style w:type="paragraph" w:styleId="Footer">
    <w:name w:val="footer"/>
    <w:basedOn w:val="Normal"/>
    <w:link w:val="FooterChar"/>
    <w:uiPriority w:val="99"/>
    <w:rsid w:val="00A01C5E"/>
    <w:pPr>
      <w:tabs>
        <w:tab w:val="center" w:pos="4320"/>
        <w:tab w:val="right" w:pos="8640"/>
      </w:tabs>
      <w:spacing w:after="0" w:line="240" w:lineRule="auto"/>
    </w:pPr>
    <w:rPr>
      <w:rFonts w:ascii="Times New Roman" w:eastAsia="Times New Roman" w:hAnsi="Times New Roman" w:cs="Times New Roman"/>
      <w:iCs/>
      <w:sz w:val="24"/>
      <w:szCs w:val="20"/>
    </w:rPr>
  </w:style>
  <w:style w:type="character" w:customStyle="1" w:styleId="FooterChar">
    <w:name w:val="Footer Char"/>
    <w:basedOn w:val="DefaultParagraphFont"/>
    <w:link w:val="Footer"/>
    <w:uiPriority w:val="99"/>
    <w:rsid w:val="00A01C5E"/>
    <w:rPr>
      <w:rFonts w:ascii="Times New Roman" w:eastAsia="Times New Roman" w:hAnsi="Times New Roman" w:cs="Times New Roman"/>
      <w:iCs/>
      <w:sz w:val="24"/>
      <w:szCs w:val="20"/>
    </w:rPr>
  </w:style>
  <w:style w:type="character" w:styleId="PageNumber">
    <w:name w:val="page number"/>
    <w:basedOn w:val="DefaultParagraphFont"/>
    <w:semiHidden/>
    <w:rsid w:val="00A01C5E"/>
  </w:style>
  <w:style w:type="paragraph" w:customStyle="1" w:styleId="HTMLBody">
    <w:name w:val="HTML Body"/>
    <w:rsid w:val="00A01C5E"/>
    <w:pPr>
      <w:spacing w:after="0" w:line="240" w:lineRule="auto"/>
    </w:pPr>
    <w:rPr>
      <w:rFonts w:ascii="Arial" w:eastAsia="Times New Roman" w:hAnsi="Arial" w:cs="Times New Roman"/>
      <w:snapToGrid w:val="0"/>
      <w:sz w:val="24"/>
      <w:szCs w:val="20"/>
    </w:rPr>
  </w:style>
  <w:style w:type="paragraph" w:styleId="PlainText">
    <w:name w:val="Plain Text"/>
    <w:basedOn w:val="Normal"/>
    <w:link w:val="PlainTextChar"/>
    <w:semiHidden/>
    <w:rsid w:val="00A01C5E"/>
    <w:pPr>
      <w:spacing w:after="0" w:line="240" w:lineRule="auto"/>
    </w:pPr>
    <w:rPr>
      <w:rFonts w:ascii="Courier New" w:eastAsia="Times New Roman" w:hAnsi="Courier New" w:cs="Times New Roman"/>
      <w:iCs/>
      <w:sz w:val="20"/>
      <w:szCs w:val="20"/>
    </w:rPr>
  </w:style>
  <w:style w:type="character" w:customStyle="1" w:styleId="PlainTextChar">
    <w:name w:val="Plain Text Char"/>
    <w:basedOn w:val="DefaultParagraphFont"/>
    <w:link w:val="PlainText"/>
    <w:semiHidden/>
    <w:rsid w:val="00A01C5E"/>
    <w:rPr>
      <w:rFonts w:ascii="Courier New" w:eastAsia="Times New Roman" w:hAnsi="Courier New" w:cs="Times New Roman"/>
      <w:iCs/>
      <w:sz w:val="20"/>
      <w:szCs w:val="20"/>
    </w:rPr>
  </w:style>
  <w:style w:type="paragraph" w:customStyle="1" w:styleId="toc14">
    <w:name w:val="toc14"/>
    <w:basedOn w:val="Normal"/>
    <w:rsid w:val="00A01C5E"/>
    <w:pPr>
      <w:spacing w:before="100" w:after="100" w:line="240" w:lineRule="auto"/>
    </w:pPr>
    <w:rPr>
      <w:rFonts w:ascii="Georgia" w:eastAsia="Times New Roman" w:hAnsi="Georgia" w:cs="Times New Roman"/>
      <w:iCs/>
      <w:sz w:val="28"/>
      <w:szCs w:val="20"/>
    </w:rPr>
  </w:style>
  <w:style w:type="paragraph" w:customStyle="1" w:styleId="Authorname">
    <w:name w:val="Author name"/>
    <w:basedOn w:val="Normal"/>
    <w:rsid w:val="00A01C5E"/>
    <w:pPr>
      <w:widowControl w:val="0"/>
      <w:autoSpaceDE w:val="0"/>
      <w:autoSpaceDN w:val="0"/>
      <w:spacing w:after="0" w:line="240" w:lineRule="auto"/>
      <w:ind w:firstLine="360"/>
      <w:jc w:val="center"/>
    </w:pPr>
    <w:rPr>
      <w:rFonts w:ascii="Times" w:eastAsia="Times New Roman" w:hAnsi="Times" w:cs="Times New Roman"/>
      <w:sz w:val="24"/>
      <w:szCs w:val="24"/>
    </w:rPr>
  </w:style>
  <w:style w:type="character" w:styleId="CommentReference">
    <w:name w:val="annotation reference"/>
    <w:semiHidden/>
    <w:rsid w:val="00A01C5E"/>
    <w:rPr>
      <w:sz w:val="16"/>
      <w:szCs w:val="16"/>
    </w:rPr>
  </w:style>
  <w:style w:type="paragraph" w:styleId="NormalWeb">
    <w:name w:val="Normal (Web)"/>
    <w:basedOn w:val="Normal"/>
    <w:uiPriority w:val="99"/>
    <w:unhideWhenUsed/>
    <w:rsid w:val="00A01C5E"/>
    <w:pPr>
      <w:spacing w:before="150" w:after="225" w:line="240" w:lineRule="auto"/>
    </w:pPr>
    <w:rPr>
      <w:rFonts w:ascii="Times New Roman" w:eastAsia="Times New Roman" w:hAnsi="Times New Roman" w:cs="Times New Roman"/>
      <w:sz w:val="24"/>
      <w:szCs w:val="24"/>
    </w:rPr>
  </w:style>
  <w:style w:type="character" w:styleId="Strong">
    <w:name w:val="Strong"/>
    <w:qFormat/>
    <w:rsid w:val="00A01C5E"/>
    <w:rPr>
      <w:b/>
      <w:bCs/>
    </w:rPr>
  </w:style>
  <w:style w:type="paragraph" w:styleId="ListParagraph">
    <w:name w:val="List Paragraph"/>
    <w:basedOn w:val="Normal"/>
    <w:uiPriority w:val="34"/>
    <w:qFormat/>
    <w:rsid w:val="00A01C5E"/>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A01C5E"/>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PBM">
    <w:name w:val="CHAP_BM"/>
    <w:rsid w:val="00A01C5E"/>
    <w:pPr>
      <w:keepLines/>
      <w:overflowPunct w:val="0"/>
      <w:autoSpaceDE w:val="0"/>
      <w:autoSpaceDN w:val="0"/>
      <w:adjustRightInd w:val="0"/>
      <w:spacing w:after="0" w:line="480" w:lineRule="auto"/>
      <w:ind w:firstLine="357"/>
      <w:jc w:val="both"/>
    </w:pPr>
    <w:rPr>
      <w:rFonts w:ascii="TimesTen Roman" w:eastAsia="Times New Roman" w:hAnsi="TimesTen Roman" w:cs="Times New Roman"/>
      <w:noProof/>
      <w:sz w:val="20"/>
      <w:szCs w:val="20"/>
    </w:rPr>
  </w:style>
  <w:style w:type="paragraph" w:customStyle="1" w:styleId="H2">
    <w:name w:val="H2"/>
    <w:rsid w:val="00A01C5E"/>
    <w:pPr>
      <w:keepNext/>
      <w:keepLines/>
      <w:overflowPunct w:val="0"/>
      <w:autoSpaceDE w:val="0"/>
      <w:autoSpaceDN w:val="0"/>
      <w:adjustRightInd w:val="0"/>
      <w:spacing w:after="0" w:line="480" w:lineRule="auto"/>
    </w:pPr>
    <w:rPr>
      <w:rFonts w:ascii="B Frutiger Bold" w:eastAsia="Times New Roman" w:hAnsi="B Frutiger Bold" w:cs="Times New Roman"/>
      <w:noProof/>
      <w:sz w:val="24"/>
      <w:szCs w:val="20"/>
    </w:rPr>
  </w:style>
  <w:style w:type="table" w:styleId="LightList-Accent3">
    <w:name w:val="Light List Accent 3"/>
    <w:basedOn w:val="TableNormal"/>
    <w:uiPriority w:val="61"/>
    <w:rsid w:val="00A01C5E"/>
    <w:pPr>
      <w:spacing w:after="0" w:line="240" w:lineRule="auto"/>
    </w:pPr>
    <w:rPr>
      <w:rFonts w:ascii="Calibri" w:eastAsia="Times New Roman" w:hAnsi="Calibri" w:cs="Times New Roman"/>
      <w:lang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Normal1">
    <w:name w:val="Normal1"/>
    <w:rsid w:val="00A01C5E"/>
    <w:rPr>
      <w:rFonts w:ascii="TimesTen Roman" w:hAnsi="TimesTen Roman"/>
      <w:sz w:val="16"/>
    </w:rPr>
  </w:style>
  <w:style w:type="paragraph" w:customStyle="1" w:styleId="NLLAST">
    <w:name w:val="NL_LAST"/>
    <w:rsid w:val="00A01C5E"/>
    <w:pPr>
      <w:keepLines/>
      <w:overflowPunct w:val="0"/>
      <w:autoSpaceDE w:val="0"/>
      <w:autoSpaceDN w:val="0"/>
      <w:adjustRightInd w:val="0"/>
      <w:spacing w:after="0" w:line="480" w:lineRule="auto"/>
      <w:ind w:left="357" w:hanging="357"/>
      <w:jc w:val="both"/>
      <w:textAlignment w:val="baseline"/>
    </w:pPr>
    <w:rPr>
      <w:rFonts w:ascii="TimesTen Roman" w:eastAsia="Times New Roman" w:hAnsi="TimesTen Roman" w:cs="Times New Roman"/>
      <w:noProof/>
      <w:sz w:val="20"/>
      <w:szCs w:val="20"/>
    </w:rPr>
  </w:style>
  <w:style w:type="paragraph" w:customStyle="1" w:styleId="NLFIRSTFN">
    <w:name w:val="NL_FIRST_FN"/>
    <w:next w:val="Normal"/>
    <w:rsid w:val="00A01C5E"/>
    <w:pPr>
      <w:overflowPunct w:val="0"/>
      <w:autoSpaceDE w:val="0"/>
      <w:autoSpaceDN w:val="0"/>
      <w:adjustRightInd w:val="0"/>
      <w:spacing w:after="0" w:line="240" w:lineRule="exact"/>
      <w:ind w:left="720"/>
      <w:textAlignment w:val="baseline"/>
    </w:pPr>
    <w:rPr>
      <w:rFonts w:ascii="TimesTen Roman" w:eastAsia="Times New Roman" w:hAnsi="TimesTen Roman" w:cs="Times New Roman"/>
      <w:noProof/>
      <w:sz w:val="16"/>
      <w:szCs w:val="20"/>
    </w:rPr>
  </w:style>
  <w:style w:type="paragraph" w:styleId="BalloonText">
    <w:name w:val="Balloon Text"/>
    <w:basedOn w:val="Normal"/>
    <w:link w:val="BalloonTextChar"/>
    <w:uiPriority w:val="99"/>
    <w:semiHidden/>
    <w:unhideWhenUsed/>
    <w:rsid w:val="00A01C5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A01C5E"/>
    <w:rPr>
      <w:rFonts w:ascii="Tahoma" w:eastAsia="Times New Roman" w:hAnsi="Tahoma" w:cs="Tahoma"/>
      <w:sz w:val="16"/>
      <w:szCs w:val="16"/>
    </w:rPr>
  </w:style>
  <w:style w:type="paragraph" w:customStyle="1" w:styleId="Blockquote">
    <w:name w:val="Blockquote"/>
    <w:basedOn w:val="Normal"/>
    <w:rsid w:val="00A01C5E"/>
    <w:pPr>
      <w:snapToGrid w:val="0"/>
      <w:spacing w:before="100" w:after="100" w:line="240" w:lineRule="auto"/>
      <w:ind w:left="360" w:right="360"/>
    </w:pPr>
    <w:rPr>
      <w:rFonts w:ascii="Times New Roman" w:eastAsia="Times New Roman" w:hAnsi="Times New Roman" w:cs="Times New Roman"/>
      <w:sz w:val="24"/>
      <w:szCs w:val="20"/>
    </w:rPr>
  </w:style>
  <w:style w:type="character" w:styleId="LineNumber">
    <w:name w:val="line number"/>
    <w:uiPriority w:val="99"/>
    <w:semiHidden/>
    <w:unhideWhenUsed/>
    <w:rsid w:val="00A01C5E"/>
  </w:style>
  <w:style w:type="table" w:customStyle="1" w:styleId="TableGrid1">
    <w:name w:val="Table Grid1"/>
    <w:basedOn w:val="TableNormal"/>
    <w:next w:val="TableGrid"/>
    <w:uiPriority w:val="59"/>
    <w:rsid w:val="00A01C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BMCON">
    <w:name w:val="CHAP_BM_CON"/>
    <w:basedOn w:val="CHAPBM"/>
    <w:rsid w:val="00844083"/>
    <w:pPr>
      <w:widowControl w:val="0"/>
      <w:suppressAutoHyphens/>
      <w:overflowPunct/>
      <w:autoSpaceDE/>
      <w:autoSpaceDN/>
      <w:adjustRightInd/>
      <w:spacing w:line="240" w:lineRule="exact"/>
      <w:ind w:left="720" w:firstLine="0"/>
    </w:pPr>
    <w:rPr>
      <w:noProof w:val="0"/>
    </w:rPr>
  </w:style>
  <w:style w:type="paragraph" w:customStyle="1" w:styleId="H1">
    <w:name w:val="H1"/>
    <w:rsid w:val="00844083"/>
    <w:pPr>
      <w:keepNext/>
      <w:keepLines/>
      <w:widowControl w:val="0"/>
      <w:tabs>
        <w:tab w:val="left" w:pos="1440"/>
      </w:tabs>
      <w:suppressAutoHyphens/>
      <w:spacing w:before="480" w:after="120" w:line="240" w:lineRule="exact"/>
    </w:pPr>
    <w:rPr>
      <w:rFonts w:ascii="B Frutiger Bold" w:eastAsia="Times New Roman" w:hAnsi="B Frutiger Bold" w:cs="Times New Roman"/>
      <w:caps/>
      <w:sz w:val="24"/>
      <w:szCs w:val="20"/>
    </w:rPr>
  </w:style>
  <w:style w:type="paragraph" w:customStyle="1" w:styleId="HEADFIRST">
    <w:name w:val="HEADFIRST"/>
    <w:rsid w:val="00844083"/>
    <w:pPr>
      <w:keepLines/>
      <w:widowControl w:val="0"/>
      <w:tabs>
        <w:tab w:val="left" w:pos="1920"/>
      </w:tabs>
      <w:suppressAutoHyphens/>
      <w:spacing w:after="0" w:line="240" w:lineRule="exact"/>
      <w:jc w:val="both"/>
    </w:pPr>
    <w:rPr>
      <w:rFonts w:ascii="TimesTen Roman" w:eastAsia="Times New Roman" w:hAnsi="TimesTen Roman" w:cs="Times New Roman"/>
      <w:sz w:val="20"/>
      <w:szCs w:val="20"/>
    </w:rPr>
  </w:style>
  <w:style w:type="paragraph" w:customStyle="1" w:styleId="NLFIRST">
    <w:name w:val="NL_FIRST"/>
    <w:rsid w:val="00844083"/>
    <w:pPr>
      <w:keepLines/>
      <w:widowControl w:val="0"/>
      <w:tabs>
        <w:tab w:val="right" w:pos="2280"/>
        <w:tab w:val="left" w:pos="2400"/>
      </w:tabs>
      <w:suppressAutoHyphens/>
      <w:spacing w:before="240" w:after="0" w:line="240" w:lineRule="exact"/>
      <w:ind w:left="1200" w:hanging="480"/>
      <w:jc w:val="both"/>
    </w:pPr>
    <w:rPr>
      <w:rFonts w:ascii="TimesTen Roman" w:eastAsia="Times New Roman" w:hAnsi="TimesTen Roman" w:cs="Times New Roman"/>
      <w:sz w:val="20"/>
      <w:szCs w:val="20"/>
    </w:rPr>
  </w:style>
  <w:style w:type="paragraph" w:customStyle="1" w:styleId="NLMID">
    <w:name w:val="NL_MID"/>
    <w:rsid w:val="00844083"/>
    <w:pPr>
      <w:keepLines/>
      <w:widowControl w:val="0"/>
      <w:tabs>
        <w:tab w:val="right" w:pos="2280"/>
        <w:tab w:val="left" w:pos="2640"/>
      </w:tabs>
      <w:suppressAutoHyphens/>
      <w:spacing w:before="40" w:after="0" w:line="240" w:lineRule="exact"/>
      <w:ind w:left="1200" w:hanging="480"/>
      <w:jc w:val="both"/>
    </w:pPr>
    <w:rPr>
      <w:rFonts w:ascii="TimesTen Roman" w:eastAsia="Times New Roman" w:hAnsi="TimesTen Roman" w:cs="Times New Roman"/>
      <w:sz w:val="20"/>
      <w:szCs w:val="20"/>
    </w:rPr>
  </w:style>
  <w:style w:type="paragraph" w:customStyle="1" w:styleId="EQ">
    <w:name w:val="EQ"/>
    <w:rsid w:val="00844083"/>
    <w:pPr>
      <w:widowControl w:val="0"/>
      <w:tabs>
        <w:tab w:val="center" w:pos="5160"/>
        <w:tab w:val="right" w:pos="8880"/>
      </w:tabs>
      <w:suppressAutoHyphens/>
      <w:spacing w:before="180" w:after="180" w:line="240" w:lineRule="exact"/>
      <w:ind w:left="720" w:firstLine="1"/>
      <w:jc w:val="center"/>
    </w:pPr>
    <w:rPr>
      <w:rFonts w:ascii="TimesTen Roman" w:eastAsia="Times New Roman" w:hAnsi="TimesTen Roman" w:cs="Times New Roman"/>
      <w:sz w:val="20"/>
      <w:szCs w:val="20"/>
    </w:rPr>
  </w:style>
  <w:style w:type="paragraph" w:customStyle="1" w:styleId="DMFIRST">
    <w:name w:val="DM_FIRST"/>
    <w:rsid w:val="00844083"/>
    <w:pPr>
      <w:widowControl w:val="0"/>
      <w:tabs>
        <w:tab w:val="center" w:pos="5160"/>
        <w:tab w:val="right" w:pos="8880"/>
      </w:tabs>
      <w:suppressAutoHyphens/>
      <w:spacing w:before="180" w:after="0" w:line="240" w:lineRule="exact"/>
      <w:ind w:left="720" w:firstLine="1"/>
      <w:jc w:val="center"/>
    </w:pPr>
    <w:rPr>
      <w:rFonts w:ascii="TimesTen Roman" w:eastAsia="Times New Roman" w:hAnsi="TimesTen Roman" w:cs="Times New Roman"/>
      <w:sz w:val="20"/>
      <w:szCs w:val="20"/>
    </w:rPr>
  </w:style>
  <w:style w:type="paragraph" w:customStyle="1" w:styleId="DMLAST">
    <w:name w:val="DM_LAST"/>
    <w:rsid w:val="00844083"/>
    <w:pPr>
      <w:widowControl w:val="0"/>
      <w:tabs>
        <w:tab w:val="center" w:pos="5160"/>
      </w:tabs>
      <w:suppressAutoHyphens/>
      <w:spacing w:before="120" w:after="180" w:line="240" w:lineRule="exact"/>
      <w:ind w:left="720" w:firstLine="1"/>
      <w:jc w:val="center"/>
    </w:pPr>
    <w:rPr>
      <w:rFonts w:ascii="TimesTen Roman" w:eastAsia="Times New Roman" w:hAnsi="TimesTen Roman" w:cs="Times New Roman"/>
      <w:sz w:val="20"/>
      <w:szCs w:val="20"/>
    </w:rPr>
  </w:style>
  <w:style w:type="paragraph" w:customStyle="1" w:styleId="WLFIRST">
    <w:name w:val="WL_FIRST"/>
    <w:next w:val="Normal"/>
    <w:rsid w:val="00844083"/>
    <w:pPr>
      <w:widowControl w:val="0"/>
      <w:suppressAutoHyphens/>
      <w:spacing w:before="120" w:after="0" w:line="240" w:lineRule="exact"/>
      <w:ind w:left="1200" w:firstLine="1"/>
    </w:pPr>
    <w:rPr>
      <w:rFonts w:ascii="TimesTen Roman" w:eastAsia="Times New Roman" w:hAnsi="TimesTen Roman" w:cs="Times New Roman"/>
      <w:sz w:val="20"/>
      <w:szCs w:val="20"/>
    </w:rPr>
  </w:style>
  <w:style w:type="paragraph" w:customStyle="1" w:styleId="WLMID">
    <w:name w:val="WL_MID"/>
    <w:next w:val="Normal"/>
    <w:rsid w:val="00844083"/>
    <w:pPr>
      <w:widowControl w:val="0"/>
      <w:suppressAutoHyphens/>
      <w:spacing w:before="40" w:after="0" w:line="240" w:lineRule="exact"/>
      <w:ind w:left="1200" w:firstLine="1"/>
    </w:pPr>
    <w:rPr>
      <w:rFonts w:ascii="TimesTen Roman" w:eastAsia="Times New Roman" w:hAnsi="TimesTen Roman" w:cs="Times New Roman"/>
      <w:sz w:val="20"/>
      <w:szCs w:val="20"/>
    </w:rPr>
  </w:style>
  <w:style w:type="paragraph" w:customStyle="1" w:styleId="WLLAST">
    <w:name w:val="WL_LAST"/>
    <w:next w:val="Normal"/>
    <w:rsid w:val="00844083"/>
    <w:pPr>
      <w:widowControl w:val="0"/>
      <w:suppressAutoHyphens/>
      <w:spacing w:before="40" w:after="120" w:line="240" w:lineRule="exact"/>
      <w:ind w:left="1200" w:firstLine="1"/>
    </w:pPr>
    <w:rPr>
      <w:rFonts w:ascii="TimesTen Roman" w:eastAsia="Times New Roman" w:hAnsi="TimesTen Roman" w:cs="Times New Roman"/>
      <w:sz w:val="20"/>
      <w:szCs w:val="20"/>
    </w:rPr>
  </w:style>
  <w:style w:type="paragraph" w:customStyle="1" w:styleId="DMONLY">
    <w:name w:val="DM_ONLY"/>
    <w:rsid w:val="00844083"/>
    <w:pPr>
      <w:widowControl w:val="0"/>
      <w:tabs>
        <w:tab w:val="center" w:pos="5160"/>
      </w:tabs>
      <w:suppressAutoHyphens/>
      <w:spacing w:before="180" w:after="180" w:line="240" w:lineRule="exact"/>
      <w:ind w:left="720" w:firstLine="1"/>
      <w:jc w:val="center"/>
    </w:pPr>
    <w:rPr>
      <w:rFonts w:ascii="TimesTen Roman" w:eastAsia="Times New Roman" w:hAnsi="TimesTen Roman" w:cs="Times New Roman"/>
      <w:sz w:val="20"/>
      <w:szCs w:val="20"/>
    </w:rPr>
  </w:style>
  <w:style w:type="paragraph" w:customStyle="1" w:styleId="DMMID">
    <w:name w:val="DM_MID"/>
    <w:rsid w:val="00844083"/>
    <w:pPr>
      <w:widowControl w:val="0"/>
      <w:tabs>
        <w:tab w:val="center" w:pos="5160"/>
      </w:tabs>
      <w:suppressAutoHyphens/>
      <w:spacing w:before="120" w:after="0" w:line="240" w:lineRule="exact"/>
      <w:ind w:left="720" w:firstLine="1"/>
      <w:jc w:val="center"/>
    </w:pPr>
    <w:rPr>
      <w:rFonts w:ascii="TimesTen Roman" w:eastAsia="Times New Roman" w:hAnsi="TimesTen Roman" w:cs="Times New Roman"/>
      <w:sz w:val="20"/>
      <w:szCs w:val="20"/>
    </w:rPr>
  </w:style>
  <w:style w:type="character" w:customStyle="1" w:styleId="CHAPBMITAL">
    <w:name w:val="CHAP_BM_ITAL"/>
    <w:rsid w:val="00844083"/>
    <w:rPr>
      <w:rFonts w:ascii="TimesTen Italic" w:hAnsi="TimesTen Italic" w:hint="default"/>
    </w:rPr>
  </w:style>
  <w:style w:type="character" w:customStyle="1" w:styleId="NLNUM">
    <w:name w:val="NL_NUM"/>
    <w:rsid w:val="00844083"/>
    <w:rPr>
      <w:rFonts w:ascii="TimesTen Roman" w:hAnsi="TimesTen Roman" w:hint="default"/>
    </w:rPr>
  </w:style>
  <w:style w:type="character" w:customStyle="1" w:styleId="H3">
    <w:name w:val="H3"/>
    <w:rsid w:val="00844083"/>
    <w:rPr>
      <w:rFonts w:ascii="TimesTen Bold" w:hAnsi="TimesTen Bold" w:hint="default"/>
    </w:rPr>
  </w:style>
  <w:style w:type="character" w:customStyle="1" w:styleId="CHAPBMWLMiddleITEMITAL">
    <w:name w:val="CHAP_BM_WL_Middle_ITEM_ITAL"/>
    <w:rsid w:val="00844083"/>
    <w:rPr>
      <w:rFonts w:ascii="TimesTen Italic" w:hAnsi="TimesTen Italic" w:hint="default"/>
    </w:rPr>
  </w:style>
  <w:style w:type="paragraph" w:styleId="CommentText">
    <w:name w:val="annotation text"/>
    <w:basedOn w:val="Normal"/>
    <w:link w:val="CommentTextChar"/>
    <w:semiHidden/>
    <w:rsid w:val="0096689B"/>
    <w:pPr>
      <w:widowControl w:val="0"/>
      <w:suppressAutoHyphens/>
      <w:spacing w:after="0" w:line="240" w:lineRule="exact"/>
    </w:pPr>
    <w:rPr>
      <w:rFonts w:ascii="Helvetica" w:eastAsia="Times New Roman" w:hAnsi="Helvetica" w:cs="Times New Roman"/>
      <w:color w:val="000000"/>
      <w:sz w:val="20"/>
      <w:szCs w:val="20"/>
    </w:rPr>
  </w:style>
  <w:style w:type="character" w:customStyle="1" w:styleId="CommentTextChar">
    <w:name w:val="Comment Text Char"/>
    <w:basedOn w:val="DefaultParagraphFont"/>
    <w:link w:val="CommentText"/>
    <w:semiHidden/>
    <w:rsid w:val="0096689B"/>
    <w:rPr>
      <w:rFonts w:ascii="Helvetica" w:eastAsia="Times New Roman" w:hAnsi="Helvetica" w:cs="Times New Roman"/>
      <w:color w:val="000000"/>
      <w:sz w:val="20"/>
      <w:szCs w:val="20"/>
    </w:rPr>
  </w:style>
  <w:style w:type="paragraph" w:styleId="Revision">
    <w:name w:val="Revision"/>
    <w:hidden/>
    <w:uiPriority w:val="99"/>
    <w:semiHidden/>
    <w:rsid w:val="008022B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339615">
      <w:bodyDiv w:val="1"/>
      <w:marLeft w:val="0"/>
      <w:marRight w:val="0"/>
      <w:marTop w:val="0"/>
      <w:marBottom w:val="0"/>
      <w:divBdr>
        <w:top w:val="none" w:sz="0" w:space="0" w:color="auto"/>
        <w:left w:val="none" w:sz="0" w:space="0" w:color="auto"/>
        <w:bottom w:val="none" w:sz="0" w:space="0" w:color="auto"/>
        <w:right w:val="none" w:sz="0" w:space="0" w:color="auto"/>
      </w:divBdr>
    </w:div>
    <w:div w:id="592785176">
      <w:bodyDiv w:val="1"/>
      <w:marLeft w:val="0"/>
      <w:marRight w:val="0"/>
      <w:marTop w:val="0"/>
      <w:marBottom w:val="0"/>
      <w:divBdr>
        <w:top w:val="none" w:sz="0" w:space="0" w:color="auto"/>
        <w:left w:val="none" w:sz="0" w:space="0" w:color="auto"/>
        <w:bottom w:val="none" w:sz="0" w:space="0" w:color="auto"/>
        <w:right w:val="none" w:sz="0" w:space="0" w:color="auto"/>
      </w:divBdr>
    </w:div>
    <w:div w:id="940986356">
      <w:bodyDiv w:val="1"/>
      <w:marLeft w:val="0"/>
      <w:marRight w:val="0"/>
      <w:marTop w:val="0"/>
      <w:marBottom w:val="0"/>
      <w:divBdr>
        <w:top w:val="none" w:sz="0" w:space="0" w:color="auto"/>
        <w:left w:val="none" w:sz="0" w:space="0" w:color="auto"/>
        <w:bottom w:val="none" w:sz="0" w:space="0" w:color="auto"/>
        <w:right w:val="none" w:sz="0" w:space="0" w:color="auto"/>
      </w:divBdr>
    </w:div>
    <w:div w:id="1056856131">
      <w:bodyDiv w:val="1"/>
      <w:marLeft w:val="0"/>
      <w:marRight w:val="0"/>
      <w:marTop w:val="0"/>
      <w:marBottom w:val="0"/>
      <w:divBdr>
        <w:top w:val="none" w:sz="0" w:space="0" w:color="auto"/>
        <w:left w:val="none" w:sz="0" w:space="0" w:color="auto"/>
        <w:bottom w:val="none" w:sz="0" w:space="0" w:color="auto"/>
        <w:right w:val="none" w:sz="0" w:space="0" w:color="auto"/>
      </w:divBdr>
    </w:div>
    <w:div w:id="1064332868">
      <w:bodyDiv w:val="1"/>
      <w:marLeft w:val="0"/>
      <w:marRight w:val="0"/>
      <w:marTop w:val="0"/>
      <w:marBottom w:val="0"/>
      <w:divBdr>
        <w:top w:val="none" w:sz="0" w:space="0" w:color="auto"/>
        <w:left w:val="none" w:sz="0" w:space="0" w:color="auto"/>
        <w:bottom w:val="none" w:sz="0" w:space="0" w:color="auto"/>
        <w:right w:val="none" w:sz="0" w:space="0" w:color="auto"/>
      </w:divBdr>
    </w:div>
    <w:div w:id="1097024479">
      <w:bodyDiv w:val="1"/>
      <w:marLeft w:val="0"/>
      <w:marRight w:val="0"/>
      <w:marTop w:val="0"/>
      <w:marBottom w:val="0"/>
      <w:divBdr>
        <w:top w:val="none" w:sz="0" w:space="0" w:color="auto"/>
        <w:left w:val="none" w:sz="0" w:space="0" w:color="auto"/>
        <w:bottom w:val="none" w:sz="0" w:space="0" w:color="auto"/>
        <w:right w:val="none" w:sz="0" w:space="0" w:color="auto"/>
      </w:divBdr>
    </w:div>
    <w:div w:id="1466853295">
      <w:bodyDiv w:val="1"/>
      <w:marLeft w:val="0"/>
      <w:marRight w:val="0"/>
      <w:marTop w:val="0"/>
      <w:marBottom w:val="0"/>
      <w:divBdr>
        <w:top w:val="none" w:sz="0" w:space="0" w:color="auto"/>
        <w:left w:val="none" w:sz="0" w:space="0" w:color="auto"/>
        <w:bottom w:val="none" w:sz="0" w:space="0" w:color="auto"/>
        <w:right w:val="none" w:sz="0" w:space="0" w:color="auto"/>
      </w:divBdr>
    </w:div>
    <w:div w:id="1700816599">
      <w:bodyDiv w:val="1"/>
      <w:marLeft w:val="0"/>
      <w:marRight w:val="0"/>
      <w:marTop w:val="0"/>
      <w:marBottom w:val="0"/>
      <w:divBdr>
        <w:top w:val="none" w:sz="0" w:space="0" w:color="auto"/>
        <w:left w:val="none" w:sz="0" w:space="0" w:color="auto"/>
        <w:bottom w:val="none" w:sz="0" w:space="0" w:color="auto"/>
        <w:right w:val="none" w:sz="0" w:space="0" w:color="auto"/>
      </w:divBdr>
    </w:div>
    <w:div w:id="1704398504">
      <w:bodyDiv w:val="1"/>
      <w:marLeft w:val="0"/>
      <w:marRight w:val="0"/>
      <w:marTop w:val="0"/>
      <w:marBottom w:val="0"/>
      <w:divBdr>
        <w:top w:val="none" w:sz="0" w:space="0" w:color="auto"/>
        <w:left w:val="none" w:sz="0" w:space="0" w:color="auto"/>
        <w:bottom w:val="none" w:sz="0" w:space="0" w:color="auto"/>
        <w:right w:val="none" w:sz="0" w:space="0" w:color="auto"/>
      </w:divBdr>
    </w:div>
    <w:div w:id="1753769789">
      <w:bodyDiv w:val="1"/>
      <w:marLeft w:val="0"/>
      <w:marRight w:val="0"/>
      <w:marTop w:val="0"/>
      <w:marBottom w:val="0"/>
      <w:divBdr>
        <w:top w:val="none" w:sz="0" w:space="0" w:color="auto"/>
        <w:left w:val="none" w:sz="0" w:space="0" w:color="auto"/>
        <w:bottom w:val="none" w:sz="0" w:space="0" w:color="auto"/>
        <w:right w:val="none" w:sz="0" w:space="0" w:color="auto"/>
      </w:divBdr>
    </w:div>
    <w:div w:id="1926959779">
      <w:bodyDiv w:val="1"/>
      <w:marLeft w:val="0"/>
      <w:marRight w:val="0"/>
      <w:marTop w:val="0"/>
      <w:marBottom w:val="0"/>
      <w:divBdr>
        <w:top w:val="none" w:sz="0" w:space="0" w:color="auto"/>
        <w:left w:val="none" w:sz="0" w:space="0" w:color="auto"/>
        <w:bottom w:val="none" w:sz="0" w:space="0" w:color="auto"/>
        <w:right w:val="none" w:sz="0" w:space="0" w:color="auto"/>
      </w:divBdr>
    </w:div>
    <w:div w:id="1980451540">
      <w:bodyDiv w:val="1"/>
      <w:marLeft w:val="0"/>
      <w:marRight w:val="0"/>
      <w:marTop w:val="0"/>
      <w:marBottom w:val="0"/>
      <w:divBdr>
        <w:top w:val="none" w:sz="0" w:space="0" w:color="auto"/>
        <w:left w:val="none" w:sz="0" w:space="0" w:color="auto"/>
        <w:bottom w:val="none" w:sz="0" w:space="0" w:color="auto"/>
        <w:right w:val="none" w:sz="0" w:space="0" w:color="auto"/>
      </w:divBdr>
    </w:div>
    <w:div w:id="2104255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cose.org" TargetMode="External"/><Relationship Id="rId13" Type="http://schemas.openxmlformats.org/officeDocument/2006/relationships/hyperlink" Target="http://www.omegalpha.org" TargetMode="External"/><Relationship Id="rId18" Type="http://schemas.openxmlformats.org/officeDocument/2006/relationships/image" Target="media/image5.jpeg"/><Relationship Id="rId26"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image" Target="media/image8.wmf"/><Relationship Id="rId7" Type="http://schemas.openxmlformats.org/officeDocument/2006/relationships/endnotes" Target="endnotes.xml"/><Relationship Id="rId12" Type="http://schemas.openxmlformats.org/officeDocument/2006/relationships/hyperlink" Target="http://www.bkcase.org" TargetMode="External"/><Relationship Id="rId17" Type="http://schemas.openxmlformats.org/officeDocument/2006/relationships/image" Target="media/image4.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bet.org" TargetMode="External"/><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wmf"/><Relationship Id="rId28" Type="http://schemas.openxmlformats.org/officeDocument/2006/relationships/image" Target="media/image12.jpeg"/><Relationship Id="rId10" Type="http://schemas.openxmlformats.org/officeDocument/2006/relationships/hyperlink" Target="http://www.incose.org" TargetMode="Externa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bet.org" TargetMode="External"/><Relationship Id="rId14" Type="http://schemas.openxmlformats.org/officeDocument/2006/relationships/image" Target="media/image1.jpeg"/><Relationship Id="rId22" Type="http://schemas.openxmlformats.org/officeDocument/2006/relationships/oleObject" Target="embeddings/oleObject1.bin"/><Relationship Id="rId27" Type="http://schemas.openxmlformats.org/officeDocument/2006/relationships/oleObject" Target="embeddings/oleObject3.bin"/><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344B27-5B00-42AD-BC74-A78F90A77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43</Pages>
  <Words>17515</Words>
  <Characters>99839</Characters>
  <Application>Microsoft Office Word</Application>
  <DocSecurity>0</DocSecurity>
  <Lines>831</Lines>
  <Paragraphs>234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117120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Wolter Fabrycky</dc:creator>
  <cp:keywords/>
  <dc:description/>
  <cp:lastModifiedBy>Wolter Fabrycky</cp:lastModifiedBy>
  <cp:revision>31</cp:revision>
  <cp:lastPrinted>2015-10-12T09:07:00Z</cp:lastPrinted>
  <dcterms:created xsi:type="dcterms:W3CDTF">2015-10-12T07:42:00Z</dcterms:created>
  <dcterms:modified xsi:type="dcterms:W3CDTF">2015-10-12T14:44:00Z</dcterms:modified>
</cp:coreProperties>
</file>